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647C" w:rsidRDefault="00F3641A">
      <w:pPr>
        <w:pStyle w:val="a4"/>
        <w:ind w:firstLine="0"/>
        <w:jc w:val="center"/>
      </w:pPr>
      <w:r>
        <w:t>Ўзбекистон Республикаси қурилиш ва уй-жой коммунал хўжалиги вазирининг</w:t>
      </w:r>
    </w:p>
    <w:p w:rsidR="004B647C" w:rsidRDefault="00F3641A">
      <w:pPr>
        <w:pStyle w:val="a4"/>
        <w:ind w:firstLine="0"/>
        <w:jc w:val="center"/>
      </w:pPr>
      <w:r>
        <w:t>2024 йил 28-августдаги 01/2-64-сон буйруғига</w:t>
      </w:r>
    </w:p>
    <w:p w:rsidR="004B647C" w:rsidRDefault="00F3641A">
      <w:pPr>
        <w:pStyle w:val="a4"/>
        <w:ind w:firstLine="0"/>
        <w:jc w:val="center"/>
      </w:pPr>
      <w:r>
        <w:t>1-ИЛОВА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ШНҚ 2.09.02-23 «Корхоналарнинг ишлаб чиқариш ҳамда маъмурий-маиший бино ва</w:t>
      </w:r>
      <w:r>
        <w:rPr>
          <w:b/>
          <w:bCs/>
        </w:rPr>
        <w:br/>
        <w:t>иншоотлари. Лойиҳалаш талаблари» шаҳарсозлик нормалари ва қоидалари</w:t>
      </w:r>
    </w:p>
    <w:p w:rsidR="004B647C" w:rsidRDefault="00F3641A">
      <w:pPr>
        <w:pStyle w:val="a4"/>
        <w:ind w:firstLine="720"/>
        <w:jc w:val="both"/>
      </w:pPr>
      <w:r>
        <w:t>Мазкур шаҳарсозлик нормалари ва қоидалари (бундан буён матнда ШНҚ деб юритилади)</w:t>
      </w:r>
      <w:r>
        <w:br/>
        <w:t>корхоналарнинг ишлаб чиқариш ҳамда маъмурий-маиший бино ва иншоотларини лойиҳалаш ҳамда</w:t>
      </w:r>
      <w:r>
        <w:br/>
        <w:t>улардан фойдаланишга оид талабларни белгилайди.</w:t>
      </w:r>
    </w:p>
    <w:p w:rsidR="004B647C" w:rsidRDefault="00F3641A">
      <w:pPr>
        <w:pStyle w:val="a4"/>
        <w:ind w:firstLine="720"/>
        <w:jc w:val="both"/>
      </w:pPr>
      <w:r>
        <w:t>Ушбу ШНҚнинг талаблари портловчи моддалар ва портлатиш воситаларини ишлаб чиқариш ва</w:t>
      </w:r>
      <w:r>
        <w:br/>
        <w:t>уларни сақлаш корхоналарига нисбатан татбиқ этилмайди.</w:t>
      </w:r>
    </w:p>
    <w:p w:rsidR="00F3641A" w:rsidRDefault="00F3641A">
      <w:pPr>
        <w:pStyle w:val="a4"/>
        <w:ind w:firstLine="720"/>
        <w:jc w:val="both"/>
        <w:rPr>
          <w:b/>
          <w:bCs/>
        </w:rPr>
      </w:pPr>
      <w:r w:rsidRPr="00F3641A">
        <w:rPr>
          <w:b/>
          <w:bCs/>
        </w:rPr>
        <w:t>1-боб. Шаҳарсозлик нормалари ва қоидалари, санитария қоидалари, нормалари ва гигиена нормативлари ҳамда техник жиҳатдан тартибга солиш соҳасидаги норматив ҳужжатларга ҳаволалар</w:t>
      </w:r>
    </w:p>
    <w:p w:rsidR="00F3641A" w:rsidRDefault="00F3641A" w:rsidP="00F3641A">
      <w:pPr>
        <w:pStyle w:val="a4"/>
        <w:ind w:firstLine="720"/>
        <w:jc w:val="both"/>
      </w:pPr>
      <w:r>
        <w:t>1. Ушбу ШНҚда қуйидаги шаҳарсозлик нормалари ва қоидалари, санитария қоидалари, нормалари ва гигиена нормативлари ҳамда техник жиҳатдан тартибга солиш соҳасидаги норматив ҳужжатларга ҳаволалар келтирилган:</w:t>
      </w:r>
    </w:p>
    <w:p w:rsidR="00F3641A" w:rsidRDefault="00F3641A" w:rsidP="00F3641A">
      <w:pPr>
        <w:pStyle w:val="a4"/>
        <w:ind w:firstLine="720"/>
        <w:jc w:val="both"/>
      </w:pPr>
      <w:r>
        <w:t>ШНҚ 2.01.01-22 «Лойиҳалаш учун иқлимий ва физикавий-геологик маълумотлар»;</w:t>
      </w:r>
    </w:p>
    <w:p w:rsidR="00F3641A" w:rsidRDefault="00F3641A" w:rsidP="00F3641A">
      <w:pPr>
        <w:pStyle w:val="a4"/>
        <w:ind w:firstLine="720"/>
        <w:jc w:val="both"/>
      </w:pPr>
      <w:r>
        <w:t>ШНҚ 2.01.02-04 «Бино ва иншоотларнинг ёнғин хавфсизлиги»;</w:t>
      </w:r>
    </w:p>
    <w:p w:rsidR="00F3641A" w:rsidRDefault="00F3641A" w:rsidP="00F3641A">
      <w:pPr>
        <w:pStyle w:val="a4"/>
        <w:ind w:firstLine="720"/>
        <w:jc w:val="both"/>
      </w:pPr>
      <w:r>
        <w:t>ҚМҚ 2.01.03-19 «Сейсмик ҳудудларда қурилиш»;</w:t>
      </w:r>
    </w:p>
    <w:p w:rsidR="00F3641A" w:rsidRDefault="00F3641A" w:rsidP="00F3641A">
      <w:pPr>
        <w:pStyle w:val="a4"/>
        <w:ind w:firstLine="720"/>
        <w:jc w:val="both"/>
      </w:pPr>
      <w:r>
        <w:t>ШНҚ 2.01.04-18 «Қурилиш иссиқлик техникаси»;</w:t>
      </w:r>
    </w:p>
    <w:p w:rsidR="00F3641A" w:rsidRDefault="00F3641A" w:rsidP="00F3641A">
      <w:pPr>
        <w:pStyle w:val="a4"/>
        <w:ind w:firstLine="720"/>
        <w:jc w:val="both"/>
      </w:pPr>
      <w:r>
        <w:t>ШНҚ 2.01.05-24 «Табиий ва сунъий ёритиш»;</w:t>
      </w:r>
    </w:p>
    <w:p w:rsidR="00F3641A" w:rsidRDefault="00F3641A" w:rsidP="00F3641A">
      <w:pPr>
        <w:pStyle w:val="a4"/>
        <w:ind w:firstLine="720"/>
        <w:jc w:val="both"/>
      </w:pPr>
      <w:r>
        <w:t>ШНҚ 2.01.07-21 «Юкламалар ва таъсирлар»;</w:t>
      </w:r>
    </w:p>
    <w:p w:rsidR="00F3641A" w:rsidRDefault="00F3641A" w:rsidP="00F3641A">
      <w:pPr>
        <w:pStyle w:val="a4"/>
        <w:ind w:firstLine="720"/>
        <w:jc w:val="both"/>
      </w:pPr>
      <w:r>
        <w:t>ШНҚ 2.04.13-24 «Қозонхоналар»;</w:t>
      </w:r>
    </w:p>
    <w:p w:rsidR="00F3641A" w:rsidRDefault="00F3641A" w:rsidP="00F3641A">
      <w:pPr>
        <w:pStyle w:val="a4"/>
        <w:ind w:firstLine="720"/>
        <w:jc w:val="both"/>
      </w:pPr>
      <w:r>
        <w:t>ШНҚ 2.02.05-22 «Динамик юкламали дастгоҳларнинг пойдеворлари»;</w:t>
      </w:r>
    </w:p>
    <w:p w:rsidR="00F3641A" w:rsidRDefault="00F3641A" w:rsidP="00F3641A">
      <w:pPr>
        <w:pStyle w:val="a4"/>
        <w:ind w:firstLine="720"/>
        <w:jc w:val="both"/>
      </w:pPr>
      <w:r>
        <w:t>ШНҚ 2.01.09-24 «Қазилма ишлари олиб борилган ва чўкувчан грунтли ҳудудларда бино ва иншоотларни лойиҳалаш»;</w:t>
      </w:r>
    </w:p>
    <w:p w:rsidR="00F3641A" w:rsidRDefault="00F3641A" w:rsidP="00F3641A">
      <w:pPr>
        <w:pStyle w:val="a4"/>
        <w:ind w:firstLine="720"/>
        <w:jc w:val="both"/>
      </w:pPr>
      <w:r>
        <w:t>ШНҚ 2.01.19-22 «Портлаб-ёниш ва ёнғин хавфи бўлган хоналар, бинолар ва ташқи қурилмалар тоифаларини аниқлаш»;</w:t>
      </w:r>
    </w:p>
    <w:p w:rsidR="00F3641A" w:rsidRDefault="00F3641A" w:rsidP="00F3641A">
      <w:pPr>
        <w:pStyle w:val="a4"/>
        <w:ind w:firstLine="720"/>
        <w:jc w:val="both"/>
      </w:pPr>
      <w:r>
        <w:t>ШНҚ 2.02.01-24 «Бино ва иншоотларнинг заминлари»;</w:t>
      </w:r>
    </w:p>
    <w:p w:rsidR="00F3641A" w:rsidRDefault="00F3641A" w:rsidP="00F3641A">
      <w:pPr>
        <w:pStyle w:val="a4"/>
        <w:ind w:firstLine="720"/>
        <w:jc w:val="both"/>
      </w:pPr>
      <w:r>
        <w:t>ШНҚ 2.02.03-21 «Қозиқли пойдеворлар»;</w:t>
      </w:r>
    </w:p>
    <w:p w:rsidR="00F3641A" w:rsidRDefault="00F3641A" w:rsidP="00F3641A">
      <w:pPr>
        <w:pStyle w:val="a4"/>
        <w:ind w:firstLine="720"/>
        <w:jc w:val="both"/>
      </w:pPr>
      <w:r>
        <w:t>ШНҚ 2.03.01-24 «Бетон ва темир-бетон конструкциялар»;</w:t>
      </w:r>
    </w:p>
    <w:p w:rsidR="00F3641A" w:rsidRDefault="00F3641A" w:rsidP="00F3641A">
      <w:pPr>
        <w:pStyle w:val="a4"/>
        <w:ind w:firstLine="720"/>
        <w:jc w:val="both"/>
      </w:pPr>
      <w:r>
        <w:t>ШНҚ 2.03.04-22 «Оширилган ва юқори ҳароратлар таъсири шароитларида ишлаш учун мўлжалланган бетон ва темир-бетон конструкциялар»;</w:t>
      </w:r>
    </w:p>
    <w:p w:rsidR="00F3641A" w:rsidRDefault="00F3641A" w:rsidP="00F3641A">
      <w:pPr>
        <w:pStyle w:val="a4"/>
        <w:ind w:firstLine="720"/>
        <w:jc w:val="both"/>
      </w:pPr>
      <w:r>
        <w:t>ШНҚ 2.03.05-23 «Пўлат конструкциялар. Лойиҳалаш талаблари»;</w:t>
      </w:r>
    </w:p>
    <w:p w:rsidR="00F3641A" w:rsidRDefault="00F3641A" w:rsidP="00F3641A">
      <w:pPr>
        <w:pStyle w:val="a4"/>
        <w:ind w:firstLine="720"/>
        <w:jc w:val="both"/>
      </w:pPr>
      <w:r>
        <w:t>ШНҚ 2.03.07-21 «Тош ва арматураланган тошли конструкциялар»;</w:t>
      </w:r>
    </w:p>
    <w:p w:rsidR="00F3641A" w:rsidRDefault="00F3641A" w:rsidP="00F3641A">
      <w:pPr>
        <w:pStyle w:val="a4"/>
        <w:ind w:firstLine="720"/>
        <w:jc w:val="both"/>
      </w:pPr>
      <w:r>
        <w:t>ШНҚ 2.03.10-24 «Томлар ва том қопламалари»;</w:t>
      </w:r>
    </w:p>
    <w:p w:rsidR="00F3641A" w:rsidRDefault="00F3641A" w:rsidP="00F3641A">
      <w:pPr>
        <w:pStyle w:val="a4"/>
        <w:ind w:firstLine="720"/>
        <w:jc w:val="both"/>
      </w:pPr>
      <w:r>
        <w:t>ШНҚ 2.03.11-24 «Бино ва иншоотларнинг қурилиш конструкцияларини коррозиядан ҳимоя қилиш»;</w:t>
      </w:r>
    </w:p>
    <w:p w:rsidR="00F3641A" w:rsidRDefault="00F3641A" w:rsidP="00F3641A">
      <w:pPr>
        <w:pStyle w:val="a4"/>
        <w:ind w:firstLine="720"/>
        <w:jc w:val="both"/>
      </w:pPr>
      <w:r>
        <w:t>ШНҚ 2.03.13-24 «Поллар»;</w:t>
      </w:r>
    </w:p>
    <w:p w:rsidR="00F3641A" w:rsidRDefault="00F3641A" w:rsidP="00F3641A">
      <w:pPr>
        <w:pStyle w:val="a4"/>
        <w:ind w:firstLine="720"/>
        <w:jc w:val="both"/>
      </w:pPr>
      <w:r>
        <w:t>ШНҚ 2.04.01-22 «Биноларнинг ички сув таъминоти ва оқова сувларни чиқариб юбориш»;</w:t>
      </w:r>
    </w:p>
    <w:p w:rsidR="00F3641A" w:rsidRDefault="00F3641A" w:rsidP="00F3641A">
      <w:pPr>
        <w:pStyle w:val="a4"/>
        <w:ind w:firstLine="720"/>
        <w:jc w:val="both"/>
      </w:pPr>
      <w:r>
        <w:t>ШНҚ 2.04.02-19 «Сув таъминоти. Ташқи тармоқлар ва иншоотлар»;</w:t>
      </w:r>
    </w:p>
    <w:p w:rsidR="00F3641A" w:rsidRDefault="00F3641A" w:rsidP="00F3641A">
      <w:pPr>
        <w:pStyle w:val="a4"/>
        <w:ind w:firstLine="720"/>
        <w:jc w:val="both"/>
      </w:pPr>
      <w:r>
        <w:t>ҚМҚ 2.04.03-19 «Канализация. Ташқи тармоқлар ва иншоотлар»;</w:t>
      </w:r>
    </w:p>
    <w:p w:rsidR="00F3641A" w:rsidRDefault="00F3641A" w:rsidP="00F3641A">
      <w:pPr>
        <w:pStyle w:val="a4"/>
        <w:ind w:firstLine="720"/>
        <w:jc w:val="both"/>
      </w:pPr>
      <w:r>
        <w:t>ШНҚ 2.04.05-22 «Иситиш, вентиляция ва кондициялаш»;</w:t>
      </w:r>
    </w:p>
    <w:p w:rsidR="00F3641A" w:rsidRDefault="00F3641A" w:rsidP="00F3641A">
      <w:pPr>
        <w:pStyle w:val="a4"/>
        <w:ind w:firstLine="720"/>
        <w:jc w:val="both"/>
      </w:pPr>
      <w:r>
        <w:t>ШНҚ 2.04.09-21 «Бино ва иншоотларнинг ёнғин автоматикаси тизими. Лойиҳалаш талаблари»;</w:t>
      </w:r>
    </w:p>
    <w:p w:rsidR="00F3641A" w:rsidRDefault="00F3641A" w:rsidP="00F3641A">
      <w:pPr>
        <w:pStyle w:val="a4"/>
        <w:ind w:firstLine="720"/>
        <w:jc w:val="both"/>
      </w:pPr>
      <w:r>
        <w:t>ШНҚ 2.04.15-23 «Фотоэлектрик станциялар (тизимлар)»;</w:t>
      </w:r>
    </w:p>
    <w:p w:rsidR="00F3641A" w:rsidRDefault="00F3641A" w:rsidP="00F3641A">
      <w:pPr>
        <w:pStyle w:val="a4"/>
        <w:ind w:firstLine="720"/>
        <w:jc w:val="both"/>
      </w:pPr>
      <w:r>
        <w:t>ШНҚ 2.04.16-23 «Қуёш ва сув иситиш қурилмалари»;</w:t>
      </w:r>
    </w:p>
    <w:p w:rsidR="00F3641A" w:rsidRDefault="00F3641A" w:rsidP="00F3641A">
      <w:pPr>
        <w:pStyle w:val="a4"/>
        <w:ind w:firstLine="720"/>
        <w:jc w:val="both"/>
      </w:pPr>
      <w:r>
        <w:t>ШНҚ 2.04.20-22 «Турар жой объектлари ва жамоат биноларининг муҳандислик ускуналари учун коммуникация ва диспетчерлаш тизимлари. Лойиҳалаш талаблари»;</w:t>
      </w:r>
    </w:p>
    <w:p w:rsidR="00F3641A" w:rsidRDefault="00F3641A" w:rsidP="00F3641A">
      <w:pPr>
        <w:pStyle w:val="a4"/>
        <w:ind w:firstLine="720"/>
        <w:jc w:val="both"/>
      </w:pPr>
      <w:r>
        <w:t>ШНҚ 2.04.17-19 «Турар-жой ва жамоат биноларини электр жиҳозлари»;</w:t>
      </w:r>
    </w:p>
    <w:p w:rsidR="00F3641A" w:rsidRDefault="00F3641A" w:rsidP="00F3641A">
      <w:pPr>
        <w:pStyle w:val="a4"/>
        <w:ind w:firstLine="720"/>
        <w:jc w:val="both"/>
      </w:pPr>
      <w:r>
        <w:t>ШНҚ 2.05.02-23 «Автомобиль йўллари. Лойиҳалаш талаблари»;</w:t>
      </w:r>
    </w:p>
    <w:p w:rsidR="00F3641A" w:rsidRDefault="00F3641A" w:rsidP="00F3641A">
      <w:pPr>
        <w:pStyle w:val="a4"/>
        <w:ind w:firstLine="720"/>
        <w:jc w:val="both"/>
      </w:pPr>
      <w:r>
        <w:t>ШНҚ 2.07.02-24 «Қурилиш объектларини ногиронлиги бўлган ва ҳаёт фаолияти чекланган шахслар ҳамда кексалар эҳтиёжини инобатга олган ҳолда лойиҳалаштириш»;</w:t>
      </w:r>
    </w:p>
    <w:p w:rsidR="00F3641A" w:rsidRDefault="00F3641A" w:rsidP="00F3641A">
      <w:pPr>
        <w:pStyle w:val="a4"/>
        <w:ind w:firstLine="720"/>
        <w:jc w:val="both"/>
      </w:pPr>
      <w:r>
        <w:t>ШНҚ 2.07.01-23 «Аҳоли пунктларининг ҳудудларини ривожлантириш ва қуришни шаҳарсозлик жиҳатидан режалаштириш»;</w:t>
      </w:r>
    </w:p>
    <w:p w:rsidR="00F3641A" w:rsidRDefault="00F3641A" w:rsidP="00F3641A">
      <w:pPr>
        <w:pStyle w:val="a4"/>
        <w:ind w:firstLine="720"/>
        <w:jc w:val="both"/>
      </w:pPr>
      <w:r>
        <w:t>ШНҚ 2.08.02-23 «Жамоат бинолари ва иншоотлари»;</w:t>
      </w:r>
    </w:p>
    <w:p w:rsidR="00F3641A" w:rsidRDefault="00F3641A" w:rsidP="00F3641A">
      <w:pPr>
        <w:pStyle w:val="a4"/>
        <w:ind w:firstLine="720"/>
        <w:jc w:val="both"/>
      </w:pPr>
      <w:r>
        <w:t>ШНҚ 2.08.04-22 «Маъмурий бинолар»;</w:t>
      </w:r>
    </w:p>
    <w:p w:rsidR="00F3641A" w:rsidRDefault="00F3641A" w:rsidP="00F3641A">
      <w:pPr>
        <w:pStyle w:val="a4"/>
        <w:ind w:firstLine="720"/>
        <w:jc w:val="both"/>
      </w:pPr>
      <w:r>
        <w:t>ШНҚ 2.09.03-23 «Омборхоналар. Лойиҳалаш меъёрлари»;</w:t>
      </w:r>
    </w:p>
    <w:p w:rsidR="00F3641A" w:rsidRDefault="00F3641A" w:rsidP="00F3641A">
      <w:pPr>
        <w:pStyle w:val="a4"/>
        <w:ind w:firstLine="720"/>
        <w:jc w:val="both"/>
      </w:pPr>
      <w:r>
        <w:lastRenderedPageBreak/>
        <w:t>ШНҚ 2.09.19-22 «Нефт ва нефт маҳсулотлари омборхоналари»;</w:t>
      </w:r>
    </w:p>
    <w:p w:rsidR="00F3641A" w:rsidRDefault="00F3641A" w:rsidP="00F3641A">
      <w:pPr>
        <w:pStyle w:val="a4"/>
        <w:ind w:firstLine="720"/>
        <w:jc w:val="both"/>
      </w:pPr>
      <w:r>
        <w:t>ШНҚ 2.05.03-22 «Кўприклар ва қувурлар»;</w:t>
      </w:r>
    </w:p>
    <w:p w:rsidR="00F3641A" w:rsidRDefault="00F3641A" w:rsidP="00F3641A">
      <w:pPr>
        <w:pStyle w:val="a4"/>
        <w:ind w:firstLine="720"/>
        <w:jc w:val="both"/>
      </w:pPr>
      <w:r>
        <w:t>ШНҚ 2.04.08-22 «Газ таъминоти. Лойиҳалаш талаблари»;</w:t>
      </w:r>
    </w:p>
    <w:p w:rsidR="00F3641A" w:rsidRDefault="00F3641A" w:rsidP="00F3641A">
      <w:pPr>
        <w:pStyle w:val="a4"/>
        <w:ind w:firstLine="720"/>
        <w:jc w:val="both"/>
      </w:pPr>
      <w:r>
        <w:t>ШНҚ 1.03.02-23 «Ҳудудларни ривожлантириш ва қуришни шаҳарсозлик жиҳатидан режалаштириш тўғрисидаги шаҳарсозлик ҳужжатларининг таркиби ва мазмуни»;</w:t>
      </w:r>
    </w:p>
    <w:p w:rsidR="00F3641A" w:rsidRDefault="00F3641A" w:rsidP="00F3641A">
      <w:pPr>
        <w:pStyle w:val="a4"/>
        <w:ind w:firstLine="720"/>
        <w:jc w:val="both"/>
      </w:pPr>
      <w:r>
        <w:t>ЎзДСт 886:2022 «Пўлатли марш зиналар, майдончалар ва тўсиқлар»;</w:t>
      </w:r>
    </w:p>
    <w:p w:rsidR="00F3641A" w:rsidRDefault="00F3641A" w:rsidP="00F3641A">
      <w:pPr>
        <w:pStyle w:val="a4"/>
        <w:ind w:firstLine="720"/>
        <w:jc w:val="both"/>
      </w:pPr>
      <w:r>
        <w:t>СанҚваН 0317-15 «Республика даволаш-профилактика муассасаларида чиқиндиларни тўплаш, сақлаш ва утилизация қилишнинг санитария қоидалари ва нормалари»;</w:t>
      </w:r>
    </w:p>
    <w:p w:rsidR="00F3641A" w:rsidRDefault="00F3641A" w:rsidP="00F3641A">
      <w:pPr>
        <w:pStyle w:val="a4"/>
        <w:ind w:firstLine="720"/>
        <w:jc w:val="both"/>
      </w:pPr>
      <w:r>
        <w:t>ГОСТ 14202-69 Саноат корхоналарининг қувур ўтказгичлари. Танитувчи бўёқлар, огоҳлантирувчи белгилар ва маркалайдиган шчитлар (расмий манба: Трубопроводы промышленных предприятий» Опознавательная окраска, предупреждающие знаки и маркировочные щитки);</w:t>
      </w:r>
    </w:p>
    <w:p w:rsidR="00F3641A" w:rsidRDefault="00F3641A" w:rsidP="00F3641A">
      <w:pPr>
        <w:pStyle w:val="a4"/>
        <w:ind w:firstLine="720"/>
        <w:jc w:val="both"/>
      </w:pPr>
      <w:r>
        <w:t>ГОСТ 12.4.026-2015 Меҳнатни муҳофаза қилиш стандартлари, хавфсизлик белгилари. Фойдаланиш мақсади ва қоидалари. Умумий техник талаблар ва хусусиятлар. Синов усуллари (расмий манба: Система стандартов безопасности труда. Цвета сигнальные, знаки безопасности и разметка сигнальная. Назначение и правила применения. Общие технические требования и характеристики. Методы испытаний);</w:t>
      </w:r>
    </w:p>
    <w:p w:rsidR="00F3641A" w:rsidRDefault="00F3641A" w:rsidP="00F3641A">
      <w:pPr>
        <w:pStyle w:val="a4"/>
        <w:ind w:firstLine="720"/>
        <w:jc w:val="both"/>
      </w:pPr>
      <w:r>
        <w:t>ГОСТ 534-78 Таянчли кўприксимон кранлар. Оралиқлар (расмий манба: Краны мостовые опорные. Пролеты);</w:t>
      </w:r>
    </w:p>
    <w:p w:rsidR="00F3641A" w:rsidRDefault="00F3641A" w:rsidP="00F3641A">
      <w:pPr>
        <w:pStyle w:val="a4"/>
        <w:ind w:firstLine="720"/>
        <w:jc w:val="both"/>
      </w:pPr>
      <w:r>
        <w:t>ГОСТ 1451-77 Юк кўтариш кранлари. Шамол юклари. Меъёрлар ва аниқлаш усуллари (расмий манба: Краны грузоподъемные. Нагрузка ветровая. Нормы и метод определения);</w:t>
      </w:r>
    </w:p>
    <w:p w:rsidR="00F3641A" w:rsidRDefault="00F3641A" w:rsidP="00F3641A">
      <w:pPr>
        <w:pStyle w:val="a4"/>
        <w:ind w:firstLine="720"/>
        <w:jc w:val="both"/>
      </w:pPr>
      <w:r>
        <w:t>ГОСТ 26633-2015 Оғир ва майда тўлдирувчили бетонлар. Техник шартлар (расмий манба: Бетоны тяжелые и мелкозернистые. Технические условия);</w:t>
      </w:r>
    </w:p>
    <w:p w:rsidR="00F3641A" w:rsidRDefault="00F3641A" w:rsidP="00F3641A">
      <w:pPr>
        <w:pStyle w:val="a4"/>
        <w:ind w:firstLine="720"/>
        <w:jc w:val="both"/>
      </w:pPr>
      <w:r>
        <w:t>ГОСТ 17032-2022 Нефт маҳсулотлари учун горизонтал пўлат идишлар. Турлари ва асосий ўлчамлари (расмий манба: Резервуары стальные горизонтальные для нефтепродуктов. Типы и основные 1575-87 размеры);</w:t>
      </w:r>
    </w:p>
    <w:p w:rsidR="00F3641A" w:rsidRDefault="00F3641A" w:rsidP="00F3641A">
      <w:pPr>
        <w:pStyle w:val="a4"/>
        <w:ind w:firstLine="720"/>
        <w:jc w:val="both"/>
      </w:pPr>
      <w:r>
        <w:t>ГОСТ 25772-2025 Зинапоялар, балконлар, томлар ва зинапоя майдончалари учун металл тўсиқлар. Умумий техник шартлар (расмий манба: Ограждения металлические лестниц, балконов, крыш, лестничных маршей и площадок. Общие технические условия);</w:t>
      </w:r>
    </w:p>
    <w:p w:rsidR="00F3641A" w:rsidRDefault="00F3641A" w:rsidP="00F3641A">
      <w:pPr>
        <w:pStyle w:val="a4"/>
        <w:ind w:firstLine="720"/>
        <w:jc w:val="both"/>
      </w:pPr>
      <w:r>
        <w:t>ГОСТ 33984.1-2023 Йўловчи ёки юк ва йўловчи ташиш лифтлари (расмий манба: Лифты. Лифты для транспортирования людей или людей и грузов. Общие требования безопасности к устройству и установке);</w:t>
      </w:r>
    </w:p>
    <w:p w:rsidR="00F3641A" w:rsidRDefault="00F3641A" w:rsidP="00F3641A">
      <w:pPr>
        <w:pStyle w:val="a4"/>
        <w:ind w:firstLine="720"/>
        <w:jc w:val="both"/>
      </w:pPr>
      <w:r>
        <w:t>ГОСТ 33652-2019 Йўловчи ва жисмоний имконияти чекланган йўловчилар ташиш лифтлари (расмий манба: Лифты. Специальные требования безопасности и доступности для инвалидов и других маломобильных групп населения);</w:t>
      </w:r>
    </w:p>
    <w:p w:rsidR="00F3641A" w:rsidRDefault="00F3641A" w:rsidP="00F3641A">
      <w:pPr>
        <w:pStyle w:val="a4"/>
        <w:ind w:firstLine="720"/>
        <w:jc w:val="both"/>
      </w:pPr>
      <w:r>
        <w:t>ГОСТ 34305-2017 (ЭН 81-72:2015) Йўловчи лифтлар. Ёнғин ўчирувчилар учун лифтлар (расмий манба: Лифты пассажирские. Лифты для пожарных);</w:t>
      </w:r>
    </w:p>
    <w:p w:rsidR="00F3641A" w:rsidRDefault="00F3641A" w:rsidP="00F3641A">
      <w:pPr>
        <w:pStyle w:val="a4"/>
        <w:ind w:firstLine="720"/>
        <w:jc w:val="both"/>
      </w:pPr>
      <w:r>
        <w:t>ГОСТ 8823-2018 Юк лифтлари. Асосий параметрлари ва ўлчамлари (расмий манба: Лифты грузовые. Основные параметры и размеры);</w:t>
      </w:r>
    </w:p>
    <w:p w:rsidR="00F3641A" w:rsidRDefault="00F3641A" w:rsidP="00F3641A">
      <w:pPr>
        <w:pStyle w:val="a4"/>
        <w:ind w:firstLine="720"/>
        <w:jc w:val="both"/>
      </w:pPr>
      <w:r>
        <w:t>ГОСТ 28911-2021 Лифтлар. Бошқариш мосламалари, сигнализация ва қўшимча ўрнатмалар (расмий манба: Лифты. Устройства управления, сигнализации и дополнительные приспособления);</w:t>
      </w:r>
    </w:p>
    <w:p w:rsidR="00F3641A" w:rsidRDefault="00F3641A" w:rsidP="00F3641A">
      <w:pPr>
        <w:pStyle w:val="a4"/>
        <w:ind w:firstLine="720"/>
        <w:jc w:val="both"/>
      </w:pPr>
      <w:r>
        <w:t>ГОСТ 1510-2022 Нефт ва нефт маҳсулотлари. Белгилаш, қадоқлаш, сақлаш ва ташиш (расмий манба: Нефть и нефтепродукты. Маркировка, упаковка, транспортирование и хранение);</w:t>
      </w:r>
    </w:p>
    <w:p w:rsidR="00F3641A" w:rsidRDefault="00F3641A" w:rsidP="00F3641A">
      <w:pPr>
        <w:pStyle w:val="a4"/>
        <w:ind w:firstLine="720"/>
        <w:jc w:val="both"/>
      </w:pPr>
      <w:r>
        <w:t>ГОСТ 34233.1-2017 Идишлар ва қурилмалар. Мустаҳкамликка ҳисоблаш меъёрлари ва усуллари. Умумий талаблар (расмий манба: Сосуды и аппараты. Нормы и методы расчета на прочность. Общие требования);</w:t>
      </w:r>
    </w:p>
    <w:p w:rsidR="00F3641A" w:rsidRDefault="00F3641A" w:rsidP="00F3641A">
      <w:pPr>
        <w:pStyle w:val="a4"/>
        <w:ind w:firstLine="720"/>
        <w:jc w:val="both"/>
      </w:pPr>
      <w:r>
        <w:t>ГОСТ 9238-2022 Темир йўл ҳаракати таркибининг ўлчамлари ва биноларнинг яқинлиги (расмий манба: Габариты железнодорожного подвижного состава и приближения строений);</w:t>
      </w:r>
    </w:p>
    <w:p w:rsidR="00F3641A" w:rsidRDefault="00F3641A" w:rsidP="00F3641A">
      <w:pPr>
        <w:pStyle w:val="a4"/>
        <w:ind w:firstLine="720"/>
        <w:jc w:val="both"/>
      </w:pPr>
      <w:r>
        <w:t>ГОСТ 28448-90 Кўчма электр консолли кранлар. Турлари (расмий манба: Краны консольные электрические передвижные);</w:t>
      </w:r>
    </w:p>
    <w:p w:rsidR="00F3641A" w:rsidRDefault="00F3641A" w:rsidP="00F3641A">
      <w:pPr>
        <w:pStyle w:val="a4"/>
        <w:ind w:firstLine="720"/>
        <w:jc w:val="both"/>
      </w:pPr>
      <w:r>
        <w:t>ГОСТ 16663-80 Шарикли маҳкамлашли пуансон тутқичлари. Конструкцияси ва ўлчамлари (расмий манба: Державки с шариковым креплением пуансонов. Конструкция и размеры);</w:t>
      </w:r>
    </w:p>
    <w:p w:rsidR="00F3641A" w:rsidRDefault="00F3641A" w:rsidP="00F3641A">
      <w:pPr>
        <w:pStyle w:val="a4"/>
        <w:ind w:firstLine="720"/>
        <w:jc w:val="both"/>
      </w:pPr>
      <w:r>
        <w:t>ГОСТ 12.2.022-80 Меҳнатни муҳофаза қилиш стандартлари тизими. Конвейерлар. Умумий хавфсизлик талаблари (расмий манба: Система стандартов безопасности труда. Конвейеры. Общие требования безопасности);</w:t>
      </w:r>
    </w:p>
    <w:p w:rsidR="00F3641A" w:rsidRDefault="00F3641A" w:rsidP="00F3641A">
      <w:pPr>
        <w:pStyle w:val="a4"/>
        <w:ind w:firstLine="720"/>
        <w:jc w:val="both"/>
      </w:pPr>
      <w:r>
        <w:t>ГОСТ 12.0.003-2015 Меҳнат хавфсизлиги стандартлари тизими (МХСТ). Хавфли ва зарарли ишлаб чиқариш омиллари. Таснифи (расмий манба: Система стандартов безопасности труда (ССБТ). Опасные и вредные производственные факторы. Классификация);</w:t>
      </w:r>
    </w:p>
    <w:p w:rsidR="004B647C" w:rsidRDefault="00F3641A" w:rsidP="00F3641A">
      <w:pPr>
        <w:pStyle w:val="a4"/>
        <w:ind w:firstLine="720"/>
        <w:jc w:val="both"/>
      </w:pPr>
      <w:r>
        <w:lastRenderedPageBreak/>
        <w:t>ГОСТ 28984-2011 Қурилишда ўлчамларни модулли мувофиқлаштириш. Асосий қоидалар (расмий манба: Модульная координация размеров в строительстве. Основные положения).</w:t>
      </w:r>
    </w:p>
    <w:p w:rsidR="004B647C" w:rsidRDefault="00F3641A">
      <w:pPr>
        <w:pStyle w:val="Heading20"/>
        <w:keepNext/>
        <w:keepLines/>
      </w:pPr>
      <w:bookmarkStart w:id="0" w:name="bookmark2"/>
      <w:r>
        <w:t>2-боб. Атамалар, таърифлар ва қисқартмалар</w:t>
      </w:r>
      <w:bookmarkEnd w:id="0"/>
    </w:p>
    <w:p w:rsidR="004B647C" w:rsidRDefault="00F3641A">
      <w:pPr>
        <w:pStyle w:val="a4"/>
        <w:numPr>
          <w:ilvl w:val="0"/>
          <w:numId w:val="1"/>
        </w:numPr>
        <w:tabs>
          <w:tab w:val="left" w:pos="1018"/>
        </w:tabs>
        <w:ind w:firstLine="720"/>
        <w:jc w:val="both"/>
      </w:pPr>
      <w:r>
        <w:t>Ушбу ШНҚда қуйидаги атамалар ва уларнинг таърифлари қўлланилган: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антресол </w:t>
      </w:r>
      <w:r>
        <w:t>— турли максадлар (ишлаб чикариш, маъмурий-маиший ёки мухандислик ускуналари)</w:t>
      </w:r>
      <w:r>
        <w:br/>
        <w:t>учун мулжалланган хоналар жойлаштирилган бино ичидаги майдон;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бино — </w:t>
      </w:r>
      <w:r>
        <w:t>функционал мақсадига қараб ҳар хил турдаги ишлаб чиқариш жараёнларини бажаришга</w:t>
      </w:r>
      <w:r>
        <w:br/>
        <w:t>мўлжалланган, таянч, тўсма ёки ҳар иккала мақсадга хизмат қилувчи конструкциялардан иборат</w:t>
      </w:r>
      <w:r>
        <w:br/>
        <w:t>қурилиш тизими;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бинонинг умумий майдони </w:t>
      </w:r>
      <w:r>
        <w:t>— барча қаватлар (ер усти, жумладан техник, цокол ва ерости)</w:t>
      </w:r>
      <w:r>
        <w:br/>
        <w:t>майдонларининг йиғиндиси билан белгиланади, бунга ички майдон доирасида ўлчанган антресол, ички</w:t>
      </w:r>
      <w:r>
        <w:br/>
        <w:t>очиқ жавонларнинг барча қаватлари, рампа, галерея ва бошқа биноларга ўтиш жойлари киради;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бинонинг муҳандислик ускуналари </w:t>
      </w:r>
      <w:r>
        <w:t>— суюқлик, газ ва электр энергия етказиб бериш ва ишлаб</w:t>
      </w:r>
      <w:r>
        <w:br/>
        <w:t>чиқаришни таъминлаб берувчи ускуналар ҳамда коммуникациялар (сув қувурлари, газ, иссиқлик,</w:t>
      </w:r>
      <w:r>
        <w:br/>
        <w:t>электр, канализация, вентиляция ускуналари) тизими;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мобил бино </w:t>
      </w:r>
      <w:r>
        <w:t>— конструкцияси бир жойдан иккинчи жойга кўчиришга имкон берувчи ҳамда</w:t>
      </w:r>
      <w:r>
        <w:br/>
        <w:t>корхонаддан комплект ҳолда етказиб бериладиган вақтинчалик бино ёки иншоот;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техник қават — </w:t>
      </w:r>
      <w:r>
        <w:t>муҳандислик ускуналарни жойлаштириш учун бинонинг пастки (техник</w:t>
      </w:r>
      <w:r>
        <w:br/>
        <w:t>ертўла), юқори (техник чордоқ) ёки ўрта қисмида жойлашган қават;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фонар — </w:t>
      </w:r>
      <w:r>
        <w:t>ишлаб чиқариш хоналарини ҳаво алмашиши ва юқоридан табиий ёритилишини</w:t>
      </w:r>
      <w:r>
        <w:br/>
        <w:t>таъминлаш мақсадида бинонинг устига қурилган, ойна кўринишдаги бинонинг конструктив элементи;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ишлаб чиқариш объектлари (бинолари) — </w:t>
      </w:r>
      <w:r>
        <w:t>ходимлар ва технологик асбоб-ускуналар ишлаши</w:t>
      </w:r>
      <w:r>
        <w:br/>
        <w:t>учун зарур шарт-шароитлар таъминланадиган ишлаб чиқаришни жойлаштириш учун мўлжалланган</w:t>
      </w:r>
      <w:r>
        <w:br/>
        <w:t>бинолар ҳамда иншоотлар;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иншоот — </w:t>
      </w:r>
      <w:r>
        <w:t>ҳар хил турдаги ишлаб чиқариш жараёнларини бажариш, моддий қимматликларни</w:t>
      </w:r>
      <w:r>
        <w:br/>
        <w:t>жойлаштириш ва сақлаш, одамларнинг вақтинча бўлиши (ҳаракатланиши), шунингдек ускуналар ёки</w:t>
      </w:r>
      <w:r>
        <w:br/>
        <w:t>коммуникацияларни жойлаштириш (ўтказиш, улаш) учун мўлжалланган, таянч, тўсма ёки ҳар иккала</w:t>
      </w:r>
      <w:r>
        <w:br/>
        <w:t>мақсадга хизмат қилувчи конструкциялардан иборат ҳажмий, ясси ёки чизиқ тарзидаги қурилиш</w:t>
      </w:r>
      <w:r>
        <w:br/>
        <w:t>тизими;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қўшимча қурилма — </w:t>
      </w:r>
      <w:r>
        <w:t>бинонинг ишлаб чиқариш қисмидан ёнғинга қарши тўсиқ</w:t>
      </w:r>
      <w:r>
        <w:br/>
        <w:t>конструкциялари билан ажратилган бир қисми;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туташ қурилган ва қўшиб қурилган қурилмалар — </w:t>
      </w:r>
      <w:r>
        <w:t>маъмурий ва маиший биноларни</w:t>
      </w:r>
      <w:r>
        <w:br/>
        <w:t>жойлаштириш учун мўлжалланган бинонинг бир қисми, ишлаб чиқариш биноси ичида бутун</w:t>
      </w:r>
      <w:r>
        <w:br/>
        <w:t>баландлиги ва кенглиги бўйлаб (туташ қурилган), баландлиги ёки кенглигининг бир қисми (қўшиб</w:t>
      </w:r>
      <w:r>
        <w:br/>
        <w:t>қурилган) ва ёнғинга қарши тўсиқлар билан ажратилган қисми;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қаттиқ маиший чиқиндилар — </w:t>
      </w:r>
      <w:r>
        <w:t>жисмоний шахсларнинг ҳаёти ва фаолияти ҳамда юридик</w:t>
      </w:r>
      <w:r>
        <w:br/>
        <w:t>шахсларнинг ишлаб чиқариш билан боғлиқ бўлмаган фаолияти натижасида ҳосил бўлувчи органик ва</w:t>
      </w:r>
      <w:r>
        <w:br/>
        <w:t>ноорганик чиқиндилар, шунингдек, уларнинг ҳудудида ва ободонлаштириш объектларидаги табиий</w:t>
      </w:r>
      <w:r>
        <w:br/>
        <w:t>жараёнлар натижасида ҳосил бўлувчи чиқиндилар (озиқ-овқат ва ўсимлик чиқиндилари, тўқимачилик</w:t>
      </w:r>
      <w:r>
        <w:br/>
        <w:t>маҳсулотлари, ўраш-жойлаш (қадоқлаш) материаллари, шиша, резина, қоғоз,пластмасса, ёғоч</w:t>
      </w:r>
      <w:r>
        <w:br/>
        <w:t>чиқиндилари, ўзининг фойдаланиш хусусиятларини йўқотган уй-рўзғор буюмлари, супуринди,</w:t>
      </w:r>
      <w:r>
        <w:br/>
        <w:t>шунингдек, қаттиқ ёқилғида ишловчи маиший печкалар ва иситиш буғқозонларидан фойдаланиш</w:t>
      </w:r>
      <w:r>
        <w:br/>
        <w:t>натижасида ҳосил бўлувчи чиқиндилар);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суюқ маиший чиқиндилар — </w:t>
      </w:r>
      <w:r>
        <w:t>жисмоний шахсларнинг ҳаёти ва фаолияти ҳамда юридик</w:t>
      </w:r>
      <w:r>
        <w:br/>
        <w:t>шахсларнинг фаолияти натижасида ҳосил бўлувчи чиқиндилар (оқова сувлар, чиқинди тўкиладиган</w:t>
      </w:r>
      <w:r>
        <w:br/>
        <w:t>ўралар ва септикларда йиғилган турли хил суюқ чиқиндилар, ишлаб чиқариш жараёнида ҳосил</w:t>
      </w:r>
      <w:r>
        <w:br/>
        <w:t>бўладиган ювинди чиқиндилари, марказлашмаган канализациянинг нажас чиқиндилари);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йирик габаритли маиший чиқиндилар — </w:t>
      </w:r>
      <w:r>
        <w:t>жисмоний ва маънавий жиҳатдан эскирган</w:t>
      </w:r>
      <w:r>
        <w:br/>
        <w:t>мебеллар, маиший техникалар (совуткичлар, кир ювиш машиналари, телевизорлар ва шу кабилар),</w:t>
      </w:r>
      <w:r>
        <w:br/>
        <w:t>ташкилий техникалар (компьютерлар, принтерлар ва шу кабилар), техник ускуналар, автотранспорт</w:t>
      </w:r>
      <w:r>
        <w:br/>
        <w:t>воситаларини алмаштириш натижасида ҳосил бўладиган қаттиқ маиший чиқиндилар, шунингдек,</w:t>
      </w:r>
      <w:r>
        <w:br/>
        <w:t>дарахт ва буталарни кесиш ҳамда агротехник ишлов беришда ҳосил бўладиган чиқиндилар (дарахт ва</w:t>
      </w:r>
      <w:r>
        <w:br w:type="page"/>
      </w:r>
      <w:r>
        <w:lastRenderedPageBreak/>
        <w:t>бута шох-шаббалари, кесиш ишлари қолдиқлари, барглар ва бошқалар) ва ўлчамлари бўйича 0,75 м3</w:t>
      </w:r>
      <w:r>
        <w:br/>
        <w:t>ҳажмли контейнерларга жойлаштиришнинг имкони бўлмаган қурилиш чиқиндилари;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қурилиш чиқиндилари — </w:t>
      </w:r>
      <w:r>
        <w:t>бино ва иншоотлар, шу жумладан, муҳандислик</w:t>
      </w:r>
      <w:r>
        <w:br/>
        <w:t>коммуникацияларини ҳамда ишлаб чиқариш объектларини қуриш, реконструкция қилиш, таъмирлаш ва</w:t>
      </w:r>
      <w:r>
        <w:br/>
        <w:t>бузиш ишларини амалга оширишда ҳосил бўладиган чиқиндилар;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ер ости иншоотлари </w:t>
      </w:r>
      <w:r>
        <w:t>— тирговуч деворлар, ертўлалар, ер ости йўлаклари ва каналлар,</w:t>
      </w:r>
      <w:r>
        <w:br/>
        <w:t>тушириладиган қудуқлар;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ер усти иншоотлари — </w:t>
      </w:r>
      <w:r>
        <w:t>этажеркалар ва майдончалар, очиқ кранли эстакадалар, технологик</w:t>
      </w:r>
      <w:r>
        <w:br/>
        <w:t>қувурлар учун алоҳида турадиган таянчлар ва эстакадалар, галереялар ва эстакадалар;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суюқлик ва газлар учун идиш қурилмалар — </w:t>
      </w:r>
      <w:r>
        <w:t>нефть ва нефть маҳсулотларини сақлаш учун</w:t>
      </w:r>
      <w:r>
        <w:br/>
        <w:t>мўлжалланган резервуарлар ва газголдерлар;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сочилувчан материаллар учун идиш қурилмалар — </w:t>
      </w:r>
      <w:r>
        <w:t>бордонлар, бункерлар, силослар ва силос</w:t>
      </w:r>
      <w:r>
        <w:br/>
        <w:t>корпуслари;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баланд иншоотлар — </w:t>
      </w:r>
      <w:r>
        <w:t>градирнялар, фойдали қазилмаларни қазиб олиш учун корхоналарнинг</w:t>
      </w:r>
      <w:r>
        <w:br/>
        <w:t>минорали копрлари, мўрилар, тортувчи миноралар, сув миноралари;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саноат иншоотлари — </w:t>
      </w:r>
      <w:r>
        <w:t>ерости ва усти, суюқлик ва газлар, сочилувчан материаллар учун идиш</w:t>
      </w:r>
      <w:r>
        <w:br/>
        <w:t>қурилмалар ҳамда баланд иншоотлар;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ёнғинга қарши тўсиқ — </w:t>
      </w:r>
      <w:r>
        <w:t>хоналар, бинолар ва иншоотлар ўртасида ёнғин тарқалишини олдини</w:t>
      </w:r>
      <w:r>
        <w:br/>
        <w:t>олиш учун мўлжалланган ёнғин хавфсизлигини таъминлаш воситаси, меъёрланган оловбардошлик</w:t>
      </w:r>
      <w:r>
        <w:br/>
        <w:t>даражасига ва ёнғин хавфи синфига эга қурилиш конструкцияси, бинонинг ҳажмдор элементи ёки</w:t>
      </w:r>
      <w:r>
        <w:br/>
        <w:t>бошқа муҳандислик-техник восита;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тутунга қарши шамоллатиш тизими </w:t>
      </w:r>
      <w:r>
        <w:t>— ёнғинда бинолар ва иншоотларни тутун босиб кетиш</w:t>
      </w:r>
      <w:r>
        <w:br/>
        <w:t>хавфини, шунингдек ёнғиннинг одамларга ва моддий бойликларга таъсир этувчи хавфли омилларининг</w:t>
      </w:r>
      <w:r>
        <w:br/>
        <w:t>олдини олиш ёки чеклаш учун мўлжалланган ўзаро алоқада ишловчи техник воситалар мажмуи;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эвакуация </w:t>
      </w:r>
      <w:r>
        <w:t>— одамларнинг уюшган тарзда ёнғиннинг хавфли омиллари таъсири эҳтимоли</w:t>
      </w:r>
      <w:r>
        <w:br/>
        <w:t>мавжуд бўлган хоналардан бевосита ташқарига ёки хавфсиз ҳудудга мустақил ҳаракатланиб чиқиб</w:t>
      </w:r>
      <w:r>
        <w:br/>
        <w:t>кетиш жараёни.</w:t>
      </w:r>
    </w:p>
    <w:p w:rsidR="004B647C" w:rsidRDefault="00F3641A">
      <w:pPr>
        <w:pStyle w:val="a4"/>
        <w:numPr>
          <w:ilvl w:val="0"/>
          <w:numId w:val="1"/>
        </w:numPr>
        <w:tabs>
          <w:tab w:val="left" w:pos="1074"/>
        </w:tabs>
        <w:ind w:firstLine="720"/>
        <w:jc w:val="both"/>
      </w:pPr>
      <w:r>
        <w:t>Ушбу ШНҚда қуйидаги белгиланишлар ва қисқартмалар қўлланилган: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ЁНМ </w:t>
      </w:r>
      <w:r>
        <w:t>— қурилиш ашёлари ёнмайдиган;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ЁН </w:t>
      </w:r>
      <w:r>
        <w:t>— ёнувчан;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>Ё</w:t>
      </w:r>
      <w:r>
        <w:rPr>
          <w:b/>
          <w:bCs/>
          <w:sz w:val="16"/>
          <w:szCs w:val="16"/>
        </w:rPr>
        <w:t xml:space="preserve">1 </w:t>
      </w:r>
      <w:r>
        <w:t>— кучсиз ёнувчан;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>Ё</w:t>
      </w:r>
      <w:r>
        <w:rPr>
          <w:b/>
          <w:bCs/>
          <w:sz w:val="16"/>
          <w:szCs w:val="16"/>
        </w:rPr>
        <w:t xml:space="preserve">2 </w:t>
      </w:r>
      <w:r>
        <w:t>— мўътадил ёнувчан;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>Ё</w:t>
      </w:r>
      <w:r>
        <w:rPr>
          <w:b/>
          <w:bCs/>
          <w:sz w:val="16"/>
          <w:szCs w:val="16"/>
        </w:rPr>
        <w:t xml:space="preserve">3 </w:t>
      </w:r>
      <w:r>
        <w:t>— меъёрида ёнувчан;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>Ё</w:t>
      </w:r>
      <w:r>
        <w:rPr>
          <w:b/>
          <w:bCs/>
          <w:sz w:val="16"/>
          <w:szCs w:val="16"/>
        </w:rPr>
        <w:t xml:space="preserve">4 </w:t>
      </w:r>
      <w:r>
        <w:t>— кучли ёнувчан;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Н2 </w:t>
      </w:r>
      <w:r>
        <w:t>— ёнғин вактида ҳаво босими мавжуд зина катагига;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Ф 5.1 </w:t>
      </w:r>
      <w:r>
        <w:t>— ишлаб чиқариш бино ва корхоналари, ишлаб чиқариш ва лаборатория хоналари,</w:t>
      </w:r>
      <w:r>
        <w:br/>
        <w:t>устахоналар;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R </w:t>
      </w:r>
      <w:r>
        <w:t>— кўтариб туриш кобилиятини йўқотиши;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E </w:t>
      </w:r>
      <w:r>
        <w:t>— бутунликни йўқотиши;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I — </w:t>
      </w:r>
      <w:r>
        <w:t>иссиқлик ўтказмаслик қобилиятини йўқотиши;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К0 — </w:t>
      </w:r>
      <w:r>
        <w:t>ёнғинга хавфли бўлмаган;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К1 — </w:t>
      </w:r>
      <w:r>
        <w:t>кам ёнғинга хавфли бўлган;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К2 — </w:t>
      </w:r>
      <w:r>
        <w:t>доимий ёнғинга хавфли бўлган;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К3 — </w:t>
      </w:r>
      <w:r>
        <w:t>ёнғинга хавфли бўлган;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Л1 </w:t>
      </w:r>
      <w:r>
        <w:t>— ҳар бир каватдаги ташқи деворда ойнавандли ёки очиқ туйнук билан;</w:t>
      </w:r>
    </w:p>
    <w:p w:rsidR="004B647C" w:rsidRDefault="00F3641A">
      <w:pPr>
        <w:pStyle w:val="a4"/>
        <w:ind w:firstLine="720"/>
        <w:jc w:val="both"/>
      </w:pPr>
      <w:r>
        <w:rPr>
          <w:b/>
          <w:bCs/>
        </w:rPr>
        <w:t xml:space="preserve">Л2 — </w:t>
      </w:r>
      <w:r>
        <w:t>ойнаванд ёки очиқ туйнук орқали табиий ёритиладиган.</w:t>
      </w:r>
    </w:p>
    <w:p w:rsidR="004B647C" w:rsidRDefault="00F3641A">
      <w:pPr>
        <w:pStyle w:val="Heading20"/>
        <w:keepNext/>
        <w:keepLines/>
        <w:ind w:left="4440"/>
        <w:jc w:val="left"/>
      </w:pPr>
      <w:bookmarkStart w:id="1" w:name="bookmark4"/>
      <w:r>
        <w:t>3-боб. Умумий қоидалар</w:t>
      </w:r>
      <w:bookmarkEnd w:id="1"/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069"/>
        </w:tabs>
        <w:ind w:firstLine="720"/>
        <w:jc w:val="both"/>
      </w:pPr>
      <w:r>
        <w:t>Корхоналарнинг ишлаб чиқариш ҳамда маъмурий-маиший бино ва иншоотларининг грунт</w:t>
      </w:r>
      <w:r>
        <w:br/>
        <w:t xml:space="preserve">ҳамда пойдеворлари </w:t>
      </w:r>
      <w:r w:rsidRPr="00F3641A">
        <w:t>ШНҚ 2.01.09-24</w:t>
      </w:r>
      <w:r>
        <w:t xml:space="preserve"> га мувофиқ лойиҳалаш лозим.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059"/>
        </w:tabs>
        <w:ind w:firstLine="720"/>
        <w:jc w:val="both"/>
      </w:pPr>
      <w:r>
        <w:t>Ёнғин хавфсизлиги хамда ёнғин ўчириш мақсадлари учун ташки сув таъминоти ШНҚ 2.01.02-</w:t>
      </w:r>
      <w:r>
        <w:br/>
        <w:t xml:space="preserve">04 ҳамда </w:t>
      </w:r>
      <w:r w:rsidRPr="00F3641A">
        <w:t>ШНҚ 2.04.02-19</w:t>
      </w:r>
      <w:r>
        <w:t xml:space="preserve"> га асосан амалга оширилиши керак.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723"/>
        </w:tabs>
        <w:ind w:firstLine="720"/>
        <w:jc w:val="both"/>
      </w:pPr>
      <w:r>
        <w:t xml:space="preserve">Ёнғин автоматикаси </w:t>
      </w:r>
      <w:r w:rsidRPr="00F3641A">
        <w:t>ШНҚ 2.04.09-21</w:t>
      </w:r>
      <w:r>
        <w:rPr>
          <w:lang w:val="ru-RU"/>
        </w:rPr>
        <w:t xml:space="preserve"> </w:t>
      </w:r>
      <w:r>
        <w:t>га асосан амалга оширилиши лозим.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069"/>
        </w:tabs>
        <w:ind w:firstLine="720"/>
        <w:jc w:val="both"/>
      </w:pPr>
      <w:r>
        <w:t>Корхоналарнинг ишлаб чиқариш ҳамда маъмурий-маиший бино ва иншоотларининг асослари</w:t>
      </w:r>
      <w:r>
        <w:br/>
      </w:r>
      <w:r w:rsidRPr="00F3641A">
        <w:t xml:space="preserve">ШНҚ 2.02.01-24 </w:t>
      </w:r>
      <w:r>
        <w:t>га асосан лойихалаш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059"/>
        </w:tabs>
        <w:ind w:firstLine="720"/>
        <w:jc w:val="both"/>
      </w:pPr>
      <w:r>
        <w:t xml:space="preserve">Динамик юкли </w:t>
      </w:r>
      <w:r>
        <w:rPr>
          <w:color w:val="212529"/>
        </w:rPr>
        <w:t xml:space="preserve">дастгоҳларнинг пойдеворларини </w:t>
      </w:r>
      <w:r>
        <w:t>лойиҳалаш ШНҚ 2.02.05-22 га мувофиқ</w:t>
      </w:r>
      <w:r>
        <w:br/>
        <w:t>амалга оширилиши лозим.</w:t>
      </w:r>
      <w:r>
        <w:br w:type="page"/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019"/>
        </w:tabs>
        <w:ind w:firstLine="720"/>
        <w:jc w:val="both"/>
      </w:pPr>
      <w:r>
        <w:lastRenderedPageBreak/>
        <w:t>Корхоналарнинг ишлаб чиқариш ҳамда маъмурий-маиший бино ва иншоотларини</w:t>
      </w:r>
      <w:r>
        <w:br/>
        <w:t xml:space="preserve">ногиронлиги бўлган шахсларга мослаб </w:t>
      </w:r>
      <w:r w:rsidRPr="00F3641A">
        <w:t xml:space="preserve">ШНҚ 2.07.02-24 </w:t>
      </w:r>
      <w:r>
        <w:t>га асосан лойихалаш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4"/>
        </w:tabs>
        <w:ind w:firstLine="720"/>
        <w:jc w:val="both"/>
      </w:pPr>
      <w:r>
        <w:t>Қурилишнинг, фойдали ва ҳисобланган майдони, қурилиш ҳажми, умумий майдони,</w:t>
      </w:r>
      <w:r>
        <w:br/>
        <w:t>бинонинг баландлиги ва қаватларини аниқлашда, цокол ва ертўла қаватларида маъмурий ва маиший</w:t>
      </w:r>
      <w:r>
        <w:br/>
        <w:t>биноларнинг хоналарини жойлаштириш ШНҚ 2.08.02-23 га мувофиқ бўлиши лозим.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139"/>
        </w:tabs>
        <w:ind w:firstLine="720"/>
        <w:jc w:val="both"/>
      </w:pPr>
      <w:r>
        <w:t>Корхоналарнинг ишлаб чиқариш ҳамда маъмурий-маиший бино ва иншоотларда лифтларни</w:t>
      </w:r>
      <w:r>
        <w:br/>
        <w:t>лойиҳалаш ва уларни ўрнатиш ҳамда хавфсизлик талабларини таъминлаш, шунинглек ногиронлиги</w:t>
      </w:r>
      <w:r>
        <w:br/>
        <w:t xml:space="preserve">бўлган шахсларни ҳаракатланиши учун хавфсизлик талабларини таъминлаш </w:t>
      </w:r>
      <w:r w:rsidRPr="00F3641A">
        <w:t xml:space="preserve">ГОСТ 33984.1-2023 </w:t>
      </w:r>
      <w:r>
        <w:t>га</w:t>
      </w:r>
      <w:r>
        <w:br/>
        <w:t>асосан амалга оширилиши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3"/>
        </w:tabs>
        <w:ind w:firstLine="720"/>
        <w:jc w:val="both"/>
      </w:pPr>
      <w:r>
        <w:t>Корхоналарнинг ишлаб чиқариш ҳамда маъмурий-маиший бино ва иншоотларида сигнал</w:t>
      </w:r>
      <w:r>
        <w:br/>
        <w:t>ранглари ҳамда хавфсизлик белгиларини ГОСТ 12.4.026-2015 ва ГОСТ 14202-69 буйича қувурларни</w:t>
      </w:r>
      <w:r>
        <w:br/>
        <w:t>маркалаш белгиланган талабларга мувофиқ амалга ошириш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9"/>
        </w:tabs>
        <w:ind w:firstLine="720"/>
        <w:jc w:val="both"/>
      </w:pPr>
      <w:r>
        <w:t>Янги қайта қурилаётган корхоналарнинг ишлаб чиқариш ҳамда маъмурий-маиший бино ва</w:t>
      </w:r>
      <w:r>
        <w:br/>
        <w:t>иншоотларининг пўлат конструкцияларини ШНҚ 2.03.05-23 га мувофиқ лойихалаш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9"/>
        </w:tabs>
        <w:ind w:firstLine="720"/>
        <w:jc w:val="both"/>
      </w:pPr>
      <w:r>
        <w:t>Корхоналарнинг ишлаб чиқариш ҳамда маъмурий-маиший бино ва иншоотларидан</w:t>
      </w:r>
      <w:r>
        <w:br/>
        <w:t>фойдаланиш даврида электр энергиясини ва иссиқлик энергиясини тежалиши ШНҚ 2.04.15-23 га асосан</w:t>
      </w:r>
      <w:r>
        <w:br/>
        <w:t>ҳамда қуёш энергиясидан фойдаланган ҳолда маиший эҳтиёжлар учун ясси ва қувурсимон қуёш</w:t>
      </w:r>
      <w:r>
        <w:br/>
        <w:t>коллекторлари, иссиқ сув таъминоти қурилмаларини лойиҳалаш ШНҚ 2.04.16-23 га асосан амалга</w:t>
      </w:r>
      <w:r>
        <w:br/>
        <w:t>оширилиши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9"/>
        </w:tabs>
        <w:ind w:firstLine="720"/>
        <w:jc w:val="both"/>
      </w:pPr>
      <w:r>
        <w:t>Автотураргоҳларда электромобилларни қувватлантириш станциялари ШНҚ 2.07.01-23 га</w:t>
      </w:r>
      <w:r>
        <w:br/>
        <w:t>мувофиқ лойиҳалаш лозим.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139"/>
        </w:tabs>
        <w:ind w:firstLine="720"/>
        <w:jc w:val="both"/>
      </w:pPr>
      <w:r>
        <w:t>Корхоналарнинг ишлаб чиқариш ҳамда маъмурий-маиший бино ва иншоотларини табиий</w:t>
      </w:r>
      <w:r>
        <w:br/>
        <w:t xml:space="preserve">хамда суъний ёритиш </w:t>
      </w:r>
      <w:r w:rsidRPr="00F3641A">
        <w:t>ШНҚ 2.01.05-24</w:t>
      </w:r>
      <w:r>
        <w:t xml:space="preserve"> га мувофиқ амалга оширилиши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4"/>
        </w:tabs>
        <w:ind w:firstLine="720"/>
        <w:jc w:val="both"/>
      </w:pPr>
      <w:r>
        <w:t>Корхоналарнинг ишлаб чиқариш ҳамда маъмурий-маиший бино ва иншоотларининг темир-</w:t>
      </w:r>
      <w:r>
        <w:br/>
        <w:t>бетон конструкциялари ШНҚ 2.03.01-24 ҳамда ШНҚ 2.03.04-22 талабларига мувофиқ лойиҳалаш керак.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139"/>
        </w:tabs>
        <w:ind w:firstLine="720"/>
        <w:jc w:val="both"/>
      </w:pPr>
      <w:r>
        <w:t xml:space="preserve">Корхоналарнинг ишлаб чиқариш ҳамда маъмурий-маиший бино ва иншоотларини </w:t>
      </w:r>
      <w:r w:rsidRPr="00F3641A">
        <w:t>ШНҚ 2.03.11-24</w:t>
      </w:r>
      <w:r>
        <w:t xml:space="preserve"> га мувофиқ коррозиядан ҳимоя қилиш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9"/>
        </w:tabs>
        <w:ind w:firstLine="720"/>
        <w:jc w:val="both"/>
      </w:pPr>
      <w:r>
        <w:t>Портлаб-ёниш ва ёнғин хавфи бўлган хоналар, бино ва иншоотлар ҳамда ташқи қурилмалар</w:t>
      </w:r>
      <w:r>
        <w:br/>
        <w:t>тоифаларини аниқлаш ШНҚ 2.01.19-22га мувофиқ лойиҳалаш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4"/>
        </w:tabs>
        <w:ind w:firstLine="720"/>
        <w:jc w:val="both"/>
      </w:pPr>
      <w:r>
        <w:t>Корхоналарнинг ишлаб чиқариш ҳамда маъмурий-маиший бино ва иншоотларининг иқлимий</w:t>
      </w:r>
      <w:r>
        <w:br/>
        <w:t>параметрларини ва физикавий-геологик маълумотларини ШНҚ 2.01.01-22 га мувофиқ аниқлаш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Корхоналарнинг ишлаб чиқариш ҳамда маъмурий-маиший бино ва иншоотларда иситиш,</w:t>
      </w:r>
      <w:r>
        <w:br/>
        <w:t>вентиляция ва ҳавони кондициялаш тизимларини лойиҳалаш ШНҚ 2.04.05-22га мувофиқ амалга</w:t>
      </w:r>
      <w:r>
        <w:br/>
        <w:t>ошириш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Корхоналарнинг ишлаб чиқариш ҳамда маъмурий-маиший бино ва иншоотларининг</w:t>
      </w:r>
      <w:r>
        <w:br/>
        <w:t>меъморий ечимлари, шаҳарсозлик, ҳудудининг иқлим шароитларини ҳамда ён-атрофдаги объектларни</w:t>
      </w:r>
      <w:r>
        <w:br/>
        <w:t>инобатга олган холда биноларга тўсиқсиз кириш йулларини таъминлаш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Корхоналарнинг ишлаб чиқариш ҳамда маъмурий-маиший бино ва иншоотларини</w:t>
      </w:r>
      <w:r>
        <w:br/>
        <w:t>функционал талабларидан, технологик жараёнидан, қурилиш майдонининг ўлчамидан ҳамда</w:t>
      </w:r>
      <w:r>
        <w:br/>
        <w:t>объектнинг қийматидан келиб чиқиб лойиҳалаш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Корхоналарнинг ишлаб чиқариш ҳамда маъмурий-маиший бино ва иншоотларда тутунга</w:t>
      </w:r>
      <w:r>
        <w:br/>
        <w:t>қарши шамоллатиш тизимлари ШНҚ 2.04.05-22га мувофиқ лойиҳалаш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Корхоналарнинг ишлаб чиқариш ҳамда маъмурий-маиший бино ва иншоотларининг</w:t>
      </w:r>
      <w:r>
        <w:br/>
        <w:t>меъморий ечимлари, шаҳарсозликни, ҳудуднинг иқлим шароитларини ҳамда ён-атрофдаги объектларни,</w:t>
      </w:r>
      <w:r>
        <w:br/>
        <w:t>биноларга тўсиқсиз киришни инобатга олган ҳолда ишлаб чиқиш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4"/>
        </w:tabs>
        <w:ind w:firstLine="720"/>
        <w:jc w:val="both"/>
      </w:pPr>
      <w:r>
        <w:t>Корхоналарнинг ишлаб чиқариш ҳамда маъмурий-маиший бино ва иншоотларини лойиҳалаш</w:t>
      </w:r>
      <w:r>
        <w:br/>
        <w:t>жараёнида қуйидагилар инобатга олиш лозим:</w:t>
      </w:r>
    </w:p>
    <w:p w:rsidR="004B647C" w:rsidRDefault="00F3641A">
      <w:pPr>
        <w:pStyle w:val="a4"/>
        <w:ind w:firstLine="720"/>
        <w:jc w:val="both"/>
      </w:pPr>
      <w:r>
        <w:t>санитария-гигиена шароитларининг таъминланишини;</w:t>
      </w:r>
    </w:p>
    <w:p w:rsidR="004B647C" w:rsidRDefault="00F3641A">
      <w:pPr>
        <w:pStyle w:val="a4"/>
        <w:ind w:firstLine="720"/>
        <w:jc w:val="both"/>
      </w:pPr>
      <w:r>
        <w:t>ҳудуд, бўлинма ўлчами, йўлак жойлари ва ҳудудни келгусида кенгайтириш имкониятларини;</w:t>
      </w:r>
    </w:p>
    <w:p w:rsidR="004B647C" w:rsidRDefault="00F3641A">
      <w:pPr>
        <w:pStyle w:val="a4"/>
        <w:ind w:firstLine="720"/>
        <w:jc w:val="both"/>
      </w:pPr>
      <w:r>
        <w:t>ўтиш жойларининг баландликларини;</w:t>
      </w:r>
    </w:p>
    <w:p w:rsidR="004B647C" w:rsidRDefault="00F3641A">
      <w:pPr>
        <w:pStyle w:val="a4"/>
        <w:ind w:firstLine="720"/>
        <w:jc w:val="both"/>
      </w:pPr>
      <w:r>
        <w:t>функционал майдонларнинг бир-бири билан боғлиқлигини, ишлаб чиқариш ҳажмини ва ишлаб</w:t>
      </w:r>
      <w:r>
        <w:br/>
        <w:t>чиқариш шовқинларини;</w:t>
      </w:r>
    </w:p>
    <w:p w:rsidR="004B647C" w:rsidRDefault="00F3641A">
      <w:pPr>
        <w:pStyle w:val="a4"/>
        <w:ind w:firstLine="720"/>
        <w:jc w:val="both"/>
      </w:pPr>
      <w:r>
        <w:t>ташқи (фасад) кўринишини;</w:t>
      </w:r>
    </w:p>
    <w:p w:rsidR="004B647C" w:rsidRDefault="00F3641A">
      <w:pPr>
        <w:pStyle w:val="a4"/>
        <w:ind w:firstLine="720"/>
        <w:jc w:val="both"/>
      </w:pPr>
      <w:r>
        <w:t>маҳсулотларни ишлаб чиқаришни ва (ёки) ишлов беришни;</w:t>
      </w:r>
    </w:p>
    <w:p w:rsidR="004B647C" w:rsidRDefault="00F3641A">
      <w:pPr>
        <w:pStyle w:val="a4"/>
        <w:ind w:left="720" w:firstLine="0"/>
        <w:jc w:val="both"/>
      </w:pPr>
      <w:r>
        <w:t>бино ташқарисида ва ичида ҳаракатланувчи транспортларни, ускуналарни ва сақлаш усулларини;</w:t>
      </w:r>
      <w:r>
        <w:br/>
        <w:t>юкланишларни;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чиқиндиларни тўплаш, вақтинча сақлаш учун мўлжалланган махсус жой ажратиш ва махсус</w:t>
      </w:r>
      <w:r>
        <w:br/>
        <w:t>полигонларга жойлаштиришини.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7"/>
        </w:tabs>
        <w:ind w:firstLine="720"/>
        <w:jc w:val="both"/>
      </w:pPr>
      <w:r>
        <w:t>Корхоналарнинг ишлаб чиқариш ҳамда маъмурий-маиший бино ва иншоотлардан</w:t>
      </w:r>
      <w:r>
        <w:br/>
        <w:t>фойдаланиш даврининг барча босқичларида хавфсизлик ва хизмат қилиш талабларини инобатга олиб</w:t>
      </w:r>
      <w:r>
        <w:br/>
        <w:t>лойихалаш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7"/>
        </w:tabs>
        <w:ind w:firstLine="720"/>
        <w:jc w:val="both"/>
      </w:pPr>
      <w:r>
        <w:t>Корхоналарнинг ишлаб чиқариш ҳамда маъмурий-маиший бино ва иншоотларининг</w:t>
      </w:r>
      <w:r>
        <w:br/>
        <w:t>йўлаклари ҳамда одамлар кам фойдаланадиган хоналарда ҳаракатни сезувчи датчикли ёритиш</w:t>
      </w:r>
      <w:r>
        <w:br/>
        <w:t>чироқлари бўлиши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7"/>
        </w:tabs>
        <w:ind w:firstLine="720"/>
        <w:jc w:val="both"/>
      </w:pPr>
      <w:r>
        <w:t>Корхоналарнинг ишлаб чиқариш ҳамда маъмурий-маиший бино ва иншоотларининг</w:t>
      </w:r>
      <w:r>
        <w:br/>
        <w:t>хоналарини цокол ва ер тўла қаватларида ШНҚ 2.08.02-23га мувофиқ жойлаштиришга йўл қўйилади.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142"/>
        </w:tabs>
        <w:ind w:firstLine="720"/>
        <w:jc w:val="both"/>
      </w:pPr>
      <w:r>
        <w:t>Корхоналарнинг ишлаб чиқариш ҳамда маъмурий-маиший бино ва иншоотларини сел хавфи</w:t>
      </w:r>
      <w:r>
        <w:br/>
        <w:t xml:space="preserve">бўлган ҳудудларида, ўта чўкувчи грунтларда, кўчки ва бўшлиқли жойларида </w:t>
      </w:r>
      <w:r w:rsidRPr="00F3641A">
        <w:t>ШНҚ 2.01.09-24</w:t>
      </w:r>
      <w:r>
        <w:t xml:space="preserve"> ҳамда</w:t>
      </w:r>
      <w:r>
        <w:br/>
        <w:t>ШНҚ 2.01.01-22 талабларига мувофиқ лойиҳалаш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52"/>
        </w:tabs>
        <w:ind w:firstLine="720"/>
        <w:jc w:val="both"/>
      </w:pPr>
      <w:r>
        <w:t>Корхоналарнинг ишлаб чиқариш ҳамда маъмурий-маиший бино ва иншоотларини энергия</w:t>
      </w:r>
      <w:r>
        <w:br/>
        <w:t>ресурсларидан самарали фойдаланиш ечимларини ҳамда муқобил энергия манбаларини қўллашни</w:t>
      </w:r>
      <w:r>
        <w:br/>
        <w:t>инобатга олган ҳолда лойиҳалаш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2"/>
        </w:tabs>
        <w:ind w:firstLine="720"/>
        <w:jc w:val="both"/>
      </w:pPr>
      <w:r>
        <w:t>Автотураргох майдонларининг 5 фоизини (бунда камида битта жой) электромобил ва гибрид</w:t>
      </w:r>
      <w:r>
        <w:br/>
        <w:t>автомобилларни қувватлантириш станцияларини инобатга олган ҳолда лойиҳалаш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7"/>
        </w:tabs>
        <w:ind w:firstLine="720"/>
        <w:jc w:val="both"/>
      </w:pPr>
      <w:r>
        <w:t>Сейсмик фаол ҳудудларда янги қурилиши режалаштирилаётган хавфлилик тоифа III ва IV</w:t>
      </w:r>
      <w:r>
        <w:br/>
        <w:t>бўлган объектларда газ ва электр тармоқларини кучли зилзила пайтида автоматик блоклаш тизими</w:t>
      </w:r>
      <w:r>
        <w:br/>
        <w:t>ўрнатилиши лозим.</w:t>
      </w:r>
    </w:p>
    <w:p w:rsidR="004B647C" w:rsidRDefault="00F3641A">
      <w:pPr>
        <w:pStyle w:val="Heading20"/>
        <w:keepNext/>
        <w:keepLines/>
      </w:pPr>
      <w:bookmarkStart w:id="2" w:name="bookmark6"/>
      <w:r>
        <w:t>4-боб. Ишлаб чиқариш бинолари</w:t>
      </w:r>
      <w:bookmarkEnd w:id="2"/>
    </w:p>
    <w:p w:rsidR="004B647C" w:rsidRDefault="00F3641A">
      <w:pPr>
        <w:pStyle w:val="Heading20"/>
        <w:keepNext/>
        <w:keepLines/>
      </w:pPr>
      <w:r>
        <w:t>1-§. Асосий қоидалар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7"/>
        </w:tabs>
        <w:ind w:firstLine="720"/>
        <w:jc w:val="both"/>
      </w:pPr>
      <w:r>
        <w:t>Мазкур бобга ишлаб чиқариш ва лаборатория бинолари, ишлаб чиқариш ва лаборатория</w:t>
      </w:r>
      <w:r>
        <w:br/>
        <w:t>хоналари, устахоналар, функционал ёнғин хавфлилиги Ф5.1 синфига мансуб, функционал ёнғин хавфи</w:t>
      </w:r>
      <w:r>
        <w:br/>
        <w:t>бўйича бошқа биноларга қўшиб қурилган қурилмалар яратилиши ва ишлатилишининг барча</w:t>
      </w:r>
      <w:r>
        <w:br/>
        <w:t>босқичларида риоя этиш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723"/>
        </w:tabs>
        <w:ind w:firstLine="720"/>
        <w:jc w:val="both"/>
      </w:pPr>
      <w:r>
        <w:t>Ишлаб чиқариш биносини қуйидагиларни инобатга олиб лойихалаш керак:</w:t>
      </w:r>
    </w:p>
    <w:p w:rsidR="004B647C" w:rsidRDefault="00F3641A">
      <w:pPr>
        <w:pStyle w:val="a4"/>
        <w:ind w:firstLine="720"/>
        <w:jc w:val="both"/>
      </w:pPr>
      <w:r>
        <w:t>санитария-гигиена шароитларининг таъминланишини;</w:t>
      </w:r>
    </w:p>
    <w:p w:rsidR="004B647C" w:rsidRDefault="00F3641A">
      <w:pPr>
        <w:pStyle w:val="a4"/>
        <w:ind w:firstLine="720"/>
        <w:jc w:val="both"/>
      </w:pPr>
      <w:r>
        <w:t>ишлаб чиқаришни ташкил қилишга имкон қадар кўмаклашишини;</w:t>
      </w:r>
    </w:p>
    <w:p w:rsidR="004B647C" w:rsidRDefault="00F3641A">
      <w:pPr>
        <w:pStyle w:val="a4"/>
        <w:ind w:firstLine="720"/>
        <w:jc w:val="both"/>
      </w:pPr>
      <w:r>
        <w:t>компановка (тузилмаси) бўйича содда бўлишини;</w:t>
      </w:r>
    </w:p>
    <w:p w:rsidR="004B647C" w:rsidRDefault="00F3641A">
      <w:pPr>
        <w:pStyle w:val="a4"/>
        <w:ind w:firstLine="720"/>
        <w:jc w:val="both"/>
      </w:pPr>
      <w:r>
        <w:t>қурилишнинг тежамлилигига кўмаклашишини;</w:t>
      </w:r>
    </w:p>
    <w:p w:rsidR="004B647C" w:rsidRDefault="00F3641A">
      <w:pPr>
        <w:pStyle w:val="a4"/>
        <w:ind w:firstLine="720"/>
        <w:jc w:val="both"/>
      </w:pPr>
      <w:r>
        <w:t>фойдаланиш жараёнида ва ишлаб чиқаришни кенгайтиришда технологик ускуналарни</w:t>
      </w:r>
      <w:r>
        <w:br/>
        <w:t>жойлашувини ўзгартириш имкониятини;</w:t>
      </w:r>
    </w:p>
    <w:p w:rsidR="004B647C" w:rsidRDefault="00F3641A">
      <w:pPr>
        <w:pStyle w:val="a4"/>
        <w:ind w:firstLine="720"/>
        <w:jc w:val="both"/>
      </w:pPr>
      <w:r>
        <w:t>қурилишнинг зичлигини оширишга ва ихчам бўлишига ёрдам берувчи бирлаштириш йўли билан</w:t>
      </w:r>
      <w:r>
        <w:br/>
        <w:t>бир том остидаги ишлаб чиқариш жойларини, шунингдек ёрдамчи хоналарни бирлаштирилишини;</w:t>
      </w:r>
    </w:p>
    <w:p w:rsidR="004B647C" w:rsidRDefault="00F3641A">
      <w:pPr>
        <w:pStyle w:val="a4"/>
        <w:ind w:firstLine="720"/>
        <w:jc w:val="both"/>
      </w:pPr>
      <w:r>
        <w:t>турли қаватдаги биноларда ишлаб чиқаришни жойлаштириш вариантларининг техник-иқтисодий</w:t>
      </w:r>
      <w:r>
        <w:br/>
        <w:t>кўрсаткичлари натижаларига кўра ва юқори даражадаги меъморий ечимларини таъминланишини</w:t>
      </w:r>
      <w:r>
        <w:br/>
        <w:t>ҳисобга олган ҳолда бино баландлигини ўрнатилган чегара доирасида қабул қилинишини;</w:t>
      </w:r>
    </w:p>
    <w:p w:rsidR="004B647C" w:rsidRDefault="00F3641A">
      <w:pPr>
        <w:pStyle w:val="a4"/>
        <w:ind w:firstLine="720"/>
        <w:jc w:val="both"/>
      </w:pPr>
      <w:r>
        <w:t>ташқи тўсиқ конструкцияларининг майдонини қисқаришини ҳисобга олган ҳолда бинонинг</w:t>
      </w:r>
      <w:r>
        <w:br/>
        <w:t>ҳажмий-режавий ечимларини қабул қилинишини;</w:t>
      </w:r>
    </w:p>
    <w:p w:rsidR="004B647C" w:rsidRDefault="00F3641A">
      <w:pPr>
        <w:pStyle w:val="a4"/>
        <w:ind w:firstLine="720"/>
        <w:jc w:val="both"/>
      </w:pPr>
      <w:r>
        <w:t>табиий ва сунъий ёритиш лойиҳалари нормаларига мувофиқ ёруғлик дарчалари майдонларини</w:t>
      </w:r>
      <w:r>
        <w:br/>
        <w:t>қабул қилинишини;</w:t>
      </w:r>
    </w:p>
    <w:p w:rsidR="004B647C" w:rsidRDefault="00F3641A">
      <w:pPr>
        <w:pStyle w:val="a4"/>
        <w:ind w:firstLine="720"/>
        <w:jc w:val="both"/>
      </w:pPr>
      <w:r>
        <w:t>фаол тебранувчи ускуналар ёки ташқи тебраниш манбаларининг қурилиш конструкциялари,</w:t>
      </w:r>
      <w:r>
        <w:br/>
        <w:t>технологик жараёнлар ва ишчиларга бўлган динамик таъсирини камайтириш зарурлигини ҳисобга</w:t>
      </w:r>
      <w:r>
        <w:br/>
        <w:t>олган ҳолда ҳажмий-режавий ечимларни ишлаб чиқилишини.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7"/>
        </w:tabs>
        <w:ind w:firstLine="720"/>
        <w:jc w:val="both"/>
      </w:pPr>
      <w:r>
        <w:t>Ишлаб чиқариш биноларининг конструкцияларини лойиҳалашда, бино ва иншоотларнинг</w:t>
      </w:r>
      <w:r>
        <w:br/>
        <w:t>таҳминий хизмат муддати фойдаланиш даври давомида, бузулгунга қадар бутун юклар ва бошқа</w:t>
      </w:r>
      <w:r>
        <w:br/>
        <w:t>таъсирларга бардошлилигини инобатга олиш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7"/>
        </w:tabs>
        <w:ind w:firstLine="720"/>
        <w:jc w:val="both"/>
      </w:pPr>
      <w:r>
        <w:t>Ишлаб чиқариш корхоналарининг ҳудудини режалаштиришда цехлар ва ишлаб чиқариш</w:t>
      </w:r>
      <w:r>
        <w:br/>
        <w:t>майдонларининг жойлашуви, ишлаб чиқариш талаблари ва технологик жараён кетма-кетлиги</w:t>
      </w:r>
      <w:r>
        <w:br/>
        <w:t>таъминланган ҳолда цехлар ва майдонлар ўзаро боғланиши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723"/>
        </w:tabs>
        <w:ind w:firstLine="720"/>
        <w:jc w:val="both"/>
      </w:pPr>
      <w:r>
        <w:t>Ишлаб чиқариш биносининг умумий майдонига қуйидагилар кирмайди:</w:t>
      </w:r>
    </w:p>
    <w:p w:rsidR="004B647C" w:rsidRDefault="00F3641A">
      <w:pPr>
        <w:pStyle w:val="a4"/>
        <w:ind w:firstLine="720"/>
        <w:jc w:val="both"/>
      </w:pPr>
      <w:r>
        <w:t>коммуникацияларга хизмат кўрсатиш учун ўтиш талаб этилмайдиган чиқиб турган</w:t>
      </w:r>
      <w:r>
        <w:br/>
        <w:t>конструкцияларнинг бўртиб чиққан қисми остигача 1,8 m дан кам баландликдаги техник ертўлалар</w:t>
      </w:r>
      <w:r>
        <w:br w:type="page"/>
      </w:r>
      <w:r>
        <w:lastRenderedPageBreak/>
        <w:t>майдони, ушбу ШНҚнинг 59-бандига асосан лойиҳалашда хизмат кўрсатиш ходимлари учун</w:t>
      </w:r>
      <w:r>
        <w:br/>
        <w:t>коммуникацияларга кириш учун ўтиш жойи назарда тутилиши талаб этилмайдиган осма шифтлар усти;</w:t>
      </w:r>
    </w:p>
    <w:p w:rsidR="004B647C" w:rsidRDefault="00F3641A">
      <w:pPr>
        <w:pStyle w:val="a4"/>
        <w:ind w:firstLine="720"/>
        <w:jc w:val="both"/>
      </w:pPr>
      <w:r>
        <w:t>кран ости йўллари;</w:t>
      </w:r>
    </w:p>
    <w:p w:rsidR="004B647C" w:rsidRDefault="00F3641A">
      <w:pPr>
        <w:pStyle w:val="a4"/>
        <w:ind w:firstLine="720"/>
        <w:jc w:val="both"/>
      </w:pPr>
      <w:r>
        <w:t>кранлар;</w:t>
      </w:r>
    </w:p>
    <w:p w:rsidR="004B647C" w:rsidRDefault="00F3641A">
      <w:pPr>
        <w:pStyle w:val="a4"/>
        <w:ind w:firstLine="720"/>
        <w:jc w:val="both"/>
      </w:pPr>
      <w:r>
        <w:t>конвейерлар;</w:t>
      </w:r>
    </w:p>
    <w:p w:rsidR="004B647C" w:rsidRDefault="00F3641A">
      <w:pPr>
        <w:pStyle w:val="a4"/>
        <w:ind w:firstLine="720"/>
        <w:jc w:val="both"/>
      </w:pPr>
      <w:r>
        <w:t>монорельслар ва фонарларга хизмат кўрсатиш майдончалари.</w:t>
      </w:r>
    </w:p>
    <w:p w:rsidR="004B647C" w:rsidRDefault="00F3641A">
      <w:pPr>
        <w:pStyle w:val="a4"/>
        <w:ind w:firstLine="720"/>
        <w:jc w:val="both"/>
      </w:pPr>
      <w:r>
        <w:t>Ишлаб чиқариш биносининг қаватларни эгаллаган хоналар майдони умумий майдон деб олиш</w:t>
      </w:r>
      <w:r>
        <w:br/>
        <w:t>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3"/>
        </w:tabs>
        <w:ind w:firstLine="720"/>
        <w:jc w:val="both"/>
      </w:pPr>
      <w:r>
        <w:t>Ишлаб чиқариш биносининг қаватини белгилашда ҳар қандай қавати майдонининг 40</w:t>
      </w:r>
      <w:r>
        <w:br/>
        <w:t>фоиздан ортиғини ташкил этган майдончалар, очиқ жавонлар ва антресоллар ҳисобга олиниши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Ишлаб чиқариш биносининг қурилиш ҳажми ±0.000 белгидан ер усти қисмининг қурилиш</w:t>
      </w:r>
      <w:r>
        <w:br/>
        <w:t>ҳажми йиғиндиси билан аниқланиши керак.</w:t>
      </w:r>
    </w:p>
    <w:p w:rsidR="004B647C" w:rsidRDefault="00F3641A">
      <w:pPr>
        <w:pStyle w:val="a4"/>
        <w:ind w:firstLine="720"/>
        <w:jc w:val="both"/>
      </w:pPr>
      <w:r>
        <w:t>Ишлаб чиқариш биносининг ер ости ва ер усти қисмларининг қурилиш ҳажми тўсувчи</w:t>
      </w:r>
      <w:r>
        <w:br/>
        <w:t>конструкцияларнинг ташқи юзаси майдонида бинонинг ҳар бир қисмидаги ёритиш ва аэрацион</w:t>
      </w:r>
      <w:r>
        <w:br/>
        <w:t>фонарлари қўшилган холда аниқланиши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Ишлаб чиқариш биносида технологик жараён нормаларида белгиланган миқдорда хомашё</w:t>
      </w:r>
      <w:r>
        <w:br/>
        <w:t>тарқатиш омборларини (оралиқ омборларини) бевосита ишлаб чиқариш биносида очиқ ҳолда ёки турли</w:t>
      </w:r>
      <w:r>
        <w:br/>
        <w:t>тўсиқлар ортида жойлаштириш керак.</w:t>
      </w:r>
    </w:p>
    <w:p w:rsidR="004B647C" w:rsidRDefault="00F3641A">
      <w:pPr>
        <w:pStyle w:val="a4"/>
        <w:ind w:firstLine="720"/>
        <w:jc w:val="both"/>
      </w:pPr>
      <w:r>
        <w:t>Технологик лойиҳа нормаларида бундай маълумотлар мавжуд бўлмаса, унда юклар миқдори</w:t>
      </w:r>
      <w:r>
        <w:br/>
        <w:t>смена эҳтиёжининг 1,5 баробаридан кўп бўлмаслиги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43"/>
        </w:tabs>
        <w:ind w:firstLine="720"/>
        <w:jc w:val="both"/>
      </w:pPr>
      <w:r>
        <w:t>Технологик жараённи ва хонадаги микроиқлим талабларини бажаришда энергия</w:t>
      </w:r>
      <w:r>
        <w:br/>
        <w:t>ресурсларидан оқилона фойдаланишни таъминланиши инобатга олиш лозим. Технологик жараённи</w:t>
      </w:r>
      <w:r>
        <w:br/>
        <w:t>амалга ошириш ва биноларнинг микроиқлимига қўйиладиган талабларни бажариш, энергия</w:t>
      </w:r>
      <w:r>
        <w:br/>
        <w:t>ресурсларидан тежамкор фойдаланишни таъминлашни ҳисобга олган ҳолда амалга ошириш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Иситиладиган ишлаб чиқариш биноларида техник топшириқ кўра, иш вақтидан ташқари</w:t>
      </w:r>
      <w:r>
        <w:br/>
        <w:t>ҳолатда ишлаб чиқариш биноларнинг ҳароратини пасайтиришга йўл қўйилади.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3"/>
        </w:tabs>
        <w:ind w:firstLine="720"/>
        <w:jc w:val="both"/>
      </w:pPr>
      <w:r>
        <w:t>Ишлаб чиқариш биноларини иситиш тизимлари иссиқлик оқимини бошқариш мосламалари</w:t>
      </w:r>
      <w:r>
        <w:br/>
        <w:t>билан жиҳозланган бўлиши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Ташқи ҳаво ҳарорати -15°С ва ундан паст бўладиган ҳудудларда биноларга кириш жойларида</w:t>
      </w:r>
      <w:r>
        <w:br/>
        <w:t>тамбурлар, шлюзлар ёки ҳаво оқимини (совуқ ҳавонинг киришини ва иссиқ ҳавонинг чиқишини)</w:t>
      </w:r>
      <w:r>
        <w:br/>
        <w:t>тўсувчи қурилмаларни инобатга олиш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Ишлаб чиқариш биноларининг меъморий ечимларини шахарсозлик, қурилиш худудининг</w:t>
      </w:r>
      <w:r>
        <w:br/>
        <w:t>иқлим шароитлари ва ён-атрофдаги қурилишларини ҳисобга олиб, шунингдек биноларга қаршиликсиз</w:t>
      </w:r>
      <w:r>
        <w:br/>
        <w:t>кириш буйича талабларни инобатга олиб қабул қилиш лозим.</w:t>
      </w:r>
    </w:p>
    <w:p w:rsidR="004B647C" w:rsidRDefault="00F3641A">
      <w:pPr>
        <w:pStyle w:val="a4"/>
        <w:ind w:firstLine="720"/>
        <w:jc w:val="both"/>
      </w:pPr>
      <w:r>
        <w:t>Интерьерлар пардозининг рангини танлашда ГОСТ 14202-69 ҳамда ГОСТ 12.4.026-2015</w:t>
      </w:r>
      <w:r>
        <w:br/>
        <w:t>талабларини инобатга олиш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Ишлаб чиқариш биносининг умумий майдони барча қаватлар (ер усти, жумладан техник,</w:t>
      </w:r>
      <w:r>
        <w:br/>
        <w:t>цокол ва ер ости) майдонларининг йиғиндиси билан белгиланиши керак. Бунга ички майдонда ўлчанган</w:t>
      </w:r>
      <w:r>
        <w:br/>
        <w:t>антресол, ички очиқ жавонларнинг барча қаватлари, рампа, галерея ва бошқа биноларга ўтиш жойлари</w:t>
      </w:r>
      <w:r>
        <w:br/>
        <w:t>кириши лозим.</w:t>
      </w:r>
    </w:p>
    <w:p w:rsidR="004B647C" w:rsidRDefault="00F3641A">
      <w:pPr>
        <w:pStyle w:val="Heading20"/>
        <w:keepNext/>
        <w:keepLines/>
      </w:pPr>
      <w:bookmarkStart w:id="3" w:name="bookmark9"/>
      <w:r>
        <w:t>2-§. Ҳажмий-режавий ва конструктив ечимлар</w:t>
      </w:r>
      <w:bookmarkEnd w:id="3"/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Ишлаб чиқариш биноларининг ҳажмий-режавий ечимлари, ишлаб чиқаришни реконструкция</w:t>
      </w:r>
      <w:r>
        <w:br/>
        <w:t>қилиш ва техник қайта жиҳозлаш, технологик жараёнларни ўзгартириш ва маҳсулотнинг янги</w:t>
      </w:r>
      <w:r>
        <w:br/>
        <w:t>турларига ўтиш имкониятини таъминлаши лозим.</w:t>
      </w:r>
    </w:p>
    <w:p w:rsidR="004B647C" w:rsidRDefault="00F3641A">
      <w:pPr>
        <w:pStyle w:val="a4"/>
        <w:ind w:firstLine="720"/>
        <w:jc w:val="both"/>
      </w:pPr>
      <w:r>
        <w:t>Қурилиш конструкциялари эҳтимолий хавфли таъсирларни ҳисобга олган ҳолда мустаҳкам ва</w:t>
      </w:r>
      <w:r>
        <w:br/>
        <w:t>ишончли ҳамда тегишли ҳисоб-китоблар асосида прогрессив тусга эга емирилишлар ва қулашларга</w:t>
      </w:r>
      <w:r>
        <w:br/>
        <w:t>чидамли бўлиши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Бир қаватли бинонинг баландлиги полдан таянчдаги горизонтал кўтариб турувчи</w:t>
      </w:r>
      <w:r>
        <w:br/>
        <w:t>конструкцияларнинг қуйи қисмигача камида 3 m бўлиши лозим.</w:t>
      </w:r>
    </w:p>
    <w:p w:rsidR="004B647C" w:rsidRDefault="00F3641A">
      <w:pPr>
        <w:pStyle w:val="a4"/>
        <w:ind w:firstLine="720"/>
        <w:jc w:val="both"/>
      </w:pPr>
      <w:r>
        <w:t>Кўп қаватли бино қаватининг баландлиги, қаватнинг зина майдони полидан юқори қават зинаси</w:t>
      </w:r>
      <w:r>
        <w:br/>
        <w:t>майдони полигача, техник қават баландлигини истисно қилганда 3,3 m бўлиши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8"/>
        </w:tabs>
        <w:ind w:firstLine="720"/>
        <w:jc w:val="both"/>
      </w:pPr>
      <w:r>
        <w:t>Хоналарда полдан ораёпма (томёпма) конструкциясининг бўртиб чиққан қисмининг остигача</w:t>
      </w:r>
      <w:r>
        <w:br/>
        <w:t>2,2 m, одамлар мунтазам ўтиб турувчи жойларда ва эвакуация йўлларидаги полдан коммуникация ва</w:t>
      </w:r>
      <w:r>
        <w:br/>
        <w:t>ускуналарнинг бўртиб чиққан қисмлари остигача 2 m дан, одамлар мунтазам ўтмайдиган жойларда</w:t>
      </w:r>
      <w:r>
        <w:br/>
        <w:t>камида 1,8 m бўлиши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003"/>
        </w:tabs>
        <w:ind w:firstLine="720"/>
        <w:jc w:val="both"/>
      </w:pPr>
      <w:r>
        <w:t>Транспорт воситаларининг бино ичига кириши зарурати бўлганда ўтиш баландлиги</w:t>
      </w:r>
      <w:r>
        <w:br w:type="page"/>
      </w:r>
      <w:r>
        <w:lastRenderedPageBreak/>
        <w:t>коммуникация ва ускуналарнинг бўртиб чиққан қисмлари конструкцияларининг остигача камида 4,2 m</w:t>
      </w:r>
      <w:r>
        <w:br/>
        <w:t>бўлиши керак. Ёнғин-қутқарув автомобиллари учун ўтиш йўллари қуйидагича бўлиши лозим:</w:t>
      </w:r>
    </w:p>
    <w:p w:rsidR="004B647C" w:rsidRDefault="00F3641A">
      <w:pPr>
        <w:pStyle w:val="a4"/>
        <w:ind w:firstLine="720"/>
        <w:jc w:val="both"/>
      </w:pPr>
      <w:r>
        <w:t>баландлигини камида 4,25 m;</w:t>
      </w:r>
    </w:p>
    <w:p w:rsidR="004B647C" w:rsidRDefault="00F3641A">
      <w:pPr>
        <w:pStyle w:val="a4"/>
        <w:ind w:firstLine="720"/>
        <w:jc w:val="both"/>
      </w:pPr>
      <w:r>
        <w:t>кенглиги камида 3,5 m.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Ишлаб чиқариш биноларида автоматик ёнғин сигнализацияси ёки ўчириш тизими ишга</w:t>
      </w:r>
      <w:r>
        <w:br/>
        <w:t>тушгандан сўнг, энг яқин ёнғин-қутқарув қисмининг диспетчерлик хизматига параллел равишда</w:t>
      </w:r>
      <w:r>
        <w:br/>
        <w:t>сигнални чиқаришни ҳисобга олиш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Катта оралиқли ишлаб чиқариш биноларининг қурилиши, ҳажмий-режавий ечимлари ва</w:t>
      </w:r>
      <w:r>
        <w:br/>
        <w:t>ҳудуднинг иқлим шароитига боғлиқ ҳолда ҳарорат, сейсмик ва чўкиш чоклари инобатга олиш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Ишлаб чиқариш бинолари конструкцияларининг юк кўтариш қобилиятига фойдаланиш</w:t>
      </w:r>
      <w:r>
        <w:br/>
        <w:t>даврида кўрсаткичлари вақт мобайнида ҳисобий ўзгариши таъсир қилмаслигини инобатга олиб</w:t>
      </w:r>
      <w:r>
        <w:br/>
        <w:t>лойиҳалаш лозим. Бунда, атроф-муҳит таъсирларини ҳам ҳисобга олиш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Шикастланишларни олдини олиш мақсадида қуйидаги чора тадбирларни инобатга олиш</w:t>
      </w:r>
      <w:r>
        <w:br/>
        <w:t>лозим:</w:t>
      </w:r>
    </w:p>
    <w:p w:rsidR="004B647C" w:rsidRDefault="00F3641A">
      <w:pPr>
        <w:pStyle w:val="a4"/>
        <w:ind w:firstLine="720"/>
        <w:jc w:val="both"/>
      </w:pPr>
      <w:r>
        <w:t>бинога таъсир қилиши мумкин бўлган хавф-хатарни олдини олиш, бартараф этиш ёки</w:t>
      </w:r>
      <w:r>
        <w:br/>
        <w:t>камайтирилишини;</w:t>
      </w:r>
    </w:p>
    <w:p w:rsidR="004B647C" w:rsidRDefault="00F3641A">
      <w:pPr>
        <w:pStyle w:val="a4"/>
        <w:ind w:firstLine="720"/>
        <w:jc w:val="both"/>
      </w:pPr>
      <w:r>
        <w:t>потенциал хавфларга кам сезувчан конструктив шаклларни танланишини;</w:t>
      </w:r>
    </w:p>
    <w:p w:rsidR="004B647C" w:rsidRDefault="00F3641A">
      <w:pPr>
        <w:pStyle w:val="a4"/>
        <w:ind w:firstLine="720"/>
        <w:jc w:val="both"/>
      </w:pPr>
      <w:r>
        <w:t>конструктив шакллар ва лойиҳа ечимларидан фойдаланиш, алоҳида элемент ёки конструкция бир</w:t>
      </w:r>
      <w:r>
        <w:br/>
        <w:t>қисмининг ишдан чиқиши ёки тасодифий олиб ташланиши бутун конструкциянинг ишдан чиқишига</w:t>
      </w:r>
      <w:r>
        <w:br/>
        <w:t>олиб келмаслигини;</w:t>
      </w:r>
    </w:p>
    <w:p w:rsidR="004B647C" w:rsidRDefault="00F3641A">
      <w:pPr>
        <w:pStyle w:val="a4"/>
        <w:ind w:firstLine="720"/>
        <w:jc w:val="both"/>
      </w:pPr>
      <w:r>
        <w:t>иложи борича, дастлабки белгиларсиз бузилиши мумкин бўлган юк кўтарувчи конструктив</w:t>
      </w:r>
      <w:r>
        <w:br/>
        <w:t>тизимларни истисно қилинишини;</w:t>
      </w:r>
    </w:p>
    <w:p w:rsidR="004B647C" w:rsidRDefault="00F3641A">
      <w:pPr>
        <w:pStyle w:val="a4"/>
        <w:ind w:firstLine="720"/>
        <w:jc w:val="both"/>
      </w:pPr>
      <w:r>
        <w:t>конструктив элементларни ишончли боғланишини.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8"/>
        </w:tabs>
        <w:ind w:firstLine="720"/>
        <w:jc w:val="both"/>
      </w:pPr>
      <w:r>
        <w:t>Конструктив ечимлар қурилиш ва фойдаланишнинг барча босқичларида ишлаб чиқариш</w:t>
      </w:r>
      <w:r>
        <w:br/>
        <w:t>биноларининг, шунингдек уларнинг алоҳида элементларининг мустаҳкамлиги, деформацияси ва</w:t>
      </w:r>
      <w:r>
        <w:br/>
        <w:t>фазовий ўзгармаслигини таъминлаш зарурлигини ҳисобга олган ҳолда қабул қилиш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Ишлаб чиқариш биноларида ҳарорат чоклари мазкур ШНКнинг 1-иловасидаги 1-жадвалга</w:t>
      </w:r>
      <w:r>
        <w:br/>
        <w:t>мувофиқ инобатга олиш керак. Агар жадвалда кўрсатилган кўрсаткичлардан ошган бўлса,</w:t>
      </w:r>
      <w:r>
        <w:br/>
        <w:t>конструкциянинг мос келувчи ҳисобларини бажариш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8"/>
        </w:tabs>
        <w:ind w:firstLine="720"/>
        <w:jc w:val="both"/>
      </w:pPr>
      <w:r>
        <w:t>Муқобил музлаш ва эришга дучор бўладиган конструкциялар учун, лойиҳалашда бетоннинг</w:t>
      </w:r>
      <w:r>
        <w:br/>
        <w:t>совуқбардошлилик ва сув ўтказувчанлик маркалари кўрсатилиши керак.</w:t>
      </w:r>
    </w:p>
    <w:p w:rsidR="004B647C" w:rsidRDefault="00F3641A">
      <w:pPr>
        <w:pStyle w:val="a4"/>
        <w:ind w:firstLine="720"/>
        <w:jc w:val="both"/>
      </w:pPr>
      <w:r>
        <w:t>Бетоннинг лойиҳа маркаси иншоотнинг фойдаланиш пайтида ҳарорат режимига қараб</w:t>
      </w:r>
      <w:r>
        <w:br/>
        <w:t>белгиланади, қурилиш майдонидаги ташқи ҳавонинг қишки ҳисобланган ҳарорати қийматлари ШНҚ</w:t>
      </w:r>
      <w:r>
        <w:br/>
        <w:t>2.01.01-22 талабларига асосан олиниши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Ҳаво муҳити кўрсаткичларини технология шартлари бўйича бир маромда ушлаб турилиши</w:t>
      </w:r>
      <w:r>
        <w:br/>
        <w:t>талаб этиладиган ишлаб чиқариш биноларида муҳандислик ускуналари ҳамда коммуникацияларини</w:t>
      </w:r>
      <w:r>
        <w:br/>
        <w:t>жойлаштиришда хизмат кўрсатувчи одамлар учун ўтиш йўлларини инобатга олиш талаб этилади.</w:t>
      </w:r>
    </w:p>
    <w:p w:rsidR="004B647C" w:rsidRDefault="00F3641A">
      <w:pPr>
        <w:pStyle w:val="a4"/>
        <w:ind w:firstLine="720"/>
        <w:jc w:val="both"/>
      </w:pPr>
      <w:r>
        <w:t>Кўрсатилган коммуникацияларга хизмат кўрсатиш учун люк ва вертикал темир нарвонларни</w:t>
      </w:r>
      <w:r>
        <w:br/>
        <w:t>лойиҳалашга йўл қўйилади. Техник қаватлар технология шартларига кўра мазкур қаватларда</w:t>
      </w:r>
      <w:r>
        <w:br/>
        <w:t>жойлашган муҳандислик ускуналар, коммуникациялар ва ёрдамчи технологик қурилмаларга хизмат</w:t>
      </w:r>
      <w:r>
        <w:br/>
        <w:t>кўрсатиш учун баландлиги мазкур ШНҚнинг 50-бандига мувофиқ бўлган ўтиш йўлларини қуриш керак.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 xml:space="preserve">Ишлаб чиқариш бинолари ичига темир йўлни олиб киришда </w:t>
      </w:r>
      <w:r w:rsidRPr="00F3641A">
        <w:t>ГОСТ 9238-2022</w:t>
      </w:r>
      <w:r>
        <w:t xml:space="preserve"> талабларини</w:t>
      </w:r>
      <w:r>
        <w:br/>
        <w:t>ҳисобга олган ҳолда, лойиҳанинг технологик қисмига мувофиқ амалга оширишга йўл қўйилади.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723"/>
        </w:tabs>
        <w:ind w:firstLine="720"/>
        <w:jc w:val="both"/>
      </w:pPr>
      <w:r>
        <w:t>Темир йўл рельси каллакларининг юқори қисми тоза пол белгисида бўлиши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Ишлаб чиқариш биноларида жойлашадиган хомашё ва тайёр маҳсулот омборлари, шунингдек</w:t>
      </w:r>
      <w:r>
        <w:br/>
        <w:t>юк платформаларини ушбу ШНҚ талабларига асосан лойиҳалаш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Баландлиги 15 m дан юқори бўлган кўп қаватли ишлаб чиқариш биноларида ернинг режавий</w:t>
      </w:r>
      <w:r>
        <w:br/>
        <w:t>белгисидан энг юқори қават поли сирти белгисигача бўлган (техник қаватни ҳисобга олмаганда) ва 15 m</w:t>
      </w:r>
      <w:r>
        <w:br/>
        <w:t>дан юқори белгида доимий иш жойи ва ускуналар мавжуд бўлиб, уларга сменада уч мартадан кўп</w:t>
      </w:r>
      <w:r>
        <w:br/>
        <w:t>хизмат кўрсатиш керак бўлса, йўловчи лифтлар ҳисобга олиниши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Юк ташувчи лифтлар лойиҳалаш лифтларнинг тузилиши ва уларни хавфсиз ишлатиш</w:t>
      </w:r>
      <w:r>
        <w:br/>
        <w:t>қоидалари, ГОСТ 8823-2018 ҳамда ГОСТ 28911-2021 талабларига мувофиқ, амалга ошириш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Лифтларнинг сони ва юк кўтариш имкониятини йўловчилар ва юк оқимидан келиб чиқиб</w:t>
      </w:r>
      <w:r>
        <w:br/>
        <w:t>қабул қилиш лозим. Бунда 15 m дан баландда жойлашган барча қаватларда ишловчилар сони (энг кўп</w:t>
      </w:r>
      <w:r>
        <w:br/>
        <w:t>одам ишлайдиган смена ҳисобидан) 30 нафардан кўп бўлмаган бинолар учун битта лифтни ҳисобга</w:t>
      </w:r>
      <w:r>
        <w:br/>
        <w:t>олиш керак.</w:t>
      </w:r>
      <w:r>
        <w:br w:type="page"/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lastRenderedPageBreak/>
        <w:t>Бинонинг иккинчи ва ундан юқори қаватларида ўриндиқли аравачадан ва қўлтик-таёқдан</w:t>
      </w:r>
      <w:r>
        <w:br/>
        <w:t>фойдаланадиган ногиронлиги мавжуд бўлган шахсларга биринчи қаватда улар учун иш жойи ташкил</w:t>
      </w:r>
      <w:r>
        <w:br/>
        <w:t>қилишнинг имконияти бўлмаса, бинода йўловчи лифт инобатга олиниши керак. Лифт кабинаси</w:t>
      </w:r>
      <w:r>
        <w:br/>
        <w:t>ўлчамлари қуйидагилардан кам бўлмаслиги лозим:</w:t>
      </w:r>
    </w:p>
    <w:p w:rsidR="004B647C" w:rsidRDefault="00F3641A">
      <w:pPr>
        <w:pStyle w:val="a4"/>
        <w:ind w:firstLine="720"/>
        <w:jc w:val="both"/>
      </w:pPr>
      <w:r>
        <w:t>эни — 1,1 m;</w:t>
      </w:r>
    </w:p>
    <w:p w:rsidR="004B647C" w:rsidRDefault="00F3641A">
      <w:pPr>
        <w:pStyle w:val="a4"/>
        <w:ind w:firstLine="720"/>
        <w:jc w:val="both"/>
      </w:pPr>
      <w:r>
        <w:t>узунлиги — 2,1 m;</w:t>
      </w:r>
    </w:p>
    <w:p w:rsidR="004B647C" w:rsidRDefault="00F3641A">
      <w:pPr>
        <w:pStyle w:val="a4"/>
        <w:ind w:firstLine="720"/>
        <w:jc w:val="both"/>
      </w:pPr>
      <w:r>
        <w:t>эшик ўрнининг кенглиги — 1,5 m.</w:t>
      </w:r>
    </w:p>
    <w:p w:rsidR="004B647C" w:rsidRDefault="00F3641A" w:rsidP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Йўловчи ҳамда юк ташувчи лифтларни ўрнатиш ва лойиҳалашда хавфсизлик ва ҳимоя</w:t>
      </w:r>
      <w:r>
        <w:br/>
        <w:t xml:space="preserve">чораларини бажариш </w:t>
      </w:r>
      <w:r w:rsidRPr="00F3641A">
        <w:t>ГОСТ 33984.1-2023</w:t>
      </w:r>
      <w:r>
        <w:t xml:space="preserve"> ҳамда ГОСТ 33652-2019 (EN 81-70:2018)</w:t>
      </w:r>
      <w:r>
        <w:br/>
        <w:t>талабларига мувофиқ амалга ошириш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8"/>
        </w:tabs>
        <w:ind w:firstLine="720"/>
        <w:jc w:val="both"/>
      </w:pPr>
      <w:r>
        <w:t>Лифтнинг кириш эшиги ва кабинасига ундан фойдаланиш қоидалари, кўрсатмалари ва</w:t>
      </w:r>
      <w:r>
        <w:br/>
        <w:t>белгилари кўрсатилган пештахталар жойлаштирилиши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8"/>
        </w:tabs>
        <w:ind w:firstLine="720"/>
        <w:jc w:val="both"/>
      </w:pPr>
      <w:r>
        <w:t>Ер тўладан чиқишлар кўтарма-транспорт ускуналарининг ишлаш майдонидан ташқарида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Тамбурлар ва тамбур-шлюзлар энини оралиқлар энидан камида 0,5 m дан (оралиқнинг ҳар</w:t>
      </w:r>
      <w:r>
        <w:br/>
        <w:t>бир томонидан 0,25 m дан) қабул қилиниши лозим. Бунда чуқурлиги эшик ёки дарвоза энидан камида</w:t>
      </w:r>
      <w:r>
        <w:br/>
        <w:t>0,2 m дан каттароқ, лекин 1,2 m дан ошмаган бўлиши лозим. Ўриндиқли аравачадан ва қўлтиқ таёқдан</w:t>
      </w:r>
      <w:r>
        <w:br/>
        <w:t>фойдаланадиган ишловчи ногиронлар учун, тамбур ва тамбур шлюзлар чуқурлигини камида 1,8 m дан</w:t>
      </w:r>
      <w:r>
        <w:br/>
        <w:t>қабул қилиниши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Деразалар ва фонарлар ойналарини таъмирлаш ва тозалаш учун, кўчма ёки қўлда</w:t>
      </w:r>
      <w:r>
        <w:br/>
        <w:t>ташиладиган мосламалардан (қўшимча нарвон, майдонча, телескопик кўтаргичдан) фойдаланиш,</w:t>
      </w:r>
      <w:r>
        <w:br/>
        <w:t>технологик ускуналарни жойлаштириш шартларига ёки бинонинг умумий баландлигига кўра мумкин</w:t>
      </w:r>
      <w:r>
        <w:br/>
        <w:t>бўлмаса, мазкур ишларни хавфсиз бажарилишини таъминлайдиган стационар қурилмалардан</w:t>
      </w:r>
      <w:r>
        <w:br/>
        <w:t>фойдаланиш ҳисобга олишниши керак. Ушбу қурилмаларнинг қўлланилиши лойиҳанинг технологик</w:t>
      </w:r>
      <w:r>
        <w:br/>
        <w:t>қисмида асосланган бўлиши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Фонарлар ва уларнинг турлари (зенит, П-кўринишдаги, шаффоф, аэрацион) лойиҳа билан</w:t>
      </w:r>
      <w:r>
        <w:br/>
        <w:t>технологик жараёнларнинг хусусиятлари, санитария-гигиеник ва экологик талабларга мувофиқ</w:t>
      </w:r>
      <w:r>
        <w:br/>
        <w:t>қурилиш ҳудудининг иқлим шароитларини ҳисобга олган ҳолда белгиланиши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Фонарлар шамолдан ҳимоя қилинган бўлиб, уларнинг узунлиги 120 m дан ошмаслиги керак.</w:t>
      </w:r>
      <w:r>
        <w:br/>
        <w:t>Фонарлар ён томонлари орасидаги ва фонар билан ташқи девор орасидаги масофа камида 6 m бўлиши</w:t>
      </w:r>
      <w:r>
        <w:br/>
        <w:t>лозим. Фонарлар табақаларини автоматик тарзда очилишида (биноларга киришда очиш</w:t>
      </w:r>
      <w:r>
        <w:br/>
        <w:t>механизмларини ўз ичига олган ҳолда) уларни ҳар қандай ҳолатда қўл ёрдамида очиш механизмлари</w:t>
      </w:r>
      <w:r>
        <w:br/>
        <w:t>билан ҳам таъминланган бўлиши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Фонарларларни ўрнатишда металл тўрли ҳимоя қурилмаларини инобатга олиб лойиҳалаш</w:t>
      </w:r>
      <w:r>
        <w:br/>
        <w:t>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8"/>
        </w:tabs>
        <w:ind w:firstLine="720"/>
        <w:jc w:val="both"/>
      </w:pPr>
      <w:r>
        <w:t>Ички тарновларига эга бўлган бинолар томларида тўсиқлар сифатида панжарадан</w:t>
      </w:r>
      <w:r>
        <w:br/>
        <w:t>фойдаланишга йўл қўйилади. Панжаранинг баландлиги 0,6 m дан кам бўлганда қўшимча тўрли тўсиқ</w:t>
      </w:r>
      <w:r>
        <w:br/>
        <w:t>билан том юзасидан 0,6 m баландликкача кўтарилиши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7"/>
        </w:tabs>
        <w:ind w:firstLine="720"/>
        <w:jc w:val="both"/>
      </w:pPr>
      <w:r>
        <w:t>Дарвозаларни масофадан туриб ва автоматик тарзда очилишида уларни хар қандай ҳолатда</w:t>
      </w:r>
      <w:r>
        <w:br/>
        <w:t>қўл ёрдамида ҳам очилиши таъминланган бўлиши керак.</w:t>
      </w:r>
    </w:p>
    <w:p w:rsidR="004B647C" w:rsidRDefault="00F3641A">
      <w:pPr>
        <w:pStyle w:val="a4"/>
        <w:ind w:firstLine="720"/>
        <w:jc w:val="both"/>
      </w:pPr>
      <w:r>
        <w:t>Дарвоза ички ўлчамларини транспорт воситалари габаритларидан:</w:t>
      </w:r>
    </w:p>
    <w:p w:rsidR="004B647C" w:rsidRDefault="00F3641A">
      <w:pPr>
        <w:pStyle w:val="a4"/>
        <w:ind w:firstLine="720"/>
        <w:jc w:val="both"/>
      </w:pPr>
      <w:r>
        <w:t>баландлиги бўйича камида 0,2 m (юкли холатда);</w:t>
      </w:r>
    </w:p>
    <w:p w:rsidR="004B647C" w:rsidRDefault="00F3641A">
      <w:pPr>
        <w:pStyle w:val="a4"/>
        <w:ind w:firstLine="720"/>
        <w:jc w:val="both"/>
      </w:pPr>
      <w:r>
        <w:t>энига 0,6 m дан каттароқ қилиб қабул қилиниши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Зина катакларидаги маршларнинг нишабларини зина эни 0,3 m бўлганда камида 1:2 қабул</w:t>
      </w:r>
      <w:r>
        <w:br/>
        <w:t>қилиниши лозим.</w:t>
      </w:r>
    </w:p>
    <w:p w:rsidR="004B647C" w:rsidRDefault="00F3641A">
      <w:pPr>
        <w:pStyle w:val="a4"/>
        <w:ind w:firstLine="720"/>
        <w:jc w:val="both"/>
      </w:pPr>
      <w:r>
        <w:t>Ертўла учун маршларнинг нишабларини зина эни 0,26 m бўлганда 1:1,5 қабул қилишга йўл</w:t>
      </w:r>
      <w:r>
        <w:br/>
        <w:t>қўйилади.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Ички тарафи очиқ бўлган (зина катаклари деворлари мавжуд бўлмаганда) зиналар нишаби 1:1</w:t>
      </w:r>
      <w:r>
        <w:br/>
        <w:t>дан кўп бўлмаслиги лозим.</w:t>
      </w:r>
    </w:p>
    <w:p w:rsidR="004B647C" w:rsidRDefault="00F3641A">
      <w:pPr>
        <w:pStyle w:val="a4"/>
        <w:ind w:firstLine="800"/>
        <w:jc w:val="both"/>
      </w:pPr>
      <w:r>
        <w:t>Очиқ бўлган зиналар нишаблигини бир ўринли иш жойига ўтиш учун 2:1 гача оширишга йўл</w:t>
      </w:r>
      <w:r>
        <w:br/>
        <w:t>қўйилади.</w:t>
      </w:r>
    </w:p>
    <w:p w:rsidR="004B647C" w:rsidRDefault="00F3641A">
      <w:pPr>
        <w:pStyle w:val="a4"/>
        <w:ind w:firstLine="720"/>
        <w:jc w:val="both"/>
      </w:pPr>
      <w:r>
        <w:t>10 m гача бўлган баландликдаги ускуналарни кўрикдан ўтказиш учун эни 0,6 m бўлган вертикал</w:t>
      </w:r>
      <w:r>
        <w:br/>
        <w:t>зиналарни лойиҳалашга йўл қўйилади.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2"/>
        </w:tabs>
        <w:ind w:firstLine="720"/>
        <w:jc w:val="both"/>
      </w:pPr>
      <w:r>
        <w:t>Ногиронлиги мавжуд бўлган шахслар учун эвакуация йўлидаги зиналарнинг нишаблиги 1:2</w:t>
      </w:r>
      <w:r>
        <w:br/>
        <w:t>дан кўп булмаслиги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003"/>
        </w:tabs>
        <w:ind w:firstLine="720"/>
        <w:jc w:val="both"/>
      </w:pPr>
      <w:r>
        <w:t>Баландлиги ернинг режавий белгисидан карниз ёки панжара тепасигача 10 m ва ундан ортиқ</w:t>
      </w:r>
      <w:r>
        <w:br w:type="page"/>
      </w:r>
      <w:r>
        <w:lastRenderedPageBreak/>
        <w:t>бўлган биноларда томга чиқиш учун (ҳар бир тўлиқ ва тўлиқ бўлмаган 40000 m</w:t>
      </w:r>
      <w:r>
        <w:rPr>
          <w:vertAlign w:val="superscript"/>
        </w:rPr>
        <w:t>2</w:t>
      </w:r>
      <w:r>
        <w:t xml:space="preserve"> томёпмага) битта</w:t>
      </w:r>
      <w:r>
        <w:br/>
        <w:t>чиқиш йўли лойиҳаланиши лозим:</w:t>
      </w:r>
    </w:p>
    <w:p w:rsidR="004B647C" w:rsidRDefault="00F3641A">
      <w:pPr>
        <w:pStyle w:val="a4"/>
        <w:ind w:firstLine="720"/>
        <w:jc w:val="both"/>
      </w:pPr>
      <w:r>
        <w:t>бир қаватли бинолар учун — ташқи очиқ пўлат нарвон;</w:t>
      </w:r>
    </w:p>
    <w:p w:rsidR="004B647C" w:rsidRDefault="00F3641A">
      <w:pPr>
        <w:pStyle w:val="a4"/>
        <w:ind w:firstLine="720"/>
        <w:jc w:val="both"/>
      </w:pPr>
      <w:r>
        <w:t>кўп қаватли бинолар учун — зина катакларида қурилган нарвон.</w:t>
      </w:r>
    </w:p>
    <w:p w:rsidR="004B647C" w:rsidRDefault="00F3641A">
      <w:pPr>
        <w:pStyle w:val="a4"/>
        <w:ind w:firstLine="720"/>
        <w:jc w:val="both"/>
      </w:pPr>
      <w:r>
        <w:t>Томга чиқиш учун юқори қават баландлиги майдонида зина катаклари бўлиши мақсадга</w:t>
      </w:r>
      <w:r>
        <w:br/>
        <w:t>мувофиқ бўлмаса, бино баландлиги ернинг режавий белгисидан юқори қаватнинг тоза полигача 30 m</w:t>
      </w:r>
      <w:r>
        <w:br/>
        <w:t>дан кўп бўлмаган биноларда зина майдончаси орқали зина катакларидан томга чиқиш учун ташқи очиқ</w:t>
      </w:r>
      <w:r>
        <w:br/>
        <w:t>пўлат нарвон лойиҳаланишига йўл қўйилади.</w:t>
      </w:r>
    </w:p>
    <w:p w:rsidR="004B647C" w:rsidRDefault="00F3641A">
      <w:pPr>
        <w:pStyle w:val="Heading20"/>
        <w:keepNext/>
        <w:keepLines/>
      </w:pPr>
      <w:bookmarkStart w:id="4" w:name="bookmark11"/>
      <w:r>
        <w:t>3-§. Ёнғин хавфсизлиги</w:t>
      </w:r>
      <w:bookmarkEnd w:id="4"/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Ишлаб чиқиш биноларини ёнғиндан ҳимоя қилиш ҳамда одамларнинг хавфсизлиги бино ва</w:t>
      </w:r>
      <w:r>
        <w:br/>
        <w:t>иншоотларнинг оловбардошлилик даражаси, фукционал ёнғин хавфи бўйича таснифланишини ҳисобга</w:t>
      </w:r>
      <w:r>
        <w:br/>
        <w:t>олган ҳолда ШНҚ 2.01.02-04 га мувофиқ таъминланиши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86"/>
        </w:tabs>
        <w:ind w:firstLine="800"/>
        <w:jc w:val="both"/>
      </w:pPr>
      <w:r>
        <w:t>Портлаб-ёниш ва ёнғин хавфига эга ишлаб чиқариш ва омборхона бинолари, хоналари бунда</w:t>
      </w:r>
      <w:r>
        <w:br/>
        <w:t>улардаги мавжуд портлаш ва ёнғин хусусиятига эга моддалар ва ашёларнинг миқдоридан келиб чиқиб</w:t>
      </w:r>
      <w:r>
        <w:br/>
        <w:t>ҳамда уларда жойлашган ишлаб чиқариш хавфлилигига кўра портлашга хавфи мавжуд моддаларнинг ва</w:t>
      </w:r>
      <w:r>
        <w:br/>
        <w:t>ашёларнинг технологик жараёнларни ҳисобга олган ҳолда ШНК 2.01.19 талабларига мувофиқ</w:t>
      </w:r>
      <w:r>
        <w:br/>
        <w:t>бажарилган ҳисоб-китоблар асосида лойиҳанинг технологик қисмида белгиланиши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Ёнғин хақида автоматик равишда хабар бериш ва ўчириш қурилмалари, ёнғин тўғрисида</w:t>
      </w:r>
      <w:r>
        <w:br/>
        <w:t>товушли ва овозли хабар бериш тизимлари амалдаги норматив ҳужжатлар, шунингдек белгиланган</w:t>
      </w:r>
      <w:r>
        <w:br/>
        <w:t>тартибда тасдиқланган махсус рўйхат талабларига мувофиқ кўзда</w:t>
      </w:r>
      <w:r>
        <w:br/>
        <w:t>тутилиши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Оловбардошлик даражаси, конструктив ёнғин хавфлилигининг синфи, бинонинг баландлиги</w:t>
      </w:r>
      <w:r>
        <w:br/>
        <w:t>ва тўсиқ майдони ушбу ШНҚнинг 2-иловасидаги 5-жадвал бўйича қабул қилиш лозим.Тўсиқ майдони</w:t>
      </w:r>
      <w:r>
        <w:br/>
        <w:t>бинонинг ташқи деворлари ёки ёнғинга қарши девор билан чегараланган майдони билан белгиланиши</w:t>
      </w:r>
      <w:r>
        <w:br/>
        <w:t>керак.</w:t>
      </w:r>
    </w:p>
    <w:p w:rsidR="004B647C" w:rsidRDefault="00F3641A">
      <w:pPr>
        <w:pStyle w:val="a4"/>
        <w:ind w:firstLine="720"/>
        <w:jc w:val="both"/>
      </w:pPr>
      <w:r>
        <w:t>Майдонлар, очиқ жавонлар ва антресоллар, ҳар қандай белгида хона поли майдонининг 40</w:t>
      </w:r>
      <w:r>
        <w:br/>
        <w:t>фоиздан кўп бўлган майдон мавжуд бўлганда, қават майдони кўп қаватли бинолар учун қават сонидан</w:t>
      </w:r>
      <w:r>
        <w:br/>
        <w:t>келиб чиқиб белгилаш лозим.</w:t>
      </w:r>
    </w:p>
    <w:p w:rsidR="004B647C" w:rsidRDefault="00F3641A">
      <w:pPr>
        <w:pStyle w:val="a4"/>
        <w:ind w:firstLine="720"/>
        <w:jc w:val="both"/>
      </w:pPr>
      <w:r>
        <w:t>Хоналарни ушбу ШНҚнинг 2-иловасидаги 1-жадвалда кўрсатилган автоматик ёнғин ўчириш</w:t>
      </w:r>
      <w:r>
        <w:br/>
        <w:t>қурилмалари билан жиҳозлашда хона майдонини 100 фоизга кўпайтиришга йўл қўйилади. Бунда</w:t>
      </w:r>
      <w:r>
        <w:br/>
        <w:t>оловбардошлик даражаси lV ва V бўлган бинолар бундан мустасно.</w:t>
      </w:r>
    </w:p>
    <w:p w:rsidR="004B647C" w:rsidRDefault="00F3641A">
      <w:pPr>
        <w:pStyle w:val="a4"/>
        <w:ind w:firstLine="720"/>
        <w:jc w:val="both"/>
      </w:pPr>
      <w:r>
        <w:t>Қўшни қаватлар ораёпмаларида очиқ технологик оралиқлар мавжуд бўлса, ушбу қаватларнинг</w:t>
      </w:r>
      <w:r>
        <w:br/>
        <w:t>умумий майдони йиғиндиси ушбу ШНҚнинг 1-иловасидаги 1-жадвалда кўрсатилган қават майдонидан</w:t>
      </w:r>
      <w:r>
        <w:br/>
        <w:t>ошиб кетмаслиги керак.</w:t>
      </w:r>
    </w:p>
    <w:p w:rsidR="004B647C" w:rsidRDefault="00F3641A">
      <w:pPr>
        <w:pStyle w:val="a4"/>
        <w:ind w:firstLine="720"/>
        <w:jc w:val="both"/>
      </w:pPr>
      <w:r>
        <w:t>В тоифасига мансуб бинода В1 тоифали хона мавжуд бўлса, ушбу ШНҚнинг 2-илованинг 1-</w:t>
      </w:r>
      <w:r>
        <w:br/>
        <w:t>жадвалида кўрсатилган ёнғин бўлмаси майдонида бино баландлиги ва қават майдонини 25 фоизга</w:t>
      </w:r>
      <w:r>
        <w:br/>
        <w:t>камайтириш лозим.</w:t>
      </w:r>
    </w:p>
    <w:p w:rsidR="004B647C" w:rsidRDefault="00F3641A">
      <w:pPr>
        <w:pStyle w:val="a4"/>
        <w:ind w:firstLine="720"/>
        <w:jc w:val="both"/>
      </w:pPr>
      <w:r>
        <w:t>Биноларнинг оловбардошлик даражаси ва ёнғин хавфлилиги синфининг бирикмаси ҳисобга</w:t>
      </w:r>
      <w:r>
        <w:br/>
        <w:t>олинган ҳолатлардаги бино тоифалари ва ёнғинга қарши бўлмалар учун талаблар ушбу ШНҚнинг 2-</w:t>
      </w:r>
      <w:r>
        <w:br/>
        <w:t>иловасининг 1-жадвалида белгиланган. Мазкур жадвалда кўрсатилмаган бошқа бирикмаларда, қават</w:t>
      </w:r>
      <w:r>
        <w:br/>
        <w:t>майдони ва бино баландлиги мазкур тоифадаги бинолар учун ушбу кўрсаткичларнинг энг ёмони ШНҚ</w:t>
      </w:r>
      <w:r>
        <w:br/>
        <w:t>2.01.02-04 га мувофиқ қабул қилиниши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Оловбардошлик даражаси IV ва ёнғиндан хавфлилик синфи С2 бўлган бир қаватли биноларда</w:t>
      </w:r>
      <w:r>
        <w:br/>
        <w:t>умумий майдони 300 m</w:t>
      </w:r>
      <w:r>
        <w:rPr>
          <w:vertAlign w:val="superscript"/>
        </w:rPr>
        <w:t>2</w:t>
      </w:r>
      <w:r>
        <w:t xml:space="preserve"> дан кўп бўлмаган А ва Б тоифали хоналарни жойлаштиришга йўл қўйилади.</w:t>
      </w:r>
      <w:r>
        <w:br/>
        <w:t>Бунда кўрсатилган хоналар ёнғинга қарши 1-турдаги тўсиқлар ва 3-турдаги ораёпмалар билан</w:t>
      </w:r>
      <w:r>
        <w:br/>
        <w:t>ажратилиши лозим. Ушбу хоналардаги ташқи деворларнинг синфи КО ва К1 бўлиши керак.</w:t>
      </w:r>
    </w:p>
    <w:p w:rsidR="004B647C" w:rsidRDefault="00F3641A">
      <w:pPr>
        <w:pStyle w:val="a4"/>
        <w:ind w:firstLine="720"/>
        <w:jc w:val="both"/>
      </w:pPr>
      <w:r>
        <w:t>Оловбардошлик даражаси IV, ёнғиндан хавфлилик синфи С2 ва СЗ, тоифаси А ва Б, майдони 75</w:t>
      </w:r>
      <w:r>
        <w:br/>
        <w:t>m</w:t>
      </w:r>
      <w:r>
        <w:rPr>
          <w:vertAlign w:val="superscript"/>
        </w:rPr>
        <w:t>2</w:t>
      </w:r>
      <w:r>
        <w:t xml:space="preserve"> кўп бўлмаган бир қаватли мобил биноларни лойиҳаланишига йўл қўйилади.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Бир бинода ёки бир хонада портлаш-ёнғин ва ёнғин хавфлилиги турлича бўлган технологик</w:t>
      </w:r>
      <w:r>
        <w:br/>
        <w:t>жараёнлар жойлаштирилганда портлаш ва ёнғин тарқалишини олдини олиш бўйича чора-тадбирлар</w:t>
      </w:r>
      <w:r>
        <w:br/>
        <w:t>ҳисобга олиниши лозим. Ушбу чора-тадбирларнинг самарадорлиги ШНҚ 2.01.02-04 га асосан</w:t>
      </w:r>
      <w:r>
        <w:br/>
        <w:t>лойиҳанинг технологик қисмида курсатилишига йул қуйилади. Агар кўрсатилган чора-тадбирлар</w:t>
      </w:r>
      <w:r>
        <w:br/>
        <w:t>самарадорлиги етарли бўлмаса, унда портлаш-ёнғин ва ёнғин хавфлилиги турлича бўлган технологик</w:t>
      </w:r>
      <w:r>
        <w:br/>
        <w:t>жараёнларни алоҳида хоналарга жойлаштириш керак. Бунда турли А, Б, В1, В2, ВЗ тоифаларга мансуб</w:t>
      </w:r>
      <w:r>
        <w:br/>
        <w:t>хоналарни бир биридан ажратиш, шунингдек ушбу хоналарни В4, Г ва Д тоифадаги хоналардан ва</w:t>
      </w:r>
      <w:r>
        <w:br/>
        <w:t>йўлаклардан қуйидаги турдаги ёнғинга қарши тўсиқлар ва ёнғинга қарши ораёпмалар билан ажратиш</w:t>
      </w:r>
      <w:r>
        <w:br w:type="page"/>
      </w:r>
      <w:r>
        <w:lastRenderedPageBreak/>
        <w:t>лозим:</w:t>
      </w:r>
    </w:p>
    <w:p w:rsidR="004B647C" w:rsidRDefault="00F3641A">
      <w:pPr>
        <w:pStyle w:val="a4"/>
        <w:ind w:firstLine="720"/>
        <w:jc w:val="both"/>
      </w:pPr>
      <w:r>
        <w:t>оловбардошлик даражаси I бўлган биноларда ёнғинга қарши 1-турдаги тўсиқлар 2-турдаги</w:t>
      </w:r>
      <w:r>
        <w:br/>
        <w:t>ёнғинга қарши ораёпмалар (қаватлар орасидаги ва ертўла устидаги);</w:t>
      </w:r>
    </w:p>
    <w:p w:rsidR="004B647C" w:rsidRDefault="00F3641A">
      <w:pPr>
        <w:pStyle w:val="a4"/>
        <w:ind w:firstLine="720"/>
        <w:jc w:val="both"/>
      </w:pPr>
      <w:r>
        <w:t>оловбардошлик даражаси II ва III бўлган биноларда ёнғинга қарши 1-турдаги тўсиқлар,</w:t>
      </w:r>
      <w:r>
        <w:br/>
        <w:t>оловбардошлик даражаси IV, ёнғин хавфлилик синфи СО, С1 биноларда 2-турдаги;</w:t>
      </w:r>
    </w:p>
    <w:p w:rsidR="004B647C" w:rsidRDefault="00F3641A">
      <w:pPr>
        <w:pStyle w:val="a4"/>
        <w:ind w:firstLine="720"/>
        <w:jc w:val="both"/>
      </w:pPr>
      <w:r>
        <w:t>оловбардошлик даражаси IV, ёнғин хавфлилик синфи С2, СЗ, хона тоифали В1-ВЗ бўлган</w:t>
      </w:r>
      <w:r>
        <w:br/>
        <w:t>биноларда ёнғинга қарши 2-турдаги тўсиқлар, А ва Б тоифага мансуб хоналар 84-бандига мувофиқ;</w:t>
      </w:r>
    </w:p>
    <w:p w:rsidR="004B647C" w:rsidRDefault="00F3641A">
      <w:pPr>
        <w:pStyle w:val="a4"/>
        <w:ind w:firstLine="720"/>
        <w:jc w:val="both"/>
      </w:pPr>
      <w:r>
        <w:t>3-турдаги ёнғинга қарши ораёпмалар (қаватлар орасидаги ва ертўла устидаги).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7"/>
        </w:tabs>
        <w:ind w:firstLine="720"/>
        <w:jc w:val="both"/>
      </w:pPr>
      <w:r>
        <w:t>Ертўлага В1-ВЗ тоифага мансуб хоналар жойлаштирилганда хар бири 3000 m</w:t>
      </w:r>
      <w:r>
        <w:rPr>
          <w:vertAlign w:val="superscript"/>
        </w:rPr>
        <w:t>2</w:t>
      </w:r>
      <w:r>
        <w:t xml:space="preserve"> дан кўп</w:t>
      </w:r>
      <w:r>
        <w:br/>
        <w:t>бўлмаган майдон қисми ёнғинга қарши 1-турдаги тўсиқлар (пардевор) билан ажратилади, бунда ҳар бир</w:t>
      </w:r>
      <w:r>
        <w:br/>
        <w:t>қисмнинг эни (ташқи девордан ҳисоблаганда) 30 m дан ошмаслиги лозим. Кўрсатилган хоналар эни</w:t>
      </w:r>
      <w:r>
        <w:br/>
        <w:t>камида 0,75 m ва баландлиги камида 1,2 m дераза ва тутунга қарши шамоллатиш тизими қурилмаси</w:t>
      </w:r>
      <w:r>
        <w:br/>
        <w:t>учун эни камида 0,8 m ва узунлиги 1.8 m бўлган приямкаси билан инобатга олиниши лозим.</w:t>
      </w:r>
    </w:p>
    <w:p w:rsidR="004B647C" w:rsidRDefault="00F3641A">
      <w:pPr>
        <w:pStyle w:val="a4"/>
        <w:ind w:firstLine="720"/>
        <w:jc w:val="both"/>
      </w:pPr>
      <w:r>
        <w:t>Деразалар майдонининг йиғиндисини хона поли майдонининг камида 0,2 фоизда қабул</w:t>
      </w:r>
      <w:r>
        <w:br/>
        <w:t>қилиниши лозим. Майдони 1000 m</w:t>
      </w:r>
      <w:r>
        <w:rPr>
          <w:vertAlign w:val="superscript"/>
        </w:rPr>
        <w:t>2</w:t>
      </w:r>
      <w:r>
        <w:t xml:space="preserve"> дан кўп бўлган хоналарда камида 2 та дераза ҳисобга олиш лозим.</w:t>
      </w:r>
    </w:p>
    <w:p w:rsidR="004B647C" w:rsidRDefault="00F3641A">
      <w:pPr>
        <w:pStyle w:val="a4"/>
        <w:ind w:firstLine="720"/>
        <w:jc w:val="both"/>
      </w:pPr>
      <w:r>
        <w:t>Ертўлалар устидаги ораёпмаларнинг оловбардошлик чегараси REI 45 дан кам бўлмаслиги керак.</w:t>
      </w:r>
    </w:p>
    <w:p w:rsidR="004B647C" w:rsidRDefault="00F3641A">
      <w:pPr>
        <w:pStyle w:val="a4"/>
        <w:ind w:firstLine="720"/>
        <w:jc w:val="both"/>
      </w:pPr>
      <w:r>
        <w:t>Ишлаб чиқариш биноларининг ертўлаларининг ҳажмий-режавий ва конструктив ечимлар ШНҚ</w:t>
      </w:r>
      <w:r>
        <w:br/>
        <w:t>2.01.02-04 га асосан олиниши керак.</w:t>
      </w:r>
    </w:p>
    <w:p w:rsidR="004B647C" w:rsidRDefault="00F3641A">
      <w:pPr>
        <w:pStyle w:val="a4"/>
        <w:ind w:firstLine="720"/>
        <w:jc w:val="both"/>
      </w:pPr>
      <w:r>
        <w:t>Йўлакларнинг эни 2 m дан кам бўлмаслиги ва бевосита ташқарига ёки алоҳида зина катаги</w:t>
      </w:r>
      <w:r>
        <w:br/>
        <w:t>орқали чиқиш имкониятига эга бўлиши керак. Хоналарни йўлаклардан ажратиб турувчи тўсиқлар</w:t>
      </w:r>
      <w:r>
        <w:br/>
        <w:t>ёнғинга қарши 1-турда бажарилиши лозим.</w:t>
      </w:r>
    </w:p>
    <w:p w:rsidR="004B647C" w:rsidRDefault="00F3641A">
      <w:pPr>
        <w:pStyle w:val="a4"/>
        <w:ind w:firstLine="720"/>
        <w:jc w:val="both"/>
      </w:pPr>
      <w:r>
        <w:t>В1-ВЗ тоифага мансуб хоналари бўлган ертўлалар, ишлаб чиқариш технологияси талабларига</w:t>
      </w:r>
      <w:r>
        <w:br/>
        <w:t>асосан, ташқи деворларга яқин жойлашиши мумкин эмас, уларнинг ҳар бирини майдоннинг 1500 m</w:t>
      </w:r>
      <w:r>
        <w:rPr>
          <w:vertAlign w:val="superscript"/>
        </w:rPr>
        <w:t>2</w:t>
      </w:r>
      <w:r>
        <w:t xml:space="preserve"> дан</w:t>
      </w:r>
      <w:r>
        <w:br/>
        <w:t>кўп бўлмаган қисмини ШНҚ 2.04.05-22 га асосан тутунга қарши шамоллатиш тизимлари бўлган ёнғинга</w:t>
      </w:r>
      <w:r>
        <w:br/>
        <w:t>қарши тўсиқлар билан ажратилиши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7"/>
        </w:tabs>
        <w:ind w:firstLine="720"/>
        <w:jc w:val="both"/>
      </w:pPr>
      <w:r>
        <w:t>А ва Б тоифага мансуб хоналарга барча турдаги локомотивларнинг, В1-В2 тоифадагиларга ва</w:t>
      </w:r>
      <w:r>
        <w:br/>
        <w:t>А ва Б тоифаларига мансуб хоналардаги барча қаватлар лифтларининг олдида доимий равишда ҳаво</w:t>
      </w:r>
      <w:r>
        <w:br/>
        <w:t>бериб туриладиган 1-турдаги тамбур-шлюзлар назарда тутилиши керак.</w:t>
      </w:r>
    </w:p>
    <w:p w:rsidR="004B647C" w:rsidRDefault="00F3641A">
      <w:pPr>
        <w:pStyle w:val="a4"/>
        <w:ind w:firstLine="720"/>
        <w:jc w:val="both"/>
      </w:pPr>
      <w:r>
        <w:t>А ва Б тоифаларига мансуб бинолар лифтларининг машина бўлимларида ШНҚ 2.04.05-22ҳамда</w:t>
      </w:r>
      <w:r>
        <w:br/>
        <w:t>ШНҚ 2.01.02-04 га мувофиқ доимий ҳаво бериб турилиши, шунингдек йўловчиларни эвакуация қилиш</w:t>
      </w:r>
      <w:r>
        <w:br/>
        <w:t>учун UPS қурилмаси инобатга олиниши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7"/>
        </w:tabs>
        <w:ind w:firstLine="720"/>
        <w:jc w:val="both"/>
      </w:pPr>
      <w:r>
        <w:t>Енгил алангаланувчи, ёнувчи ва заҳарли суюқликлари бўлган аппаратлар, қурилмалар ва</w:t>
      </w:r>
      <w:r>
        <w:br/>
        <w:t>ускуналар ўрнатилган ораёпмалар ва технологик майдонларнинг участкалари ёнмайдиган</w:t>
      </w:r>
      <w:r>
        <w:br/>
        <w:t>материаллардан ясалган боши берк бортларга ёки тагликларга эга бўлиши лозим. Борт баландлиги ва</w:t>
      </w:r>
      <w:r>
        <w:br/>
        <w:t>бортлар ёки тагликлар оралиғидаги майдон лойиҳанинг технологик қисмида белгиланиши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7"/>
        </w:tabs>
        <w:ind w:firstLine="720"/>
        <w:jc w:val="both"/>
      </w:pPr>
      <w:r>
        <w:t>Ёнувчанлик Ё3 ва Ё4 гуруҳларига мансуб материаллардан ясалган ёруғлик ўтказувчи</w:t>
      </w:r>
      <w:r>
        <w:br/>
        <w:t>элементли зенит фонарларини, фақат оловбардошлик даражаси I, II ва III ёнғин хавфлилик класси СО</w:t>
      </w:r>
      <w:r>
        <w:br/>
        <w:t>бўлган биноларда, ёнғин хавфлилиги ЁНМ ва Ё</w:t>
      </w:r>
      <w:r>
        <w:rPr>
          <w:sz w:val="16"/>
          <w:szCs w:val="16"/>
        </w:rPr>
        <w:t xml:space="preserve">1 </w:t>
      </w:r>
      <w:r>
        <w:t>бўлган материаллардан ясалган қопламали В4, Г ва Д</w:t>
      </w:r>
      <w:r>
        <w:br/>
        <w:t>тоифадаги хоналарда ҳамда майда шағалдан ҳимоя қопламаси бўлган ўрамли тол билан ёпилган</w:t>
      </w:r>
      <w:r>
        <w:br/>
        <w:t>хоналарда қўллашга йўл қўйилади.</w:t>
      </w:r>
    </w:p>
    <w:p w:rsidR="004B647C" w:rsidRDefault="00F3641A">
      <w:pPr>
        <w:pStyle w:val="a4"/>
        <w:ind w:firstLine="720"/>
        <w:jc w:val="both"/>
      </w:pPr>
      <w:r>
        <w:t>Бундай фонарларнинг ёруғлик ўтказувчи элементларининг умумий майдони умумий қопламали</w:t>
      </w:r>
      <w:r>
        <w:br/>
        <w:t>майдоннинг 15 фоиздан ошмаслиги керак, шунингдек, ҳар бир фонар оралиғининг майдони:</w:t>
      </w:r>
    </w:p>
    <w:p w:rsidR="004B647C" w:rsidRDefault="00F3641A">
      <w:pPr>
        <w:pStyle w:val="a4"/>
        <w:ind w:firstLine="720"/>
        <w:jc w:val="both"/>
      </w:pPr>
      <w:r>
        <w:t>12 m</w:t>
      </w:r>
      <w:r>
        <w:rPr>
          <w:vertAlign w:val="superscript"/>
        </w:rPr>
        <w:t>2</w:t>
      </w:r>
      <w:r>
        <w:t xml:space="preserve"> дан кўп бўлмаслиги керак (ёруғлик ўтказувчи элементнинг солиштирма оғирлиги 20 kg/m</w:t>
      </w:r>
      <w:r>
        <w:rPr>
          <w:vertAlign w:val="superscript"/>
        </w:rPr>
        <w:t>2</w:t>
      </w:r>
      <w:r>
        <w:rPr>
          <w:vertAlign w:val="superscript"/>
        </w:rPr>
        <w:br/>
      </w:r>
      <w:r>
        <w:t>дан кўп бўлмаганда);</w:t>
      </w:r>
    </w:p>
    <w:p w:rsidR="004B647C" w:rsidRDefault="00F3641A">
      <w:pPr>
        <w:pStyle w:val="a4"/>
        <w:ind w:firstLine="800"/>
        <w:jc w:val="both"/>
      </w:pPr>
      <w:r>
        <w:t>ёруғлик ўтказувчи элементнинг солиштирма оғирлиги 10 kg/m</w:t>
      </w:r>
      <w:r>
        <w:rPr>
          <w:vertAlign w:val="superscript"/>
        </w:rPr>
        <w:t>2</w:t>
      </w:r>
      <w:r>
        <w:t xml:space="preserve"> дан кўп бўлмаганда ҳар бир</w:t>
      </w:r>
      <w:r>
        <w:br/>
        <w:t>фонар оралиғининг майдони 18 m</w:t>
      </w:r>
      <w:r>
        <w:rPr>
          <w:vertAlign w:val="superscript"/>
        </w:rPr>
        <w:t>2</w:t>
      </w:r>
      <w:r>
        <w:t xml:space="preserve"> дан кўп бўлмаслиги лозим.</w:t>
      </w:r>
    </w:p>
    <w:p w:rsidR="004B647C" w:rsidRDefault="00F3641A">
      <w:pPr>
        <w:pStyle w:val="a4"/>
        <w:ind w:firstLine="720"/>
        <w:jc w:val="both"/>
      </w:pPr>
      <w:r>
        <w:t>Бунда ўрамли тол майда шағалдан ҳимоя қопламали бўлиши керак.</w:t>
      </w:r>
    </w:p>
    <w:p w:rsidR="004B647C" w:rsidRDefault="00F3641A">
      <w:pPr>
        <w:pStyle w:val="a4"/>
        <w:ind w:firstLine="720"/>
        <w:jc w:val="both"/>
      </w:pPr>
      <w:r>
        <w:t>Ушбу фонарлар ўртасидаги масофа қуйидагича бўлиши керак:</w:t>
      </w:r>
    </w:p>
    <w:p w:rsidR="004B647C" w:rsidRDefault="00F3641A">
      <w:pPr>
        <w:pStyle w:val="a4"/>
        <w:ind w:firstLine="720"/>
        <w:jc w:val="both"/>
      </w:pPr>
      <w:r>
        <w:t>оралиқлар майдони 6-18 m</w:t>
      </w:r>
      <w:r>
        <w:rPr>
          <w:vertAlign w:val="superscript"/>
        </w:rPr>
        <w:t>2</w:t>
      </w:r>
      <w:r>
        <w:t xml:space="preserve"> гача бўлганда 6 m дан;</w:t>
      </w:r>
    </w:p>
    <w:p w:rsidR="004B647C" w:rsidRDefault="00F3641A">
      <w:pPr>
        <w:pStyle w:val="a4"/>
        <w:ind w:firstLine="720"/>
        <w:jc w:val="both"/>
      </w:pPr>
      <w:r>
        <w:t>оралиқлар майдони 6 m</w:t>
      </w:r>
      <w:r>
        <w:rPr>
          <w:vertAlign w:val="superscript"/>
        </w:rPr>
        <w:t>2</w:t>
      </w:r>
      <w:r>
        <w:t xml:space="preserve"> гача бўлганда эса, фонарлар ўртасидаги масофа 3 m дан кам бўлмаслиги</w:t>
      </w:r>
      <w:r>
        <w:br/>
        <w:t>лозим.</w:t>
      </w:r>
    </w:p>
    <w:p w:rsidR="004B647C" w:rsidRDefault="00F3641A">
      <w:pPr>
        <w:pStyle w:val="a4"/>
        <w:ind w:firstLine="720"/>
        <w:jc w:val="both"/>
      </w:pPr>
      <w:r>
        <w:t>Фонарлар бир гуруҳга йиғилганда улар бир дона фонар сифатида қабул қилинади ва унга</w:t>
      </w:r>
      <w:r>
        <w:br/>
        <w:t>нисбатан барча кўрсатилган чекланишлар тегишли бўлади.</w:t>
      </w:r>
    </w:p>
    <w:p w:rsidR="004B647C" w:rsidRDefault="00F3641A">
      <w:pPr>
        <w:pStyle w:val="a4"/>
        <w:ind w:firstLine="720"/>
        <w:jc w:val="both"/>
      </w:pPr>
      <w:r>
        <w:t>Ё3 ва Ё4 гуруҳларига мансуб материаллар билан тўлдирилган ёруғлик ўтказувчи зенит</w:t>
      </w:r>
      <w:r>
        <w:br/>
        <w:t>фонарлари оралиғида бино қопламасининг бўйлама ва кўндаланг йўналиши бўйича ҳар 54 m да эни 6 m</w:t>
      </w:r>
      <w:r>
        <w:br/>
        <w:t>дан кам бўлмаган узилишлар ташкил қилиниши керак.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Ёнғинга қарши девордан кўрсатилган зенит фонарларигача бўлган масофа горизонтал бўйича</w:t>
      </w:r>
      <w:r>
        <w:br/>
        <w:t>камида 5 m дан бўлиши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4"/>
        </w:tabs>
        <w:ind w:firstLine="720"/>
        <w:jc w:val="both"/>
      </w:pPr>
      <w:r>
        <w:t>Ёнғин-қутқарув бўлинмалари ўтиши учун мўлжалланган 3-турдаги зиналарнинг эни камида</w:t>
      </w:r>
      <w:r>
        <w:br/>
        <w:t>0,7 m бўлиши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Турли тоифаларга мансуб хоналарни бинолар ичига жойлаштириш ва уларни бир-биридан</w:t>
      </w:r>
      <w:r>
        <w:br/>
        <w:t>ажратиш, эвакуация йўллари ва чиқиш жойларига бўлган талаблар, тутунга қарши шамоллатиш</w:t>
      </w:r>
      <w:r>
        <w:br/>
        <w:t>тизимлари, шлюзлар, тамбур-шлюзлар, зина катаклари ва зиналар, томга чиқиш жойлари лойиҳалаш</w:t>
      </w:r>
      <w:r>
        <w:br/>
        <w:t>нормалари талабларига мувофиқ қабул қилиниши лозим.</w:t>
      </w:r>
    </w:p>
    <w:p w:rsidR="004B647C" w:rsidRDefault="00F3641A">
      <w:pPr>
        <w:pStyle w:val="a4"/>
        <w:ind w:firstLine="720"/>
        <w:jc w:val="both"/>
      </w:pPr>
      <w:r>
        <w:t>Оловбардошлик даражаси I ва II, конструктив ёнғин хавфлилик синфи СО бўлган бир қаватли</w:t>
      </w:r>
      <w:r>
        <w:br/>
        <w:t>биноларда зарур ҳолларда 1-турдаги ёнғинга қарши тўсиқлар билан ўралган ва ёнғин ҳолатида ҳаво</w:t>
      </w:r>
      <w:r>
        <w:br/>
        <w:t>билан таъминлаб турадиган эвакуация йўлакларини қуришга йўл қўйилади. Бунда эвакуация йўлининг</w:t>
      </w:r>
      <w:r>
        <w:br/>
        <w:t>узунлигини ҳисоблашда йўлак узунлиги ҳисобга олинмайди.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А ва Б тоифаларга мансуб биноларда енгил олиб (ечиб) қўйиладиган тўсувчи конструкциялар</w:t>
      </w:r>
      <w:r>
        <w:br/>
        <w:t>инобатга олиш лозим.</w:t>
      </w:r>
    </w:p>
    <w:p w:rsidR="004B647C" w:rsidRDefault="00F3641A">
      <w:pPr>
        <w:pStyle w:val="a4"/>
        <w:ind w:firstLine="720"/>
        <w:jc w:val="both"/>
      </w:pPr>
      <w:r>
        <w:t>Енгил олиб қўйилувчи конструкциялар сифатида дераза ойналари ва фонарлардан</w:t>
      </w:r>
      <w:r>
        <w:br/>
        <w:t>фойдаланилади. Ойнабанд майдони етарли бўлмаганда енгил олиб қўйиладиган конструкциялар</w:t>
      </w:r>
      <w:r>
        <w:br/>
        <w:t>сифатида пўлат, алюминий ва асбестцемент листлар билан қопланган конструкциялар ва совуқ</w:t>
      </w:r>
      <w:r>
        <w:br/>
        <w:t>ўтказмайдиган материаллардан фойдаланишга йўл қўйилади. Енгил олиб қўйиладиган конструкциялар</w:t>
      </w:r>
      <w:r>
        <w:br/>
        <w:t>майдони ҳисоб-китоб қилиш орқали аниқланиши лозим. Ҳисоб-китоб маълумотлари мавжуд бўлмаса,</w:t>
      </w:r>
      <w:r>
        <w:br/>
        <w:t>енгил олиб қўйиладиган конструкциялар майдони қуйидагича берилиши мақсадга мувофиқ:</w:t>
      </w:r>
    </w:p>
    <w:p w:rsidR="004B647C" w:rsidRDefault="00F3641A">
      <w:pPr>
        <w:pStyle w:val="a4"/>
        <w:ind w:firstLine="720"/>
        <w:jc w:val="both"/>
      </w:pPr>
      <w:r>
        <w:t>А тоифага мансуб бино учун 1 m</w:t>
      </w:r>
      <w:r>
        <w:rPr>
          <w:vertAlign w:val="superscript"/>
        </w:rPr>
        <w:t>3</w:t>
      </w:r>
      <w:r>
        <w:t xml:space="preserve"> ҳажмга камида 0,05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В тоифага мансуб бино учун камида 0,03 m</w:t>
      </w:r>
      <w:r>
        <w:rPr>
          <w:vertAlign w:val="superscript"/>
        </w:rPr>
        <w:t>2</w:t>
      </w:r>
      <w:r>
        <w:t xml:space="preserve"> ни ташкил этилиши керак.</w:t>
      </w:r>
    </w:p>
    <w:p w:rsidR="004B647C" w:rsidRDefault="00F3641A">
      <w:pPr>
        <w:pStyle w:val="a4"/>
        <w:ind w:firstLine="720"/>
        <w:jc w:val="both"/>
      </w:pPr>
      <w:r>
        <w:t>Ойнасининг қалинлиги 3,4 ва 5 mm ҳамда майдони мос равишда 0.8, 1 ва 1.5 m дан кам бўлмаса,</w:t>
      </w:r>
      <w:r>
        <w:br/>
        <w:t>дераза енгил олиб қўйиладиган конструкциялар қаторига киради. Армирланган ойна енгил олиб</w:t>
      </w:r>
      <w:r>
        <w:br/>
        <w:t>қўйиладиган конструкциялар қаторига киритилмайди.</w:t>
      </w:r>
    </w:p>
    <w:p w:rsidR="004B647C" w:rsidRDefault="00F3641A">
      <w:pPr>
        <w:pStyle w:val="a4"/>
        <w:ind w:firstLine="720"/>
        <w:jc w:val="both"/>
      </w:pPr>
      <w:r>
        <w:t>Енгил олиб қўйиладиган конструкциялар қопламаси учун ўрамли гиламни ҳар бир картаси купи</w:t>
      </w:r>
      <w:r>
        <w:br/>
        <w:t>билан 180 m бўлган ўлчамда қирқилиши лозим.</w:t>
      </w:r>
    </w:p>
    <w:p w:rsidR="004B647C" w:rsidRDefault="00F3641A">
      <w:pPr>
        <w:pStyle w:val="a4"/>
        <w:ind w:firstLine="720"/>
        <w:jc w:val="both"/>
      </w:pPr>
      <w:r>
        <w:t>Енгил олиб қўйиладиган конструкциялар қопламаси оғирлигидан тушадиган ҳисобланган юк 0,7</w:t>
      </w:r>
      <w:r>
        <w:br/>
        <w:t>kPa (70 kgs/m) дан кўп бўлмаслиги керак.</w:t>
      </w:r>
    </w:p>
    <w:p w:rsidR="004B647C" w:rsidRDefault="00F3641A">
      <w:pPr>
        <w:pStyle w:val="Heading20"/>
        <w:keepNext/>
        <w:keepLines/>
        <w:ind w:left="4100" w:hanging="2680"/>
        <w:jc w:val="both"/>
      </w:pPr>
      <w:bookmarkStart w:id="5" w:name="bookmark13"/>
      <w:r>
        <w:t>4-§. Шамоллатиш ва ҳавони кондиционерлаш тизимларига қўйиладиган ёнғин</w:t>
      </w:r>
      <w:r>
        <w:br/>
        <w:t>хавфсизлиги талаблари</w:t>
      </w:r>
      <w:bookmarkEnd w:id="5"/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Ҳар бир ёнғиндан ҳимоя бўлинмаси алоҳида шамоллатиш тизимлари билан таъминланиши</w:t>
      </w:r>
      <w:r>
        <w:br/>
        <w:t>лозим. Шамоллатиш тизимлари хизмат кўрсатилаётган ёнғиндан ҳимоя бўлинмаси чегараларида</w:t>
      </w:r>
      <w:r>
        <w:br/>
        <w:t>жойлашган бўлиши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Шамоллатиш тизимлари ёнмайдиган материаллардан ишланган бўлиши, ёнғинга қарши</w:t>
      </w:r>
      <w:r>
        <w:br/>
        <w:t>тўсиқлардан (деворлар, тўсинлар) ўтганда эса мос оловбардошлик даражасига эга бўлган ёнғинни</w:t>
      </w:r>
      <w:r>
        <w:br/>
        <w:t>тўхтатиб қолувчи клапанлар билан жиҳозланиши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Шамоллатиш тизимларининг вертикал коллекторга уланадиган жойларида ёнғинни тўхтатиб</w:t>
      </w:r>
      <w:r>
        <w:br/>
        <w:t>қолувчи клапанлар ўрнатилиши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Шамоллатиш тизимларининг ёнғин бардошлилиги камида 0,5 h га тенг бўлиш, ёнғинга қарши</w:t>
      </w:r>
      <w:r>
        <w:br/>
        <w:t>тўсиқдан кесиб ўтадиган қисми эса — ёнғинга қарши тўсиқнинг ёнғин бардошлигидан паст бўлмаслиги</w:t>
      </w:r>
      <w:r>
        <w:br/>
        <w:t>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34"/>
        </w:tabs>
        <w:ind w:firstLine="720"/>
        <w:jc w:val="both"/>
      </w:pPr>
      <w:r>
        <w:t>Вертикал шамоллатиш тизими ёнғин бардошлилик даражаси 180 min тенг бўлган</w:t>
      </w:r>
      <w:r>
        <w:br/>
        <w:t>шахаталардан ўтказилиши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129"/>
        </w:tabs>
        <w:ind w:firstLine="720"/>
        <w:jc w:val="both"/>
      </w:pPr>
      <w:r>
        <w:t>Ёнғин қутқарув бўлинмалари хизмат қиладиган шамоллатиш тизимлари ёнғин юз берганлиги</w:t>
      </w:r>
      <w:r>
        <w:br/>
        <w:t>ҳақидаги сигнал келиб тушгандан сўнг автоматик равишда ўчирилиши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72"/>
        </w:tabs>
        <w:ind w:firstLine="720"/>
        <w:jc w:val="both"/>
      </w:pPr>
      <w:r>
        <w:t>Ер устидаги хоналар орқали транзит тартибида ўтадиган ер ости автотураргоҳларнинг</w:t>
      </w:r>
      <w:r>
        <w:br/>
        <w:t>муҳандислик коммуникациялари (сув қувурлари, канализация ва металл қувурлардан ясалган иссиқлик</w:t>
      </w:r>
      <w:r>
        <w:br/>
        <w:t>таъминоти тизимларидан ташқари) ёнғин бардошлилик даражаси 180 min дан кам бўлмаган қурилиш</w:t>
      </w:r>
      <w:r>
        <w:br/>
        <w:t>конструкциялари билан изоляция қилиниши лозим. Ерости автотураргоҳлардан транзит тартибида</w:t>
      </w:r>
      <w:r>
        <w:br/>
        <w:t>ўтадиган ер устидаги муҳандислик коммуникациялар ҳам ёнғин бардошлилик даражаси 180 min дан кам</w:t>
      </w:r>
      <w:r>
        <w:br/>
        <w:t>бўлмаган қурилиш конструкциялари билан изоляция қилиниши керак.</w:t>
      </w:r>
    </w:p>
    <w:p w:rsidR="004B647C" w:rsidRDefault="00F3641A">
      <w:pPr>
        <w:pStyle w:val="Heading20"/>
        <w:keepNext/>
        <w:keepLines/>
      </w:pPr>
      <w:bookmarkStart w:id="6" w:name="bookmark15"/>
      <w:r>
        <w:t>5-§. Ёнғин ўчириш мақсадлари учун ташқи сув таъминоти</w:t>
      </w:r>
      <w:bookmarkEnd w:id="6"/>
    </w:p>
    <w:p w:rsidR="004B647C" w:rsidRDefault="00F3641A">
      <w:pPr>
        <w:pStyle w:val="a4"/>
        <w:numPr>
          <w:ilvl w:val="0"/>
          <w:numId w:val="2"/>
        </w:numPr>
        <w:tabs>
          <w:tab w:val="left" w:pos="1272"/>
        </w:tabs>
        <w:ind w:firstLine="720"/>
        <w:jc w:val="both"/>
      </w:pPr>
      <w:r>
        <w:t>Ташқи ёнғинни ўчиришни таъминлаш учун шаҳар сув қувурлари тармоғидан 150 m</w:t>
      </w:r>
      <w:r>
        <w:br/>
        <w:t>радиусда жойлашган камида 3 та ёнғин ўчириш гидрантларини ҳисобга олиш керак. Улар камида 100</w:t>
      </w:r>
      <w:r>
        <w:br/>
        <w:t>л/с сув сарфлайдиган махсус автонасос ёрдамида сув олиш имкониятига эга бўлиши керак. Ёнғин</w:t>
      </w:r>
      <w:r>
        <w:br w:type="page"/>
      </w:r>
      <w:r>
        <w:lastRenderedPageBreak/>
        <w:t>ўчириш гидрантлари ўрнатилган жойлар бино фасадида нурли кўрсаткичлар билан белгиланиши ва</w:t>
      </w:r>
      <w:r>
        <w:br/>
        <w:t>ташқи ёритгичлар электр таъминоти тармоғига уланган бўлиши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9"/>
        </w:tabs>
        <w:ind w:firstLine="720"/>
        <w:jc w:val="both"/>
      </w:pPr>
      <w:r>
        <w:t>Ички ёнғинга ўчириш сув қувурларидан (ҳар бир зонада) бино фасадига қуруқ қувурлар</w:t>
      </w:r>
      <w:r>
        <w:br/>
        <w:t>(диаметри 80 mm бириктирилувчи қалпоқчали патрубок) ёнғин автонасосларини улаш учун,</w:t>
      </w:r>
      <w:r>
        <w:br/>
        <w:t>ташқаридан бошқариладиган клапан ва зулфинлар чиқарилиши керак. Патрубкалар ўрнатиладиган</w:t>
      </w:r>
      <w:r>
        <w:br/>
        <w:t>жойлар нурли кўрсаткич ва пиктограммалар билан белгиланиши керак.</w:t>
      </w:r>
    </w:p>
    <w:p w:rsidR="004B647C" w:rsidRDefault="00F3641A">
      <w:pPr>
        <w:pStyle w:val="Heading20"/>
        <w:keepNext/>
        <w:keepLines/>
      </w:pPr>
      <w:bookmarkStart w:id="7" w:name="bookmark17"/>
      <w:r>
        <w:t>6-§. Бино ва хоналардан эвакуация қилиш</w:t>
      </w:r>
      <w:bookmarkEnd w:id="7"/>
    </w:p>
    <w:p w:rsidR="004B647C" w:rsidRDefault="00F3641A">
      <w:pPr>
        <w:pStyle w:val="a4"/>
        <w:numPr>
          <w:ilvl w:val="0"/>
          <w:numId w:val="2"/>
        </w:numPr>
        <w:tabs>
          <w:tab w:val="left" w:pos="1723"/>
        </w:tabs>
        <w:ind w:firstLine="720"/>
        <w:jc w:val="both"/>
      </w:pPr>
      <w:r>
        <w:t>Қуйидагилар камида иккита эвакуация чиқиш йўлларига эга бўлиши керак:</w:t>
      </w:r>
    </w:p>
    <w:p w:rsidR="004B647C" w:rsidRDefault="00F3641A">
      <w:pPr>
        <w:pStyle w:val="a4"/>
        <w:ind w:firstLine="720"/>
        <w:jc w:val="both"/>
      </w:pPr>
      <w:r>
        <w:t>энг кўп ишчи ишлайдиган сменада ходимлар сони 5 дан ортиқ бўлса А ва Б тоифаларига мансуб</w:t>
      </w:r>
      <w:r>
        <w:br/>
        <w:t>хоналар;</w:t>
      </w:r>
    </w:p>
    <w:p w:rsidR="004B647C" w:rsidRDefault="00F3641A">
      <w:pPr>
        <w:pStyle w:val="a4"/>
        <w:ind w:firstLine="720"/>
        <w:jc w:val="both"/>
      </w:pPr>
      <w:r>
        <w:t>ишчилар сони 25 дан ортиқ ёки майдони 1000 m</w:t>
      </w:r>
      <w:r>
        <w:rPr>
          <w:vertAlign w:val="superscript"/>
        </w:rPr>
        <w:t>2</w:t>
      </w:r>
      <w:r>
        <w:t xml:space="preserve"> дан ортиқ бўлса — В тоифасига мансуб</w:t>
      </w:r>
      <w:r>
        <w:br/>
        <w:t>хоналар;</w:t>
      </w:r>
    </w:p>
    <w:p w:rsidR="004B647C" w:rsidRDefault="00F3641A">
      <w:pPr>
        <w:pStyle w:val="a4"/>
        <w:ind w:firstLine="720"/>
        <w:jc w:val="both"/>
      </w:pPr>
      <w:r>
        <w:t>ускуналарга хизмат кўрсатишга мўлжалланган очиқ жавонлар ва майдончалари бўлиб, ярус</w:t>
      </w:r>
      <w:r>
        <w:br/>
        <w:t>майдони 100 m</w:t>
      </w:r>
      <w:r>
        <w:rPr>
          <w:vertAlign w:val="superscript"/>
        </w:rPr>
        <w:t>2</w:t>
      </w:r>
      <w:r>
        <w:t xml:space="preserve"> дан кўп бўлган А ва В тоифаларига мансуб хоналар ва ярус майдони 400 m</w:t>
      </w:r>
      <w:r>
        <w:rPr>
          <w:vertAlign w:val="superscript"/>
        </w:rPr>
        <w:t>2</w:t>
      </w:r>
      <w:r>
        <w:t xml:space="preserve"> дан кўп</w:t>
      </w:r>
      <w:r>
        <w:br/>
        <w:t>бўлган бошқа тоифаларга мансуб хоналар;</w:t>
      </w:r>
    </w:p>
    <w:p w:rsidR="004B647C" w:rsidRDefault="00F3641A">
      <w:pPr>
        <w:pStyle w:val="a4"/>
        <w:ind w:firstLine="720"/>
        <w:jc w:val="both"/>
      </w:pPr>
      <w:r>
        <w:t>энг кўп ишчи ишлайдиган сменадаги ходимлар сони 5 дан ортиқ бўлганда А ва Б тоифали</w:t>
      </w:r>
      <w:r>
        <w:br/>
        <w:t>қаватларда;</w:t>
      </w:r>
    </w:p>
    <w:p w:rsidR="004B647C" w:rsidRDefault="00F3641A">
      <w:pPr>
        <w:pStyle w:val="a4"/>
        <w:ind w:firstLine="720"/>
        <w:jc w:val="both"/>
      </w:pPr>
      <w:r>
        <w:t>ишчилар сони 25 та бўлган В тоифали қаватларда камида иккитадан эвакуация чиқиш жойлари</w:t>
      </w:r>
      <w:r>
        <w:br/>
        <w:t>бўлиши шарт.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9"/>
        </w:tabs>
        <w:ind w:firstLine="720"/>
        <w:jc w:val="both"/>
      </w:pPr>
      <w:r>
        <w:t>Агар А, Б ва В</w:t>
      </w:r>
      <w:r>
        <w:rPr>
          <w:sz w:val="16"/>
          <w:szCs w:val="16"/>
        </w:rPr>
        <w:t xml:space="preserve">1 </w:t>
      </w:r>
      <w:r>
        <w:t>тоифаларга мансуб хоналарда тез алангаланадиган суюқликлар ишлаб</w:t>
      </w:r>
      <w:r>
        <w:br/>
        <w:t>чиқарилса, ишлатилса ёки сақланса, хоналарнинг полларини ёнмайдиган ёки ёнувчанлик гуруҳи Ё</w:t>
      </w:r>
      <w:r>
        <w:rPr>
          <w:sz w:val="16"/>
          <w:szCs w:val="16"/>
        </w:rPr>
        <w:t>1</w:t>
      </w:r>
      <w:r>
        <w:rPr>
          <w:sz w:val="16"/>
          <w:szCs w:val="16"/>
        </w:rPr>
        <w:br/>
      </w:r>
      <w:r>
        <w:t>бўлган материаллардан ишланиши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9"/>
        </w:tabs>
        <w:ind w:firstLine="720"/>
        <w:jc w:val="both"/>
      </w:pPr>
      <w:r>
        <w:t>50 кишидан ортиқ одам эвакуация қилиниши мумкин бўлган горизонтал майдонларига</w:t>
      </w:r>
      <w:r>
        <w:br/>
        <w:t>эвакуация йўллари ва пандусларининг ички ўлчамлари умумий йўлак учун камида 1,2 m бўлиши лозим.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9"/>
        </w:tabs>
        <w:ind w:firstLine="720"/>
        <w:jc w:val="both"/>
      </w:pPr>
      <w:r>
        <w:t>А ва Б тоифаларига мансуб биноларда Л</w:t>
      </w:r>
      <w:r>
        <w:rPr>
          <w:sz w:val="16"/>
          <w:szCs w:val="16"/>
        </w:rPr>
        <w:t xml:space="preserve">1 </w:t>
      </w:r>
      <w:r>
        <w:t>туридаги зина катакларини лойиҳалашда А ва Б</w:t>
      </w:r>
      <w:r>
        <w:br/>
        <w:t>хоналардан қаватлар йўлакларига чиқишда доимий ҳаво бериб туриладиган тамбур-шлюзлар ҳисобга</w:t>
      </w:r>
      <w:r>
        <w:br/>
        <w:t>олиниши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4"/>
        </w:tabs>
        <w:ind w:firstLine="720"/>
        <w:jc w:val="both"/>
      </w:pPr>
      <w:r>
        <w:t>Оловбардошлик даражаси IV ва V, конструктив ёнғин хавфлилик синфи С</w:t>
      </w:r>
      <w:r>
        <w:rPr>
          <w:sz w:val="16"/>
          <w:szCs w:val="16"/>
        </w:rPr>
        <w:t xml:space="preserve">2 </w:t>
      </w:r>
      <w:r>
        <w:t>ва С</w:t>
      </w:r>
      <w:r>
        <w:rPr>
          <w:sz w:val="16"/>
          <w:szCs w:val="16"/>
        </w:rPr>
        <w:t xml:space="preserve">З </w:t>
      </w:r>
      <w:r>
        <w:t>бўлган</w:t>
      </w:r>
      <w:r>
        <w:br/>
        <w:t>биноларда эвакуация чиқишлар ишлаб чиқариш хоналари орқали ўтишига йўл қўйилмайди.</w:t>
      </w:r>
    </w:p>
    <w:p w:rsidR="004B647C" w:rsidRDefault="00F3641A">
      <w:pPr>
        <w:pStyle w:val="a4"/>
        <w:ind w:firstLine="720"/>
        <w:jc w:val="both"/>
      </w:pPr>
      <w:r>
        <w:t>А ва Б тоифаларига мансуб хонага хизмат кўрсатишга мўлжалланган, муҳандислик ускунаси</w:t>
      </w:r>
      <w:r>
        <w:br/>
        <w:t>бўлган, доимий иш жойисиз ҳамда А ва Б тоифаларига мансуб хона орқали битта эвакуация чиқиш</w:t>
      </w:r>
      <w:r>
        <w:br/>
        <w:t>жойига эга бўлган хонанинг энг узоқ нуқтасигача бўлган масофа 25 m дан ошиб кетмаслиги лозим.</w:t>
      </w:r>
    </w:p>
    <w:p w:rsidR="004B647C" w:rsidRDefault="00F3641A">
      <w:pPr>
        <w:pStyle w:val="a4"/>
        <w:ind w:firstLine="720"/>
        <w:jc w:val="both"/>
      </w:pPr>
      <w:r>
        <w:t>В, Г ва Д тоифаларига мансуб хонадан чиқадиган эвакуация йўллари ўз ичига А ва Б тоифаларига</w:t>
      </w:r>
      <w:r>
        <w:br/>
        <w:t>мансуб хоналар тамбур-шлюзлари орқали ўтадиган участкани кўшмаслиги керак.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9"/>
        </w:tabs>
        <w:ind w:firstLine="720"/>
        <w:jc w:val="both"/>
      </w:pPr>
      <w:r>
        <w:t>Баландлиги тўрт қаватдан юқори бўлмаган В</w:t>
      </w:r>
      <w:r>
        <w:rPr>
          <w:sz w:val="16"/>
          <w:szCs w:val="16"/>
        </w:rPr>
        <w:t>4</w:t>
      </w:r>
      <w:r>
        <w:t>, Г, ва Д тоифаларига мансуб туташ қурилган</w:t>
      </w:r>
      <w:r>
        <w:br/>
        <w:t>ва мавжуд бино ичига қурилган қурилмалар ичида жойлашган хоналарнинг зина катагидан эвакуация</w:t>
      </w:r>
      <w:r>
        <w:br/>
        <w:t>чиқишлари, улар туташ қурилган ва мавжуд бино ичига қурилган қурилмаларнинг икки томонида</w:t>
      </w:r>
      <w:r>
        <w:br/>
        <w:t>жойлашган бўлса (агар туташ қурилган ва мавжуд бино ичига қурилган қурилмалар бинони</w:t>
      </w:r>
      <w:r>
        <w:br/>
        <w:t>изоляцияланган қисмларга ажратса), В</w:t>
      </w:r>
      <w:r>
        <w:rPr>
          <w:sz w:val="16"/>
          <w:szCs w:val="16"/>
        </w:rPr>
        <w:t>4</w:t>
      </w:r>
      <w:r>
        <w:t>, Г, ва Д тоифаларига мансуб хоналар орқали ташкил этилишига</w:t>
      </w:r>
      <w:r>
        <w:br/>
        <w:t>йўл қўйилади.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9"/>
        </w:tabs>
        <w:ind w:firstLine="720"/>
        <w:jc w:val="both"/>
      </w:pPr>
      <w:r>
        <w:t>Оловбардошлик даражаси I, II, III ва IV, ёнғин хавфлилик синфи СО ва СТ бўлган</w:t>
      </w:r>
      <w:r>
        <w:br/>
        <w:t>биноларнинг антресоллари ва туташ қурилган (мавжуд бино ичига қурилган) қурилмаларларда,</w:t>
      </w:r>
      <w:r>
        <w:br/>
        <w:t>шунингдек доимий иш жойи мавжуд бўлмаган ва бинонинг муҳандислик ускуналари жойлашиши учун</w:t>
      </w:r>
      <w:r>
        <w:br/>
        <w:t>мўлжалланган, оловбардошлик даражаси IV, ёнғин хавфлилик синфи С</w:t>
      </w:r>
      <w:r>
        <w:rPr>
          <w:sz w:val="16"/>
          <w:szCs w:val="16"/>
        </w:rPr>
        <w:t xml:space="preserve">2 </w:t>
      </w:r>
      <w:r>
        <w:t xml:space="preserve">ва </w:t>
      </w:r>
      <w:r>
        <w:rPr>
          <w:smallCaps/>
        </w:rPr>
        <w:t>С</w:t>
      </w:r>
      <w:r>
        <w:rPr>
          <w:smallCaps/>
          <w:sz w:val="20"/>
          <w:szCs w:val="20"/>
        </w:rPr>
        <w:t>з</w:t>
      </w:r>
      <w:r>
        <w:t xml:space="preserve"> бўлган бир қаватли</w:t>
      </w:r>
      <w:r>
        <w:br/>
        <w:t>мобиль бинолар антресолларида жойлашган В</w:t>
      </w:r>
      <w:r>
        <w:rPr>
          <w:sz w:val="16"/>
          <w:szCs w:val="16"/>
        </w:rPr>
        <w:t>4</w:t>
      </w:r>
      <w:r>
        <w:t>, Г ва Д тоифали хоналаридан эвакуцион чиқишларни В,</w:t>
      </w:r>
      <w:r>
        <w:br/>
        <w:t>Г ва Д тоифали хоналарда жойлашган ёнмайдиган материалдан ясалган 2-турдаги зиналар назарда</w:t>
      </w:r>
      <w:r>
        <w:br/>
        <w:t>тутилишига йўл қўйилади. Бунда муҳандислик ускуналари жойлашган хонанинг энг узоқ нуқтасидан</w:t>
      </w:r>
      <w:r>
        <w:br/>
        <w:t>бинонинг эвакуация чиқишигача бўлган масофа ушбу ШНҚнинг 2-иловасидаги 2-жадвалда берилган</w:t>
      </w:r>
      <w:r>
        <w:br/>
        <w:t>қийматлардан ошмаслиги керак. Хонанинг энг узоқ нуқтасидан зинага чиқиш жойигача бўлган масофа</w:t>
      </w:r>
      <w:r>
        <w:br/>
        <w:t>25 m дан ошмайдиган, ёнмайдиган материаллардан ясалган 2 ва 3-турдаги зинали ушбу хоналардан</w:t>
      </w:r>
      <w:r>
        <w:br/>
        <w:t>чиқишда битта чиқиш жойини ташкил қилишга йўл қўйилади.</w:t>
      </w:r>
    </w:p>
    <w:p w:rsidR="004B647C" w:rsidRDefault="00F3641A">
      <w:pPr>
        <w:pStyle w:val="a4"/>
        <w:numPr>
          <w:ilvl w:val="0"/>
          <w:numId w:val="2"/>
        </w:numPr>
        <w:tabs>
          <w:tab w:val="left" w:pos="1249"/>
        </w:tabs>
        <w:ind w:firstLine="720"/>
        <w:jc w:val="both"/>
      </w:pPr>
      <w:r>
        <w:t>Баландлиги 25 m гача бўлган ишлаб чиқариш биноларида, агар ҳар бир қаватда (биринчи</w:t>
      </w:r>
      <w:r>
        <w:br/>
        <w:t>қаватдан ташқари) сменада энг кўп ишловчиларнинг сони қуйидагилардан ошмаса:</w:t>
      </w:r>
    </w:p>
    <w:p w:rsidR="004B647C" w:rsidRDefault="00F3641A">
      <w:pPr>
        <w:pStyle w:val="a4"/>
        <w:ind w:firstLine="720"/>
        <w:jc w:val="both"/>
      </w:pPr>
      <w:r>
        <w:t>15 кишидан — ҳар қандай тоифали хоналари бўлган кўп қаватли биноларда;</w:t>
      </w:r>
    </w:p>
    <w:p w:rsidR="004B647C" w:rsidRDefault="00F3641A">
      <w:pPr>
        <w:pStyle w:val="a4"/>
        <w:ind w:firstLine="720"/>
        <w:jc w:val="both"/>
      </w:pPr>
      <w:r>
        <w:t>50 кишидан — В1-В3 тоифали хоналари бўлган икки қаватли биноларда;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100 кишидан — шу каби, В4, Г ва Д тоифаларига мансуб биноларда 3-турдаги зиналардан</w:t>
      </w:r>
      <w:r>
        <w:br/>
        <w:t>иккинчи эвакуация чиқиш сифатида фойдаланилишига йўл қўйилади.</w:t>
      </w:r>
    </w:p>
    <w:p w:rsidR="004B647C" w:rsidRDefault="00F3641A">
      <w:pPr>
        <w:pStyle w:val="a4"/>
        <w:ind w:firstLine="720"/>
        <w:jc w:val="both"/>
      </w:pPr>
      <w:r>
        <w:t>111</w:t>
      </w:r>
      <w:r>
        <w:rPr>
          <w:b/>
          <w:bCs/>
        </w:rPr>
        <w:t xml:space="preserve">. </w:t>
      </w:r>
      <w:r>
        <w:t>Ушбу ШНҚнинг 87-бандига мувофиқ бажарилган ертўланинг ҳар бир қисмида камида</w:t>
      </w:r>
      <w:r>
        <w:br/>
        <w:t>иккита эвакуация чиқишларни ҳисобга олиш керак.</w:t>
      </w:r>
    </w:p>
    <w:p w:rsidR="004B647C" w:rsidRDefault="00F3641A">
      <w:pPr>
        <w:pStyle w:val="a4"/>
        <w:ind w:firstLine="720"/>
        <w:jc w:val="both"/>
      </w:pPr>
      <w:r>
        <w:t>112. Хонадаги энг узоқ иш жойидан бевосита хонадан ташқарига ёки зина катагига чиқадиган энг</w:t>
      </w:r>
      <w:r>
        <w:br/>
        <w:t>яқин эвакуация чиқишгача бўлган масофа мазкур ШНҚнинг 2-иловасидаги 2-жадвалда белгиланган</w:t>
      </w:r>
      <w:r>
        <w:br/>
        <w:t>қийматдан ошмаслиги керак.</w:t>
      </w:r>
    </w:p>
    <w:p w:rsidR="004B647C" w:rsidRDefault="00F3641A">
      <w:pPr>
        <w:pStyle w:val="a4"/>
        <w:ind w:firstLine="800"/>
        <w:jc w:val="both"/>
      </w:pPr>
      <w:r>
        <w:t>Майдони 1000 m</w:t>
      </w:r>
      <w:r>
        <w:rPr>
          <w:vertAlign w:val="superscript"/>
        </w:rPr>
        <w:t>2</w:t>
      </w:r>
      <w:r>
        <w:t xml:space="preserve"> дан кўп бўлган хоналар учун ушбу илованинг 2-иловаси 2-жадвалда</w:t>
      </w:r>
      <w:r>
        <w:br/>
        <w:t>белгиланган масофага ташқарига ёки зина катагигача бўлган йўлак узунлиги ҳам қўшилади.</w:t>
      </w:r>
    </w:p>
    <w:p w:rsidR="004B647C" w:rsidRDefault="00F3641A">
      <w:pPr>
        <w:pStyle w:val="a4"/>
        <w:ind w:firstLine="720"/>
        <w:jc w:val="both"/>
      </w:pPr>
      <w:r>
        <w:t>Агар хонадан эвакуация чиқиш йўлакка, ташқарига ёки зина катагига қўшни хона орқали олиб</w:t>
      </w:r>
      <w:r>
        <w:br/>
        <w:t>чиқса, унда ушбу хонадаги энг узоқ иш жойидан қўшни хонадан чиқишгача бўлган масофа кўшни</w:t>
      </w:r>
      <w:r>
        <w:br/>
        <w:t>хоналардан бирининг энг хавфли тоифаси бўйича қабул қилиниши керак.</w:t>
      </w:r>
    </w:p>
    <w:p w:rsidR="004B647C" w:rsidRDefault="00F3641A">
      <w:pPr>
        <w:pStyle w:val="a4"/>
        <w:ind w:firstLine="720"/>
        <w:jc w:val="both"/>
      </w:pPr>
      <w:r>
        <w:t>Одамлар оқимининг зичлиги умумий ўтиш жойидан эвакуация қилинаётган одамлар сонининг</w:t>
      </w:r>
      <w:r>
        <w:br/>
        <w:t>мазкур ўтиш жойи майдонига нисбати билан аниқлаш лозим.</w:t>
      </w:r>
    </w:p>
    <w:p w:rsidR="004B647C" w:rsidRDefault="00F3641A">
      <w:pPr>
        <w:pStyle w:val="a4"/>
        <w:ind w:firstLine="720"/>
        <w:jc w:val="both"/>
      </w:pPr>
      <w:r>
        <w:t>А ва Б тоифаларига мансуб хоналар учун масофалар енгил алангаланувчи ёки ёнувчи</w:t>
      </w:r>
      <w:r>
        <w:br/>
        <w:t>суюқликлар тўкиладиган 50 m</w:t>
      </w:r>
      <w:r>
        <w:rPr>
          <w:vertAlign w:val="superscript"/>
        </w:rPr>
        <w:t>2</w:t>
      </w:r>
      <w:r>
        <w:t xml:space="preserve"> га тенг майдонни ҳисобга олган ҳолда белгиланиши лозим. Ушбу</w:t>
      </w:r>
      <w:r>
        <w:br/>
        <w:t>ШНҚнинг 2-иловаси 1-жадвалида кўрсатилган майдоннинг бошқа қийматларида масофа 50/F</w:t>
      </w:r>
      <w:r>
        <w:br/>
        <w:t>коэффицентига кўпайтириш керак. Бу ерда: F — лойиҳанинг технологик қисмида аниқлаб бериладиган</w:t>
      </w:r>
      <w:r>
        <w:br/>
        <w:t>суюқлик тўкилиши мумкин бўлган майдон.</w:t>
      </w:r>
    </w:p>
    <w:p w:rsidR="004B647C" w:rsidRDefault="00F3641A">
      <w:pPr>
        <w:pStyle w:val="a4"/>
        <w:ind w:firstLine="720"/>
        <w:jc w:val="both"/>
      </w:pPr>
      <w:r>
        <w:t>Хона ҳажмининг оралиқ қийматларида масофа чизиқли интерполяция билан аниқлаш керак.</w:t>
      </w:r>
    </w:p>
    <w:p w:rsidR="004B647C" w:rsidRDefault="00F3641A">
      <w:pPr>
        <w:pStyle w:val="a4"/>
        <w:ind w:firstLine="720"/>
        <w:jc w:val="both"/>
      </w:pPr>
      <w:r>
        <w:t>Масофа баландлиги 6 m гача бўлган хоналар учун белгиланган (бир қаватли бинолар учун</w:t>
      </w:r>
      <w:r>
        <w:br/>
        <w:t>баландлик ферма пастигача қабул қилинади);</w:t>
      </w:r>
    </w:p>
    <w:p w:rsidR="004B647C" w:rsidRDefault="00F3641A">
      <w:pPr>
        <w:pStyle w:val="a4"/>
        <w:ind w:firstLine="720"/>
        <w:jc w:val="both"/>
      </w:pPr>
      <w:r>
        <w:t>Хона баландлиги 6 m дан кўп бўлса, масофа қуйидагича узаяди:</w:t>
      </w:r>
    </w:p>
    <w:p w:rsidR="004B647C" w:rsidRDefault="00F3641A">
      <w:pPr>
        <w:pStyle w:val="a4"/>
        <w:ind w:firstLine="720"/>
        <w:jc w:val="both"/>
      </w:pPr>
      <w:r>
        <w:t>12 m бўлса 20 фоизга;</w:t>
      </w:r>
    </w:p>
    <w:p w:rsidR="004B647C" w:rsidRDefault="00F3641A">
      <w:pPr>
        <w:pStyle w:val="a4"/>
        <w:ind w:firstLine="720"/>
        <w:jc w:val="both"/>
      </w:pPr>
      <w:r>
        <w:t>18 m бўлса 30 фоизга;</w:t>
      </w:r>
    </w:p>
    <w:p w:rsidR="004B647C" w:rsidRDefault="00F3641A">
      <w:pPr>
        <w:pStyle w:val="a4"/>
        <w:ind w:firstLine="720"/>
        <w:jc w:val="both"/>
      </w:pPr>
      <w:r>
        <w:t>24 m бўлса 40 фоизга, лекин А, Б тоифаларига мансуб хоналар учун 140 m дан ва В тоифа учун</w:t>
      </w:r>
      <w:r>
        <w:br/>
        <w:t>240 m дан кўп бўлмаслиги керак.</w:t>
      </w:r>
    </w:p>
    <w:p w:rsidR="004B647C" w:rsidRDefault="00F3641A">
      <w:pPr>
        <w:pStyle w:val="a4"/>
        <w:ind w:firstLine="720"/>
        <w:jc w:val="both"/>
      </w:pPr>
      <w:r>
        <w:t>Хона баландлигининг оралиқ қийматларида масофа узайиши чизиқли интерполяция билан</w:t>
      </w:r>
      <w:r>
        <w:br/>
        <w:t>аниқланиши лозим.</w:t>
      </w:r>
    </w:p>
    <w:p w:rsidR="004B647C" w:rsidRDefault="00F3641A">
      <w:pPr>
        <w:pStyle w:val="a4"/>
        <w:ind w:firstLine="720"/>
        <w:jc w:val="both"/>
      </w:pPr>
      <w:r>
        <w:t>Мазкур ШНҚнинг 2-иловаси 1 — 4-жадвалларида бино тоифалари ва ёнғинга қарши бўлмалари</w:t>
      </w:r>
      <w:r>
        <w:br/>
        <w:t>учун бинонинг оловбардошлилик даражаси ва ёнғин хавфлилигининг синфи мужассамлигида назарда</w:t>
      </w:r>
      <w:r>
        <w:br/>
        <w:t>тутилган талаблар белгиланган. Жадвалда инобатга олинмаган бошқа мужассамликларда масофа ва</w:t>
      </w:r>
      <w:r>
        <w:br/>
        <w:t>одамлар сони мазкур тоифадаги хоналар учун ушбу кўрсаткичлардан энг ёмони қабул қилиниши лозим.</w:t>
      </w:r>
    </w:p>
    <w:p w:rsidR="004B647C" w:rsidRDefault="00F3641A">
      <w:pPr>
        <w:pStyle w:val="a4"/>
        <w:numPr>
          <w:ilvl w:val="0"/>
          <w:numId w:val="3"/>
        </w:numPr>
        <w:tabs>
          <w:tab w:val="left" w:pos="1253"/>
        </w:tabs>
        <w:ind w:firstLine="720"/>
        <w:jc w:val="both"/>
      </w:pPr>
      <w:r>
        <w:t>Ички очиқ жавонлар ва майдончалар, камида иккита очиқ пўлат нарвонга эга бўлиши керак.</w:t>
      </w:r>
    </w:p>
    <w:p w:rsidR="004B647C" w:rsidRDefault="00F3641A">
      <w:pPr>
        <w:pStyle w:val="a4"/>
        <w:ind w:firstLine="720"/>
        <w:jc w:val="both"/>
      </w:pPr>
      <w:r>
        <w:t>А ва Б тоифаларга мансуб хоналар учун полнинг майдони 108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В1-В4, Г ва Д тоифаларига мансуб хоналар учун полнинг майдони 400 m</w:t>
      </w:r>
      <w:r>
        <w:rPr>
          <w:vertAlign w:val="superscript"/>
        </w:rPr>
        <w:t>2</w:t>
      </w:r>
      <w:r>
        <w:t xml:space="preserve"> дан ошмаса фақат</w:t>
      </w:r>
      <w:r>
        <w:br/>
        <w:t>битта нарвонни лойиҳалашга йўл қўйилади.</w:t>
      </w:r>
    </w:p>
    <w:p w:rsidR="004B647C" w:rsidRDefault="00F3641A">
      <w:pPr>
        <w:pStyle w:val="a4"/>
        <w:ind w:firstLine="720"/>
        <w:jc w:val="both"/>
      </w:pPr>
      <w:r>
        <w:t>Бинодан чиқишдаги майдончанинг энг узоқ нуқтасидан ва очиқ жавоннинг энг яқин эвакуация</w:t>
      </w:r>
      <w:r>
        <w:br/>
        <w:t>чиқишгача бўлган масофани ушбу ШНҚнинг 2-иловаси 2-жадвали бўйича 2-турдаги зина йўли</w:t>
      </w:r>
      <w:r>
        <w:br/>
        <w:t>узунлигини ҳисобга олган ҳолда қабул қилиш лозим.</w:t>
      </w:r>
    </w:p>
    <w:p w:rsidR="004B647C" w:rsidRDefault="00F3641A">
      <w:pPr>
        <w:pStyle w:val="a4"/>
        <w:ind w:firstLine="720"/>
        <w:jc w:val="both"/>
      </w:pPr>
      <w:r>
        <w:t>Майдончалар ва очиқ жавонларнинг майдони ҳар қандай белгида қават майдонидан 40 фоизга</w:t>
      </w:r>
      <w:r>
        <w:br/>
        <w:t>кўп бўлиб, уларда доимий иш жойлари мавжуд бўлса, эвакуация чиқишларни зина катаклари орқали</w:t>
      </w:r>
      <w:r>
        <w:br/>
        <w:t>ташкил этилиши керак.</w:t>
      </w:r>
    </w:p>
    <w:p w:rsidR="004B647C" w:rsidRDefault="00F3641A">
      <w:pPr>
        <w:pStyle w:val="a4"/>
        <w:ind w:firstLine="720"/>
        <w:jc w:val="both"/>
      </w:pPr>
      <w:r>
        <w:t>Эвакуация чиқиш йўлларининг бирида 3-турдаги зина назарда тутилишига йўл қўйилади.</w:t>
      </w:r>
    </w:p>
    <w:p w:rsidR="004B647C" w:rsidRDefault="00F3641A">
      <w:pPr>
        <w:pStyle w:val="a4"/>
        <w:numPr>
          <w:ilvl w:val="0"/>
          <w:numId w:val="3"/>
        </w:numPr>
        <w:tabs>
          <w:tab w:val="left" w:pos="1262"/>
        </w:tabs>
        <w:ind w:firstLine="720"/>
        <w:jc w:val="both"/>
      </w:pPr>
      <w:r>
        <w:t>Оловбардошлик даражаси IV, ёнғин хавфлилик синфи С2 ва СЗ бўлган бир ёки икки қаватли</w:t>
      </w:r>
      <w:r>
        <w:br/>
        <w:t>бинонинг энг узоқ иш жойидан энг яқин эвакуацион чиқишигача бўлган масофани қуйида келтирилган</w:t>
      </w:r>
      <w:r>
        <w:br/>
        <w:t>кўрсаткичлардан кўпроқ қабул қилмаслик лозим:</w:t>
      </w:r>
    </w:p>
    <w:p w:rsidR="004B647C" w:rsidRDefault="00F3641A">
      <w:pPr>
        <w:pStyle w:val="a4"/>
        <w:ind w:firstLine="720"/>
        <w:jc w:val="both"/>
      </w:pPr>
      <w:r>
        <w:t>В</w:t>
      </w:r>
      <w:r>
        <w:rPr>
          <w:sz w:val="16"/>
          <w:szCs w:val="16"/>
        </w:rPr>
        <w:t>1</w:t>
      </w:r>
      <w:r>
        <w:t>-В</w:t>
      </w:r>
      <w:r>
        <w:rPr>
          <w:sz w:val="16"/>
          <w:szCs w:val="16"/>
        </w:rPr>
        <w:t xml:space="preserve">З </w:t>
      </w:r>
      <w:r>
        <w:t>тоифаларга мансуб хоналари бўлган бир қаватли биноларда 50 m, В</w:t>
      </w:r>
      <w:r>
        <w:rPr>
          <w:sz w:val="16"/>
          <w:szCs w:val="16"/>
        </w:rPr>
        <w:t>4</w:t>
      </w:r>
      <w:r>
        <w:t>, Г ва Д тоифалар учун</w:t>
      </w:r>
      <w:r>
        <w:br/>
        <w:t>80 m;</w:t>
      </w:r>
    </w:p>
    <w:p w:rsidR="004B647C" w:rsidRDefault="00F3641A">
      <w:pPr>
        <w:pStyle w:val="a4"/>
        <w:ind w:firstLine="720"/>
        <w:jc w:val="both"/>
      </w:pPr>
      <w:r>
        <w:t>В</w:t>
      </w:r>
      <w:r>
        <w:rPr>
          <w:sz w:val="16"/>
          <w:szCs w:val="16"/>
        </w:rPr>
        <w:t>1</w:t>
      </w:r>
      <w:r>
        <w:t>-В</w:t>
      </w:r>
      <w:r>
        <w:rPr>
          <w:sz w:val="16"/>
          <w:szCs w:val="16"/>
        </w:rPr>
        <w:t xml:space="preserve">З </w:t>
      </w:r>
      <w:r>
        <w:t>тоифаларга мансуб хоналари бўлган икки қаватли биноларда 40 m, В</w:t>
      </w:r>
      <w:r>
        <w:rPr>
          <w:sz w:val="16"/>
          <w:szCs w:val="16"/>
        </w:rPr>
        <w:t>4</w:t>
      </w:r>
      <w:r>
        <w:t>, Г ва Д тоифалар</w:t>
      </w:r>
      <w:r>
        <w:br/>
        <w:t>учун 60 m;</w:t>
      </w:r>
    </w:p>
    <w:p w:rsidR="004B647C" w:rsidRDefault="00F3641A">
      <w:pPr>
        <w:pStyle w:val="a4"/>
        <w:ind w:firstLine="720"/>
        <w:jc w:val="both"/>
      </w:pPr>
      <w:r>
        <w:t>Агар хоналар ичида ускуналар билан банд бўлмаган пол майдони, энг кўп ишчи ишлайдиган</w:t>
      </w:r>
      <w:r>
        <w:br/>
        <w:t>сменада ҳар бир ишчига 75 m</w:t>
      </w:r>
      <w:r>
        <w:rPr>
          <w:vertAlign w:val="superscript"/>
        </w:rPr>
        <w:t>2</w:t>
      </w:r>
      <w:r>
        <w:t xml:space="preserve"> ва ундан ортиқни ташкил этса кўрсатилган масофаларни 50 фоизга</w:t>
      </w:r>
      <w:r>
        <w:br/>
        <w:t>оширишга йўл қўйилади.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В</w:t>
      </w:r>
      <w:r>
        <w:rPr>
          <w:sz w:val="16"/>
          <w:szCs w:val="16"/>
        </w:rPr>
        <w:t>1</w:t>
      </w:r>
      <w:r>
        <w:t>-В</w:t>
      </w:r>
      <w:r>
        <w:rPr>
          <w:sz w:val="16"/>
          <w:szCs w:val="16"/>
        </w:rPr>
        <w:t>4</w:t>
      </w:r>
      <w:r>
        <w:t>, Г, ва Д тоифали хоналари бўлган бир қаватли биноларда кўрсатилган масофани</w:t>
      </w:r>
      <w:r>
        <w:br/>
        <w:t>сақлашнинг имконияти бўлмаса эвакуация чиқишларни бино ташқи периметрининг ҳар 72 m га</w:t>
      </w:r>
      <w:r>
        <w:br/>
        <w:t>жойлаштирилиши керак.</w:t>
      </w:r>
    </w:p>
    <w:p w:rsidR="004B647C" w:rsidRDefault="00F3641A">
      <w:pPr>
        <w:pStyle w:val="a4"/>
        <w:ind w:firstLine="720"/>
        <w:jc w:val="both"/>
      </w:pPr>
      <w:r>
        <w:t>Иккинчи қаватдан эвакуция қилинаётган одамлар сонидан келиб чиқиб зина маршининг эни,</w:t>
      </w:r>
      <w:r>
        <w:br/>
        <w:t>шунингдек эшик, йўлак ёки эвакуация йўлига ўтиш жойларининг эни 100 кишига 0,6 m ҳисобидан</w:t>
      </w:r>
      <w:r>
        <w:br/>
        <w:t>қабул қилиниши, бироқ 0,85 m дан кам бўлмаслиги керак.</w:t>
      </w:r>
    </w:p>
    <w:p w:rsidR="004B647C" w:rsidRDefault="00F3641A">
      <w:pPr>
        <w:pStyle w:val="a4"/>
        <w:numPr>
          <w:ilvl w:val="0"/>
          <w:numId w:val="3"/>
        </w:numPr>
        <w:tabs>
          <w:tab w:val="left" w:pos="1253"/>
        </w:tabs>
        <w:ind w:firstLine="720"/>
        <w:jc w:val="both"/>
      </w:pPr>
      <w:r>
        <w:t>Эшикдан йўлак бўйича 1000 m</w:t>
      </w:r>
      <w:r>
        <w:rPr>
          <w:vertAlign w:val="superscript"/>
        </w:rPr>
        <w:t>2</w:t>
      </w:r>
      <w:r>
        <w:t xml:space="preserve"> дан кўп бўлмаган майдонга эга бўлган энг узоқ хона энидан,</w:t>
      </w:r>
      <w:r>
        <w:br/>
        <w:t>то ташқарига ёки зина катагига энг яқин чиқишгача масофа мазкур ШНҚнинг 2-илова З-жадвалида</w:t>
      </w:r>
      <w:r>
        <w:br/>
        <w:t>кўрсатилган қийматдан ошмаслиги керак.</w:t>
      </w:r>
    </w:p>
    <w:p w:rsidR="004B647C" w:rsidRDefault="00F3641A">
      <w:pPr>
        <w:pStyle w:val="a4"/>
        <w:ind w:firstLine="720"/>
        <w:jc w:val="both"/>
      </w:pPr>
      <w:r>
        <w:t>Бир қаватда турли тоифага мансуб хоналар жойлаштирилганда, энг узоқдаги хона эшигидан</w:t>
      </w:r>
      <w:r>
        <w:br/>
        <w:t>ташқарига чиқиш жойигача ёки энг яқин зина катагигача бўлган масофа хавфлиликнинг юқорироқ</w:t>
      </w:r>
      <w:r>
        <w:br/>
        <w:t>тоифаси бўйича белгиланиши лозим.</w:t>
      </w:r>
    </w:p>
    <w:p w:rsidR="004B647C" w:rsidRDefault="00F3641A">
      <w:pPr>
        <w:pStyle w:val="a4"/>
        <w:ind w:firstLine="720"/>
        <w:jc w:val="both"/>
      </w:pPr>
      <w:r>
        <w:t>Йўлакдаги одамлар оқимининг зичлиги хонадан йўлакка эвакуция қилинаётган одамлар</w:t>
      </w:r>
      <w:r>
        <w:br/>
        <w:t>сонининг ушбу йўлак майдонига нисбати билан аниқланиши лозим. Бунда хонадан умумий йўлакка</w:t>
      </w:r>
      <w:r>
        <w:br/>
        <w:t>очиладиган эшиклар учун умумий йўлакнинг эни:</w:t>
      </w:r>
    </w:p>
    <w:p w:rsidR="004B647C" w:rsidRDefault="00F3641A">
      <w:pPr>
        <w:pStyle w:val="a4"/>
        <w:ind w:firstLine="720"/>
        <w:jc w:val="both"/>
      </w:pPr>
      <w:r>
        <w:t>эшик бир томонлама жойлаштирилганда — эшик табақаси энинининг ярмигача;</w:t>
      </w:r>
    </w:p>
    <w:p w:rsidR="004B647C" w:rsidRDefault="00F3641A">
      <w:pPr>
        <w:pStyle w:val="a4"/>
        <w:ind w:firstLine="720"/>
        <w:jc w:val="both"/>
      </w:pPr>
      <w:r>
        <w:t>эшик икки томонлама жойлаштирилганда — эшик табақасининг энигача камайтириб қабул</w:t>
      </w:r>
      <w:r>
        <w:br/>
        <w:t>қилиниши керак.</w:t>
      </w:r>
    </w:p>
    <w:p w:rsidR="004B647C" w:rsidRDefault="00F3641A">
      <w:pPr>
        <w:pStyle w:val="a4"/>
        <w:numPr>
          <w:ilvl w:val="0"/>
          <w:numId w:val="3"/>
        </w:numPr>
        <w:tabs>
          <w:tab w:val="left" w:pos="1253"/>
        </w:tabs>
        <w:ind w:firstLine="720"/>
        <w:jc w:val="both"/>
      </w:pPr>
      <w:r>
        <w:t>Хоналардаги эвакуация чиқиши (эшиги)нинг эни, ушбу эшик орқали эвакуация қилинадиган</w:t>
      </w:r>
      <w:r>
        <w:br/>
        <w:t>одамлар умумий сонига, ушбу ШНҚнинг 2-иловаси 4-жадвалида белгиланган 1m чиқиш (эшик) энига</w:t>
      </w:r>
      <w:r>
        <w:br/>
        <w:t>тўғри келадиган одамлар сонига қараб, бироқ агар ишловчилар ичида ногиронлиги бўлган шахслар</w:t>
      </w:r>
      <w:r>
        <w:br/>
        <w:t>мавжуд бўлса 0,9 m дан кам бўлмаган ҳолда қабул қилиш лозим.</w:t>
      </w:r>
    </w:p>
    <w:p w:rsidR="004B647C" w:rsidRDefault="00F3641A">
      <w:pPr>
        <w:pStyle w:val="a4"/>
        <w:ind w:firstLine="720"/>
        <w:jc w:val="both"/>
      </w:pPr>
      <w:r>
        <w:t>Хона ҳажмининг оралиқ қийматларида чиқишнинг 1 m энига тўғри келадиган одамлар сони</w:t>
      </w:r>
      <w:r>
        <w:br/>
        <w:t>интерполяция йўли билан аниқлаш керак.</w:t>
      </w:r>
    </w:p>
    <w:p w:rsidR="004B647C" w:rsidRDefault="00F3641A">
      <w:pPr>
        <w:pStyle w:val="a4"/>
        <w:ind w:firstLine="720"/>
        <w:jc w:val="both"/>
      </w:pPr>
      <w:r>
        <w:t>Баландлиги 6 m бўлган хонадан эвакуация чиқиш (эшик)нинг 1 m энига тўғри келадиган одамлар</w:t>
      </w:r>
      <w:r>
        <w:br/>
        <w:t>сони,бино баландлиги:</w:t>
      </w:r>
    </w:p>
    <w:p w:rsidR="004B647C" w:rsidRDefault="00F3641A">
      <w:pPr>
        <w:pStyle w:val="a4"/>
        <w:ind w:firstLine="720"/>
        <w:jc w:val="both"/>
      </w:pPr>
      <w:r>
        <w:t>12 m да 20 фоизга,</w:t>
      </w:r>
    </w:p>
    <w:p w:rsidR="004B647C" w:rsidRDefault="00F3641A">
      <w:pPr>
        <w:pStyle w:val="a4"/>
        <w:ind w:firstLine="720"/>
        <w:jc w:val="both"/>
      </w:pPr>
      <w:r>
        <w:t>18 m да 30 фоизга,</w:t>
      </w:r>
    </w:p>
    <w:p w:rsidR="004B647C" w:rsidRDefault="00F3641A">
      <w:pPr>
        <w:pStyle w:val="a4"/>
        <w:ind w:firstLine="720"/>
        <w:jc w:val="both"/>
      </w:pPr>
      <w:r>
        <w:t>24 m да 40 фоизга купаяди;</w:t>
      </w:r>
    </w:p>
    <w:p w:rsidR="004B647C" w:rsidRDefault="00F3641A">
      <w:pPr>
        <w:pStyle w:val="a4"/>
        <w:ind w:firstLine="720"/>
        <w:jc w:val="both"/>
      </w:pPr>
      <w:r>
        <w:t>Хона баландлигининг оралиқ қийматларида чиқишнинг 1 m энига тўғри келадиган одам</w:t>
      </w:r>
      <w:r>
        <w:br/>
        <w:t>сонининг кўпайиши интерполяция йўли билан аниқлаш керак.</w:t>
      </w:r>
    </w:p>
    <w:p w:rsidR="004B647C" w:rsidRDefault="00F3641A">
      <w:pPr>
        <w:pStyle w:val="a4"/>
        <w:numPr>
          <w:ilvl w:val="0"/>
          <w:numId w:val="4"/>
        </w:numPr>
        <w:tabs>
          <w:tab w:val="left" w:pos="1253"/>
        </w:tabs>
        <w:ind w:firstLine="720"/>
        <w:jc w:val="both"/>
      </w:pPr>
      <w:r>
        <w:t>Йўлакдан ташкарига ёки зина катагига эвакуация чиқиш (эшик)нинг эни, ушбу чиқиш</w:t>
      </w:r>
      <w:r>
        <w:br/>
        <w:t>орқали эвакуация қилинувчи одамларнинг умумий сонига, шунингдек ушбу ШНҚнинг 2-иловаси 5-</w:t>
      </w:r>
      <w:r>
        <w:br/>
        <w:t>жадвалида белгиланган чиқиш (эшик)нинг 1 m энига тўғри келадиган одамлар сонига қараб, лекин 0,8</w:t>
      </w:r>
      <w:r>
        <w:br/>
        <w:t>m дан кам, агар ишловчи ногиронлиг бўлган шахслар мавжуд бўлса 0,9 m дан кам бўлмаган ҳолда қабул</w:t>
      </w:r>
      <w:r>
        <w:br/>
        <w:t>қилиш лозим.</w:t>
      </w:r>
    </w:p>
    <w:p w:rsidR="004B647C" w:rsidRDefault="00F3641A">
      <w:pPr>
        <w:pStyle w:val="a4"/>
        <w:ind w:firstLine="720"/>
        <w:jc w:val="both"/>
      </w:pPr>
      <w:r>
        <w:t>Корхонада ногиронлиги бўлган шахслар мехнатидан фойдаланиш мумкин бўлган бошқа турдаги</w:t>
      </w:r>
      <w:r>
        <w:br/>
        <w:t>ишлар мавжуд бўлса эвакуация чиқиш кўрсаткичлари 25 фоизга кўпайиши керак.</w:t>
      </w:r>
    </w:p>
    <w:p w:rsidR="004B647C" w:rsidRDefault="00F3641A">
      <w:pPr>
        <w:pStyle w:val="a4"/>
        <w:numPr>
          <w:ilvl w:val="0"/>
          <w:numId w:val="4"/>
        </w:numPr>
        <w:tabs>
          <w:tab w:val="left" w:pos="1253"/>
        </w:tabs>
        <w:ind w:firstLine="720"/>
        <w:jc w:val="both"/>
      </w:pPr>
      <w:r>
        <w:t>Ногиронлиги бўлган ишловчилар бўлганда зина маршининг эни камида 1,2 m бўлиши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4"/>
        </w:numPr>
        <w:tabs>
          <w:tab w:val="left" w:pos="1248"/>
        </w:tabs>
        <w:ind w:firstLine="720"/>
        <w:jc w:val="both"/>
      </w:pPr>
      <w:r>
        <w:t>2-турдаги Н</w:t>
      </w:r>
      <w:r>
        <w:rPr>
          <w:sz w:val="16"/>
          <w:szCs w:val="16"/>
        </w:rPr>
        <w:t xml:space="preserve">2 </w:t>
      </w:r>
      <w:r>
        <w:t>тутамайдиган зина катаклари Г ва Д тоифали биноларда баландлик бўйича ҳар</w:t>
      </w:r>
      <w:r>
        <w:br/>
        <w:t>30 m да ва В тоифага мансуб биноларда (зина катаги ҳажмидан ташқари зина катагининг бир қисмидан</w:t>
      </w:r>
      <w:r>
        <w:br/>
        <w:t>бошқа қисмига ўтган ҳолдаги) ҳам 20 m да икки марш баландликкача ёнғинга қарши берк пардевор</w:t>
      </w:r>
      <w:r>
        <w:br/>
        <w:t>билан ажратилиши керак.</w:t>
      </w:r>
    </w:p>
    <w:p w:rsidR="004B647C" w:rsidRDefault="00F3641A">
      <w:pPr>
        <w:pStyle w:val="a4"/>
        <w:numPr>
          <w:ilvl w:val="0"/>
          <w:numId w:val="4"/>
        </w:numPr>
        <w:tabs>
          <w:tab w:val="left" w:pos="1253"/>
        </w:tabs>
        <w:ind w:firstLine="720"/>
        <w:jc w:val="both"/>
      </w:pPr>
      <w:r>
        <w:t>Хона ва йўлакларда ёнғин хавфсизлиги чоралари бўйича ШНҚ 2.04.05-22талабларига</w:t>
      </w:r>
      <w:r>
        <w:br/>
        <w:t>мувофиқ тутунга қарши шамоллатиш тизимларини инобатга олиш лозим.</w:t>
      </w:r>
    </w:p>
    <w:p w:rsidR="004B647C" w:rsidRDefault="00F3641A">
      <w:pPr>
        <w:pStyle w:val="a4"/>
        <w:numPr>
          <w:ilvl w:val="0"/>
          <w:numId w:val="4"/>
        </w:numPr>
        <w:tabs>
          <w:tab w:val="left" w:pos="1248"/>
        </w:tabs>
        <w:ind w:firstLine="720"/>
        <w:jc w:val="both"/>
      </w:pPr>
      <w:r>
        <w:t>Тутунга қарши шамоллатиш тизимлар ҳисобини бажаришда инобатга олинадиган зенит</w:t>
      </w:r>
      <w:r>
        <w:br/>
        <w:t>фонарлари коплама майдони бўйича бир текисда жойлашган бўлиши керак.</w:t>
      </w:r>
    </w:p>
    <w:p w:rsidR="004B647C" w:rsidRDefault="00F3641A">
      <w:pPr>
        <w:pStyle w:val="Heading20"/>
        <w:keepNext/>
        <w:keepLines/>
      </w:pPr>
      <w:bookmarkStart w:id="8" w:name="bookmark19"/>
      <w:r>
        <w:t>5-боб. Маъмурий ва маиший бинолар</w:t>
      </w:r>
      <w:bookmarkEnd w:id="8"/>
    </w:p>
    <w:p w:rsidR="004B647C" w:rsidRDefault="00F3641A">
      <w:pPr>
        <w:pStyle w:val="Heading20"/>
        <w:keepNext/>
        <w:keepLines/>
      </w:pPr>
      <w:r>
        <w:t>1-§. Асосий қоидалар</w:t>
      </w:r>
    </w:p>
    <w:p w:rsidR="004B647C" w:rsidRDefault="00F3641A">
      <w:pPr>
        <w:pStyle w:val="a4"/>
        <w:numPr>
          <w:ilvl w:val="0"/>
          <w:numId w:val="4"/>
        </w:numPr>
        <w:tabs>
          <w:tab w:val="left" w:pos="1257"/>
        </w:tabs>
        <w:ind w:firstLine="720"/>
        <w:jc w:val="both"/>
      </w:pPr>
      <w:r>
        <w:t>Ушбу боб талабларига баландлиги 50 m гача бўлган маъмурий ва маиший биноларни ҳамда</w:t>
      </w:r>
      <w:r>
        <w:br/>
        <w:t>янги, кенгайтирилаётган, реконструкция қилинаётган ва техник жиҳатдан қайта қурилаётган маъмурий</w:t>
      </w:r>
      <w:r>
        <w:br/>
        <w:t>ва маиший биноларнинг тегишли хоналарини лойиҳалашга нисбатан татбиқ қилинади.</w:t>
      </w:r>
    </w:p>
    <w:p w:rsidR="004B647C" w:rsidRDefault="00F3641A" w:rsidP="00F3641A">
      <w:pPr>
        <w:pStyle w:val="a4"/>
        <w:numPr>
          <w:ilvl w:val="0"/>
          <w:numId w:val="4"/>
        </w:numPr>
        <w:tabs>
          <w:tab w:val="left" w:pos="1253"/>
        </w:tabs>
        <w:ind w:firstLine="720"/>
        <w:jc w:val="both"/>
      </w:pPr>
      <w:r>
        <w:t>Ногиронлиги бўлган шахслар меҳнатидан фойдаланиш имконияти ҳисобга олинган</w:t>
      </w:r>
      <w:r>
        <w:br/>
        <w:t xml:space="preserve">корхоналарда маъмурий ва маиший вазифа бажарадиган бинолар ва хоналарни лойиҳалашда </w:t>
      </w:r>
      <w:r w:rsidRPr="00F3641A">
        <w:t>ШНҚ 2.07.02-24</w:t>
      </w:r>
      <w:r>
        <w:t xml:space="preserve"> га асосан амалга ошириш лозим.</w:t>
      </w:r>
      <w:r>
        <w:br w:type="page"/>
      </w:r>
    </w:p>
    <w:p w:rsidR="004B647C" w:rsidRDefault="00F3641A">
      <w:pPr>
        <w:pStyle w:val="a4"/>
        <w:numPr>
          <w:ilvl w:val="0"/>
          <w:numId w:val="4"/>
        </w:numPr>
        <w:tabs>
          <w:tab w:val="left" w:pos="1249"/>
        </w:tabs>
        <w:ind w:firstLine="720"/>
        <w:jc w:val="both"/>
      </w:pPr>
      <w:r>
        <w:lastRenderedPageBreak/>
        <w:t>Маъмурий ва маиший бинолар, одамларнинг соғлигини ҳаётини, мулки ва атроф-муҳитни</w:t>
      </w:r>
      <w:r>
        <w:br/>
        <w:t>муҳофоза қилиниши, табиий ресурслардан оқилона фойдаланилиши, энергия тежалиши, шунингдек</w:t>
      </w:r>
      <w:r>
        <w:br/>
        <w:t>меҳнат жараёни учун қулай шароитлар яратилиши мақсадида, уларнинг ҳаётий циклининг барча</w:t>
      </w:r>
      <w:r>
        <w:br/>
        <w:t>босқичларида хавфсизлиги таъминланиши керак.</w:t>
      </w:r>
    </w:p>
    <w:p w:rsidR="004B647C" w:rsidRDefault="00F3641A">
      <w:pPr>
        <w:pStyle w:val="a4"/>
        <w:numPr>
          <w:ilvl w:val="0"/>
          <w:numId w:val="4"/>
        </w:numPr>
        <w:tabs>
          <w:tab w:val="left" w:pos="1973"/>
        </w:tabs>
        <w:ind w:firstLine="720"/>
        <w:jc w:val="both"/>
      </w:pPr>
      <w:r>
        <w:t>Маъмурий ва маиший бинолар қуйидаги талабларни инобатга олиб лойихалаш керак:</w:t>
      </w:r>
    </w:p>
    <w:p w:rsidR="004B647C" w:rsidRDefault="00F3641A">
      <w:pPr>
        <w:pStyle w:val="a4"/>
        <w:ind w:firstLine="720"/>
        <w:jc w:val="both"/>
      </w:pPr>
      <w:r>
        <w:t>бошлиқ ва бошқарув ходимлари тўлақонли ишини;</w:t>
      </w:r>
    </w:p>
    <w:p w:rsidR="004B647C" w:rsidRDefault="00F3641A">
      <w:pPr>
        <w:pStyle w:val="a4"/>
        <w:ind w:firstLine="720"/>
        <w:jc w:val="both"/>
      </w:pPr>
      <w:r>
        <w:t>ходимларнинг кундалик эхтиёжларини қондирилишини;</w:t>
      </w:r>
    </w:p>
    <w:p w:rsidR="004B647C" w:rsidRDefault="00F3641A">
      <w:pPr>
        <w:pStyle w:val="a4"/>
        <w:ind w:firstLine="720"/>
        <w:jc w:val="both"/>
      </w:pPr>
      <w:r>
        <w:t>меҳнат жараёнининг салбий оқибатларини бартараф этилишини;</w:t>
      </w:r>
    </w:p>
    <w:p w:rsidR="004B647C" w:rsidRDefault="00F3641A">
      <w:pPr>
        <w:pStyle w:val="a4"/>
        <w:ind w:firstLine="720"/>
        <w:jc w:val="both"/>
      </w:pPr>
      <w:r>
        <w:t>зарарли ишлаб чиқариш жараёнлари таъсиридан келиб чиқадиган салбий таъсирларни бартараф</w:t>
      </w:r>
      <w:r>
        <w:br/>
        <w:t>этилиши бўйича профилактика чораларни кўрилишини;</w:t>
      </w:r>
    </w:p>
    <w:p w:rsidR="004B647C" w:rsidRDefault="00F3641A">
      <w:pPr>
        <w:pStyle w:val="a4"/>
        <w:ind w:firstLine="720"/>
        <w:jc w:val="both"/>
      </w:pPr>
      <w:r>
        <w:t>барча турдаги корхоналарда, санитария-маиший, тиббий хизмат, умумий овқатланишни.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 ва маиший бинолар, уларнинг асоси ва юк кўтарувчи конструкциялари лойиҳа</w:t>
      </w:r>
      <w:r>
        <w:br/>
        <w:t>муддати даври ва фойдаланиш давомида, қурилиш ёки реконструкция вақтида дуч келиши мумкин</w:t>
      </w:r>
      <w:r>
        <w:br/>
        <w:t>бўлган юкларга бардошли бўлиши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 ва маиший бинолар шундай лойиҳалаш ва қурилиши керакки, фойдаланиш</w:t>
      </w:r>
      <w:r>
        <w:br/>
        <w:t>даврида бинода ёнғин келиб чиқиш ҳавфини олдини олиш ёки камайтириш, ёнғин содир бўлганда эса</w:t>
      </w:r>
      <w:r>
        <w:br/>
        <w:t>ҳодимларни, мулкни ва атроф муҳитни ёнғиннинг зарарли таъсирларидан ҳимоя қилиш ва (ёки) ушбу</w:t>
      </w:r>
      <w:r>
        <w:br/>
        <w:t>омилларнинг таъсирини чеклаш имконияти бўлиши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Бинонинг ҳажмий-лойиҳавий ва конструктив ечимлари, эвакуация йўлларидаги юза</w:t>
      </w:r>
      <w:r>
        <w:br/>
        <w:t>плиталари, шунингдек ички муҳандислик тизимларининг элементлари олов ва унинг хавфли</w:t>
      </w:r>
      <w:r>
        <w:br/>
        <w:t>омилларини ёнғин ўчоғининг тарқалиш эхтимолини чегаралаши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 ва маиший бинолар ва уларнинг элементлари, одамларни шу жумладан</w:t>
      </w:r>
      <w:r>
        <w:br/>
        <w:t>ногиронлиги бўлган шахсларни, шунингдек бинодан ўз вақтида эвакуация қилишнинг иложи бўлмаган</w:t>
      </w:r>
      <w:r>
        <w:br/>
        <w:t>ишчилар ва ташриф буюрувчиларни хавфсиз ҳудудга эвакуация қилгунга қадар конструкцияларнинг</w:t>
      </w:r>
      <w:r>
        <w:br/>
        <w:t>оловбардошлилигини сақлаш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 ва маиший бинолар, уларнинг ички муҳити ишчилар ва ташриф буюрувчиларга</w:t>
      </w:r>
      <w:r>
        <w:br/>
        <w:t>унинг хизмат қилиш муддати давомида одамлар бўлган пайтда физик, кимёвий, биологик ва бошқа</w:t>
      </w:r>
      <w:r>
        <w:br/>
        <w:t>зарарли омилларнинг номақбул таъсири бўлмаслиги керак. Ҳудудларни ривожлантириш атроф-муҳитга</w:t>
      </w:r>
      <w:r>
        <w:br/>
        <w:t>таъсирини ҳисобга олган ҳолда одамларнинг яшаши учун қулай шарт-шароитларни яратиши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54"/>
        </w:tabs>
        <w:ind w:firstLine="720"/>
        <w:jc w:val="both"/>
      </w:pPr>
      <w:r>
        <w:t>Бинолар ва унинг элементлари, муҳандислик тизимлари хоналарда қулай микроиқлимни</w:t>
      </w:r>
      <w:r>
        <w:br/>
        <w:t>яратилиши, ҳароратни, намликни ва ҳаво оқимини, шунингдек, деворларнинг ички юзаларининг</w:t>
      </w:r>
      <w:r>
        <w:br/>
        <w:t>ҳароратига қўйиладиган талабларга мувофиқлигини, ташқи тусиқ конструкцияларнинг иссиқликга</w:t>
      </w:r>
      <w:r>
        <w:br/>
        <w:t>чидамлилиги ва пол сиртларининг иссиқлик ўзлаштиришини инобатга олиб лойиҳалаш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Бино атмосферадаги намликни хоналарга ўтказмаслиги, захликнинг пайдо бўлишига йўл</w:t>
      </w:r>
      <w:r>
        <w:br/>
        <w:t>қўймаслиги керак. Сув таъминоти тизими ва ички қувур ўтказгич тизимлари тешилиши ва ифлос</w:t>
      </w:r>
      <w:r>
        <w:br/>
        <w:t>қилиши мумкинлигини инобатга олган ҳолда, канализация тизимлари ва тармоқлари оқава сувларни сув</w:t>
      </w:r>
      <w:r>
        <w:br/>
        <w:t>таъминоти тизимларига, ерга тушмасдан ва атроф-муҳитни ифлослантирмасдан чиқариб юборилиши</w:t>
      </w:r>
      <w:r>
        <w:br/>
        <w:t>таъминлаши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Товуш изоляцияси, суний ёритилганлик ва табиий инсоляция бино хоналаридаги</w:t>
      </w:r>
      <w:r>
        <w:br/>
        <w:t>катнашувчиларнинг соғлигига зарар етказиш хавфига йўл қўймайдиган шароитларни яратиши керак.</w:t>
      </w:r>
      <w:r>
        <w:br/>
        <w:t>Бино фаолияти давомида атроф-муҳитга салбий таъсир кўрсатмаслиги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 ва маиший биноларда, шунингдек унинг ҳудудида одамларнинг, шу жумладан</w:t>
      </w:r>
      <w:r>
        <w:br/>
        <w:t>ногиронлиги бўлган шахсларнинг ҳаракатланиш йўлаклари, зинапоялар, оралиқлар, қия ва сирпанчиқ</w:t>
      </w:r>
      <w:r>
        <w:br/>
        <w:t>юзалар, баланд ва паст жойлашган элементлари, транспортларнинг ҳаракатлари, хавф туғдирмаган</w:t>
      </w:r>
      <w:r>
        <w:br/>
        <w:t>ҳолда қулайлик яратилиши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 ва маиший бинолар ва ташқи тусиқ қурилиш конструкциялари, вентиляция ва</w:t>
      </w:r>
      <w:r>
        <w:br/>
        <w:t>ҳавони тозалаш, иситиш ҳамда совутиш, шунингдек ёритиш тизимлари иссиқликни сақлаш ва</w:t>
      </w:r>
      <w:r>
        <w:br/>
        <w:t>энергияни тежаш режимида ишлаши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Хоналар майдонининг ўлчамларида ушбу меъёрларда белгиланган ўлчамлардан четга</w:t>
      </w:r>
      <w:r>
        <w:br/>
        <w:t>чиқишга йўл қўйилади:</w:t>
      </w:r>
    </w:p>
    <w:p w:rsidR="004B647C" w:rsidRDefault="00F3641A">
      <w:pPr>
        <w:pStyle w:val="a4"/>
        <w:ind w:firstLine="720"/>
        <w:jc w:val="both"/>
      </w:pPr>
      <w:r>
        <w:t>майдонининг меъёри 12 м2 ва ундан ортиқ бўлган хоналар учун 10 фоизгача,</w:t>
      </w:r>
    </w:p>
    <w:p w:rsidR="004B647C" w:rsidRDefault="00F3641A">
      <w:pPr>
        <w:pStyle w:val="a4"/>
        <w:ind w:firstLine="720"/>
        <w:jc w:val="both"/>
      </w:pPr>
      <w:r>
        <w:t>майдонининг меъёри 12 м2 дан кам бўлган хоналар учун 15 фоизгача.</w:t>
      </w:r>
    </w:p>
    <w:p w:rsidR="004B647C" w:rsidRDefault="00F3641A">
      <w:pPr>
        <w:pStyle w:val="a4"/>
        <w:ind w:firstLine="720"/>
        <w:jc w:val="both"/>
      </w:pPr>
      <w:r>
        <w:t>Меъёрларнинг бундай пасайтирилиши кўрсатиб ўтилган хоналарда фаолият жараёнининг</w:t>
      </w:r>
      <w:r>
        <w:br/>
        <w:t>ёмонлашишига олиб келмаслиги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Биноларда муҳандислик ускуналарининг қуйидаги турлари учун хоналар ва қурилмалар</w:t>
      </w:r>
      <w:r>
        <w:br/>
        <w:t>инобатга олиниши керак: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ШНҚ 2.04.05-22 ва ёнғин хавфсизлиги бўйича норматив ҳужжатлар талабларига мувофиқ</w:t>
      </w:r>
      <w:r>
        <w:br/>
        <w:t>лойиҳалаштириладиган иситиш, шамоллатиш ва кондициялаштириш учун;</w:t>
      </w:r>
    </w:p>
    <w:p w:rsidR="004B647C" w:rsidRDefault="00F3641A">
      <w:pPr>
        <w:pStyle w:val="a4"/>
        <w:ind w:firstLine="720"/>
        <w:jc w:val="both"/>
      </w:pPr>
      <w:r w:rsidRPr="00F3641A">
        <w:t xml:space="preserve">ШНҚ 2.04.01-22 </w:t>
      </w:r>
      <w:r>
        <w:t>ва ёнғин хавфсизлиги бўйича норматив ҳужжатлар талабларига мувофиқ</w:t>
      </w:r>
      <w:r>
        <w:br/>
        <w:t>лойиҳалаштириладиган ички водопровод ва канализация учун;</w:t>
      </w:r>
    </w:p>
    <w:p w:rsidR="004B647C" w:rsidRDefault="00F3641A">
      <w:pPr>
        <w:pStyle w:val="a4"/>
        <w:ind w:firstLine="720"/>
        <w:jc w:val="both"/>
      </w:pPr>
      <w:r>
        <w:t>электр таъминоти, электр ёритиш, автоматик ёнғин сигнализацияси қурилмалари ва ёнғин</w:t>
      </w:r>
      <w:r>
        <w:br/>
        <w:t>тўғрисида хабар берувчи тизимлар, кучсиз ток билан ишлайдиган телефон, радио тармоғи ҳамда ички ва</w:t>
      </w:r>
      <w:r>
        <w:br/>
        <w:t>ташқи видеокузатув, шунингдек вақтни кўрсатувчи қурилмалар ва бошқа алоқа турлари учун</w:t>
      </w:r>
      <w:r>
        <w:br/>
        <w:t>лойиҳалашга топшириқ бўйича. Биноларнинг электр таъминоти, куч ускуналари ва электр билан</w:t>
      </w:r>
      <w:r>
        <w:br/>
        <w:t xml:space="preserve">ёритилиши </w:t>
      </w:r>
      <w:r w:rsidRPr="00F3641A">
        <w:t>ШНҚ 2.01.05-24</w:t>
      </w:r>
      <w:r>
        <w:t>, ШНҚ 2.04.17-19 ҳамда ёнғин хавфсизлиги бўйича норматив ҳужжатлар</w:t>
      </w:r>
      <w:r>
        <w:br/>
        <w:t>талабларига мувофиқ лойиҳалаш керак;</w:t>
      </w:r>
    </w:p>
    <w:p w:rsidR="004B647C" w:rsidRDefault="00F3641A">
      <w:pPr>
        <w:pStyle w:val="a4"/>
        <w:ind w:firstLine="720"/>
        <w:jc w:val="both"/>
      </w:pPr>
      <w:r>
        <w:t>мазкур нормалар, ГОСТ 34305-2017 ва ёнғин хавфсизлиги бўйича норматив ҳужжатларга</w:t>
      </w:r>
      <w:r>
        <w:br/>
        <w:t>мувофиқ ҳисобга олинган пассажир лифтлари учун;</w:t>
      </w:r>
    </w:p>
    <w:p w:rsidR="004B647C" w:rsidRDefault="00F3641A">
      <w:pPr>
        <w:pStyle w:val="a4"/>
        <w:ind w:firstLine="720"/>
        <w:jc w:val="both"/>
      </w:pPr>
      <w:r>
        <w:t>ушбу ШНҚнинг 155-бандига биноан ҳамда ШНҚ 2.08.02-23 ва ёнғин хавфсизлиги бўйича</w:t>
      </w:r>
      <w:r>
        <w:br/>
        <w:t>норматив ҳужжатлар талабларига мувофиқ ҳисобга олинган чиқинди тўпловчи камерали, чиқинди</w:t>
      </w:r>
      <w:r>
        <w:br/>
        <w:t>тортадиган тик қувурлар учун.</w:t>
      </w:r>
    </w:p>
    <w:p w:rsidR="004B647C" w:rsidRDefault="00F3641A" w:rsidP="00F3641A">
      <w:pPr>
        <w:pStyle w:val="a4"/>
        <w:numPr>
          <w:ilvl w:val="0"/>
          <w:numId w:val="5"/>
        </w:numPr>
        <w:tabs>
          <w:tab w:val="left" w:pos="1244"/>
        </w:tabs>
        <w:ind w:firstLine="720"/>
        <w:jc w:val="both"/>
      </w:pPr>
      <w:r>
        <w:t>Маъмурий ва маиший биноларда ногиронлиги бўлган шахсларнинг меҳнатидан</w:t>
      </w:r>
      <w:r>
        <w:br/>
        <w:t xml:space="preserve">фойдаланилишини ҳисобга олган ҳолда </w:t>
      </w:r>
      <w:r w:rsidRPr="00F3641A">
        <w:t xml:space="preserve">ШНҚ 2.07.02-24 </w:t>
      </w:r>
      <w:r>
        <w:t>га асосан лойихалаш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4"/>
        </w:tabs>
        <w:ind w:firstLine="720"/>
        <w:jc w:val="both"/>
      </w:pPr>
      <w:r>
        <w:t>Маъмурий, маиший, ишлаб чиқариш, ёрдамчи ва омборхоналар ШНҚ 2.01.02-04 га мувофиқ</w:t>
      </w:r>
      <w:r>
        <w:br/>
        <w:t>битта ёки бир нечта йирик биноларга бирлаштирилиши керак.</w:t>
      </w:r>
    </w:p>
    <w:p w:rsidR="004B647C" w:rsidRDefault="00F3641A">
      <w:pPr>
        <w:pStyle w:val="a4"/>
        <w:ind w:firstLine="720"/>
        <w:jc w:val="both"/>
      </w:pPr>
      <w:r>
        <w:t>Кўп қаватли ишлаб чиқариш ва омборхона биноларида маъмурий-маиший вазифаларни</w:t>
      </w:r>
      <w:r>
        <w:br/>
        <w:t>бажарадиган хоналардан иборат қават ташкил қилишга йўл қўйилади. Бунда А ва Б тоифадаги бинолар</w:t>
      </w:r>
      <w:r>
        <w:br/>
        <w:t>бундан мустасно.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Саноат корхоналари, саноат кластерлари ва индустриал парклар таркибидаги маъмурий ва</w:t>
      </w:r>
      <w:r>
        <w:br/>
        <w:t>маиший хоналар алоҳида турган биноларда, ишлаб чиқариш биноларининг ёнидан қурилган</w:t>
      </w:r>
      <w:r>
        <w:br/>
        <w:t>қурилмалар, қўшимча қурилмалар, ичига ўрнатилган қурилмаларда жойлаштириш керак.</w:t>
      </w:r>
    </w:p>
    <w:p w:rsidR="004B647C" w:rsidRDefault="00F3641A">
      <w:pPr>
        <w:pStyle w:val="a4"/>
        <w:ind w:firstLine="720"/>
        <w:jc w:val="both"/>
      </w:pPr>
      <w:r>
        <w:t>Ҳудудий саноат кластерлари таркибидаги маъмурий-маиший биноларни ҳар бир объектда</w:t>
      </w:r>
      <w:r>
        <w:br/>
        <w:t>ишловчиларга ва саноат инфратузилмасига хизмат кўрсатадиган маъмурий муассасаларга ягона</w:t>
      </w:r>
      <w:r>
        <w:br/>
        <w:t>интеграллашган ижтимоий-маиший хизмат кўрсатиш тизими сифатида лойиҳалаш лозим.</w:t>
      </w:r>
    </w:p>
    <w:p w:rsidR="004B647C" w:rsidRDefault="00F3641A">
      <w:pPr>
        <w:pStyle w:val="a4"/>
        <w:ind w:firstLine="720"/>
        <w:jc w:val="both"/>
      </w:pPr>
      <w:r>
        <w:t>Маъмурий ва ижтимоий-маиший инфратузилма хизмат кўрсатиш объектларини максимал</w:t>
      </w:r>
      <w:r>
        <w:br/>
        <w:t>даражада блокировка қилиш, улардан фойдаланишда ишловчиларнинг вақтини минимал даражада</w:t>
      </w:r>
      <w:r>
        <w:br/>
        <w:t>сарфланишини ҳисобга олган ҳолда жойлаштириш асосида ташкил қилинишини таъминлаши, ҳамда</w:t>
      </w:r>
      <w:r>
        <w:br/>
        <w:t>бинолар ичидаги иш жойлари яқинида, объектлар жойлашган кварталлар чегарасида хизмат</w:t>
      </w:r>
      <w:r>
        <w:br/>
        <w:t>кўрсатилишини, шунингдек ҳудудий саноат кластерига хизмат кўрсатилишини ўз ичига олиши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Маъмурий-маиший хоналар саноат корхонаси учун мўлжалланган ётоқхоналар, саноат</w:t>
      </w:r>
      <w:r>
        <w:br/>
        <w:t>кластерлари ва индустриал парклар билан бир бинода бирлаштирилганда, ётоқхоналар ёнғинга қарши</w:t>
      </w:r>
      <w:r>
        <w:br/>
        <w:t>алоҳида бўлмага бирлаштирилиши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Маъмурий-маиший хоналар таркибида спорт машғулотлари учун хоналар инобатга олиниши</w:t>
      </w:r>
      <w:r>
        <w:br/>
        <w:t>керак. Спорт залларини тақаб қурилган, қўшимча қурилган, қўшимча-тақаб қурилган ҳолда</w:t>
      </w:r>
      <w:r>
        <w:br/>
        <w:t>лойиҳалашга йўл қўйилади.</w:t>
      </w:r>
    </w:p>
    <w:p w:rsidR="004B647C" w:rsidRDefault="00F3641A" w:rsidP="00F3641A">
      <w:pPr>
        <w:pStyle w:val="a4"/>
        <w:numPr>
          <w:ilvl w:val="0"/>
          <w:numId w:val="5"/>
        </w:numPr>
        <w:tabs>
          <w:tab w:val="left" w:pos="1254"/>
        </w:tabs>
        <w:ind w:firstLine="720"/>
        <w:jc w:val="both"/>
      </w:pPr>
      <w:r>
        <w:t xml:space="preserve">Бинолар ва хоналарнинг ранг жиҳатдан ечимини танлашда </w:t>
      </w:r>
      <w:r w:rsidRPr="00F3641A">
        <w:t xml:space="preserve">ШНҚ 2.01.05-24 </w:t>
      </w:r>
      <w:r>
        <w:t>га мувофиқ</w:t>
      </w:r>
      <w:r>
        <w:br/>
        <w:t>амалга ошириш лозим. Битта хонада бирлаштирилган ҳар хил функционал зоналар, умумий ранглар</w:t>
      </w:r>
      <w:r>
        <w:br/>
        <w:t>ечимидан келиб чиққан ҳолда, ҳар хил ранглар билан ажратилиши лозим. Кириш гуруҳлари, ўтиш</w:t>
      </w:r>
      <w:r>
        <w:br/>
        <w:t>йўлаклари, умумий фойдаланиш зоналарининг ранглар ечимида корхона рангларидан фойдаланишга</w:t>
      </w:r>
      <w:r>
        <w:br/>
        <w:t>йўл қўйилиши мумкин. Қисқа вақт бўлишга мўлжалланган хоналар (маиший хоналар, ювиниш</w:t>
      </w:r>
      <w:r>
        <w:br/>
        <w:t>хоналари, санузеллар, рекреацион жойлар, йўлаклар, овқатланиш заллари, овқат қабул қилиш</w:t>
      </w:r>
      <w:r>
        <w:br/>
        <w:t>хоналари)да ёрқин ранглар гаммасидан ва бир-биридан кескин фарқ қиладиган (контраст) ранглардан</w:t>
      </w:r>
      <w:r>
        <w:br/>
        <w:t xml:space="preserve">фойдаланишга йўл қўйилади. Бунда </w:t>
      </w:r>
      <w:r w:rsidRPr="00F3641A">
        <w:t>ШНҚ 2.07.02-24</w:t>
      </w:r>
      <w:r>
        <w:rPr>
          <w:lang w:val="ru-RU"/>
        </w:rPr>
        <w:t xml:space="preserve"> </w:t>
      </w:r>
      <w:r>
        <w:t>талабларини ҳисобга олиш керак. Контраст</w:t>
      </w:r>
      <w:r>
        <w:br/>
        <w:t>рангларнинг қўлланиши одамлар учун, шу жумладан заиф кўрадиган, кам ҳаракат аҳоли гуруҳлари учун</w:t>
      </w:r>
      <w:r>
        <w:br/>
        <w:t>хонада ҳаркатланишни қийинлаштирмаслиги керак.</w:t>
      </w:r>
    </w:p>
    <w:p w:rsidR="004B647C" w:rsidRDefault="00F3641A" w:rsidP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Маъмурий ва маиший биноларни модулли конструкцияларда қуришда ҳажмий лойиҳавий ва</w:t>
      </w:r>
      <w:r>
        <w:br/>
        <w:t xml:space="preserve">конструктив ечимлар </w:t>
      </w:r>
      <w:r w:rsidRPr="00F3641A">
        <w:t xml:space="preserve">ГОСТ 28984-2011 </w:t>
      </w:r>
      <w:r>
        <w:t>га асосан ишлаб чиқиш керак.</w:t>
      </w:r>
    </w:p>
    <w:p w:rsidR="004B647C" w:rsidRDefault="00F3641A">
      <w:pPr>
        <w:pStyle w:val="a4"/>
        <w:ind w:firstLine="720"/>
        <w:jc w:val="both"/>
      </w:pPr>
      <w:r>
        <w:t>Модулли биноларнинг баландлиги икки қаватдан ошмаган ва функционал вазифаларини ҳисобга</w:t>
      </w:r>
      <w:r>
        <w:br/>
        <w:t>олган ҳолда ГОСТ 22853-86 талабларига мос бўлиши лозим.</w:t>
      </w:r>
    </w:p>
    <w:p w:rsidR="004B647C" w:rsidRDefault="00F3641A">
      <w:pPr>
        <w:pStyle w:val="a4"/>
        <w:ind w:firstLine="720"/>
        <w:jc w:val="both"/>
      </w:pPr>
      <w:r>
        <w:t>Модулли биноларнинг уч ва ундан ортиқ қаватлари ва функционал вазифаларидан келиб чиқиб</w:t>
      </w:r>
      <w:r>
        <w:br/>
        <w:t>ШНҚ 2.01.02-04 га мувофиқ лойихалаш керак.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2-§. Ҳажмий-лойиҳавий ва конструктив ечимлар</w:t>
      </w:r>
      <w:r>
        <w:br w:type="page"/>
      </w:r>
    </w:p>
    <w:p w:rsidR="004B647C" w:rsidRDefault="00F3641A" w:rsidP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lastRenderedPageBreak/>
        <w:t>Корхоналар маъмурий ва маиший биноларининг, шу жумладан ёнида қурилган ва қўшимча</w:t>
      </w:r>
      <w:r>
        <w:br/>
        <w:t>қурилган блокларининг ҳажмий-лойиҳавий ечимларини ишлаб чиқишда ШНҚ 2.01.01-22, ШНҚ 2.01.02-</w:t>
      </w:r>
      <w:r>
        <w:br/>
        <w:t xml:space="preserve">04, ҚМҚ 2.01.03-19, ШНҚ 2.01.04-18, </w:t>
      </w:r>
      <w:r w:rsidRPr="00F3641A">
        <w:t>ШНҚ 2.03.10-24</w:t>
      </w:r>
      <w:r>
        <w:t>, ШНҚ 2.03.13-24, ШНҚ 2.01.19-22 ҳамда ШНҚ</w:t>
      </w:r>
      <w:r>
        <w:br/>
        <w:t>2.08.02-23 га мувофиқ амалга оширилиши керак.</w:t>
      </w:r>
    </w:p>
    <w:p w:rsidR="004B647C" w:rsidRDefault="00F3641A">
      <w:pPr>
        <w:pStyle w:val="a4"/>
        <w:ind w:firstLine="720"/>
        <w:jc w:val="both"/>
      </w:pPr>
      <w:r>
        <w:t>Қаватлар сони ва ёнғинга қарши бўлмаларнинг майдони бинолар, тақаб қурилган қурилмалар ва</w:t>
      </w:r>
      <w:r>
        <w:br/>
        <w:t>ичига ўрнатилган қурилмаларнинг оловбардошлилиги даражасига қараб мазкур ШНҚнинг 2-иловаси 6-</w:t>
      </w:r>
      <w:r>
        <w:br/>
        <w:t>жадвалдаги кўрсаткичларга мувофиқ қабул қилиниши лозим.</w:t>
      </w:r>
    </w:p>
    <w:p w:rsidR="004B647C" w:rsidRDefault="00F3641A">
      <w:pPr>
        <w:pStyle w:val="a4"/>
        <w:ind w:firstLine="720"/>
        <w:jc w:val="both"/>
      </w:pPr>
      <w:r>
        <w:t>Ичга ўрнатилган қурилма, қўшимча қурилма — ишлаб чиқариш биноси чегарасида бинонинг</w:t>
      </w:r>
      <w:r>
        <w:br/>
        <w:t>ёнғинга қарши тўсиқлар (деворлар, пардеворлар) билан ажратиладиган қисми ҳажми 4 m</w:t>
      </w:r>
      <w:r>
        <w:rPr>
          <w:vertAlign w:val="superscript"/>
        </w:rPr>
        <w:t>3</w:t>
      </w:r>
      <w:r>
        <w:t xml:space="preserve"> дан кам</w:t>
      </w:r>
      <w:r>
        <w:br/>
        <w:t>бўлмаслиги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Алоҳида турган, шу жумладан баландлиги 28 m ва ундан ортиқ бўлган маъмурий биноларни</w:t>
      </w:r>
      <w:r>
        <w:br/>
        <w:t>ШНҚ 2.08.02-23, ШНҚ 2.08.04-22, ШНҚ 2.01.02-04, ШНҚ 2.01.04-18, ШНҚ 2.03.10-19 ҳамда ШНҚ</w:t>
      </w:r>
      <w:r>
        <w:br/>
        <w:t>2.03.13-24 талабларига мувофиқ лойиҳалаш керак. Умумий, фойдали ва ҳисобий майдонни, қурилиш</w:t>
      </w:r>
      <w:r>
        <w:br/>
        <w:t>ҳажмини ҳисоблаш қоидалари ШНҚ 2.08.02-23 бўйича қабул қилиш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944"/>
        </w:tabs>
        <w:ind w:firstLine="720"/>
        <w:jc w:val="both"/>
      </w:pPr>
      <w:r>
        <w:t>Маъмурий ва маиший биноларнинг хоналари полдан шифтгача бўлган баландлиги:</w:t>
      </w:r>
    </w:p>
    <w:p w:rsidR="004B647C" w:rsidRDefault="00F3641A">
      <w:pPr>
        <w:pStyle w:val="a4"/>
        <w:ind w:firstLine="720"/>
        <w:jc w:val="both"/>
      </w:pPr>
      <w:r>
        <w:t>камида 3,0 m бўлиши керак;</w:t>
      </w:r>
    </w:p>
    <w:p w:rsidR="004B647C" w:rsidRDefault="00F3641A">
      <w:pPr>
        <w:pStyle w:val="a4"/>
        <w:ind w:firstLine="720"/>
        <w:jc w:val="both"/>
      </w:pPr>
      <w:r>
        <w:t>пасайтирилган баландликни қўллашга йўл қўйилади камида 2,7 m бўлиши керак.</w:t>
      </w:r>
    </w:p>
    <w:p w:rsidR="004B647C" w:rsidRDefault="00F3641A">
      <w:pPr>
        <w:pStyle w:val="a4"/>
        <w:ind w:firstLine="720"/>
        <w:jc w:val="both"/>
      </w:pPr>
      <w:r>
        <w:t>Мажлислар заллари ва ошхоналарнинг баландлиги ШНҚ 2.08.02-23 талабларига мувофиқ</w:t>
      </w:r>
      <w:r>
        <w:br/>
        <w:t>олиниши лозим.</w:t>
      </w:r>
    </w:p>
    <w:p w:rsidR="004B647C" w:rsidRDefault="00F3641A">
      <w:pPr>
        <w:pStyle w:val="a4"/>
        <w:ind w:firstLine="720"/>
        <w:jc w:val="both"/>
      </w:pPr>
      <w:r>
        <w:t>Қўшимча қурилган хоналарнинг баландлиги 2,4 m (полдан шифтгача) деб қабул қилинишига йўл</w:t>
      </w:r>
      <w:r>
        <w:br/>
        <w:t>қўйилади. Бунда шундай хонада ҳозир бўлган битта одамга ҳаво муҳитининг ҳажми камида 4 m</w:t>
      </w:r>
      <w:r>
        <w:rPr>
          <w:vertAlign w:val="superscript"/>
        </w:rPr>
        <w:t>3</w:t>
      </w:r>
      <w:r>
        <w:rPr>
          <w:vertAlign w:val="superscript"/>
        </w:rPr>
        <w:br/>
      </w:r>
      <w:r>
        <w:t>бўлиши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Йўлакларнинг полдан то ораёпмалар, ускуналар ва коммуникациялардаги чиқиб турган</w:t>
      </w:r>
      <w:r>
        <w:br/>
        <w:t>конструкцияларнинг пастигача бўлган баландлиги ШНҚ 2.08.02-23 га мувофиқ қабул қилиниши керак,</w:t>
      </w:r>
      <w:r>
        <w:br/>
        <w:t>уларнинг баландлиги камида 2,2 m бўлиши лозим.</w:t>
      </w:r>
    </w:p>
    <w:p w:rsidR="004B647C" w:rsidRDefault="00F3641A">
      <w:pPr>
        <w:pStyle w:val="a4"/>
        <w:ind w:firstLine="720"/>
        <w:jc w:val="both"/>
      </w:pPr>
      <w:r>
        <w:t>Техник қаватлар йўлакларининг баландлигини ускуналар, муҳандислик тармоқлари ва улардан</w:t>
      </w:r>
      <w:r>
        <w:br/>
        <w:t>фойдаланиш шартларини ҳисобга олиб қабул қилиш лозим. Бунда хизмат кўрсатиш ходимларининг</w:t>
      </w:r>
      <w:r>
        <w:br/>
        <w:t>ўтиш жойларида соф баландлиги камида 1,8 m бўлиши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Ишлаб чиқариш биноларининг қўшимча қурилган хоналарида дам олиш ва исиниш (ёки</w:t>
      </w:r>
      <w:r>
        <w:br/>
        <w:t>совутиш), ювиниш хоналари, ҳожатхоналар (шахсий гигиена кабинкалари билан), душхоналар,</w:t>
      </w:r>
      <w:r>
        <w:br/>
        <w:t>ичадиган сув таъминоти қурилмалари, усталар (ходимлар)нинг ишлаб чиқариш шартшароитларига</w:t>
      </w:r>
      <w:r>
        <w:br/>
        <w:t>биноан иш жойларига яқин жойлаштириш керак бўлган хоналари, В, Г ва Д тоифали хоналарда эса</w:t>
      </w:r>
      <w:r>
        <w:br/>
        <w:t>чекиш жойларининг жойлаштирилишига йўл қўйилади.</w:t>
      </w:r>
    </w:p>
    <w:p w:rsidR="004B647C" w:rsidRDefault="00F3641A">
      <w:pPr>
        <w:pStyle w:val="a4"/>
        <w:ind w:firstLine="720"/>
        <w:jc w:val="both"/>
      </w:pPr>
      <w:r>
        <w:t>Оловбардошлилиги IV даражали биноларда қўшимча қурилган хоналарни ташқи деворлар</w:t>
      </w:r>
      <w:r>
        <w:br/>
        <w:t>ёнидаги антресоллар ва майдончаларда жойлаштиришга йўл қўйилмайди (ҳожатхоналар, аёлларнинг</w:t>
      </w:r>
      <w:r>
        <w:br/>
        <w:t>шахсий гигиена кабинкалари, қўл ванналари кабинкалари, ювиниш хоналари ва яримдуш кабинкалари</w:t>
      </w:r>
      <w:r>
        <w:br/>
        <w:t>бундан мустасно).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4"/>
        </w:tabs>
        <w:ind w:firstLine="720"/>
        <w:jc w:val="both"/>
      </w:pPr>
      <w:r>
        <w:t>Бинога киришда хона полининг сатҳи кириш олдидаги тротуар сатҳидан камида — 0,15 m</w:t>
      </w:r>
      <w:r>
        <w:br/>
        <w:t>баланд бўлиши керак.</w:t>
      </w:r>
    </w:p>
    <w:p w:rsidR="004B647C" w:rsidRDefault="00F3641A">
      <w:pPr>
        <w:pStyle w:val="a4"/>
        <w:ind w:firstLine="720"/>
        <w:jc w:val="both"/>
      </w:pPr>
      <w:r>
        <w:t>Хоналарни ёғиндан ҳимоялашнинг тегишли чоралари кўрилган ҳолларда бинога киришдаги пол</w:t>
      </w:r>
      <w:r>
        <w:br/>
        <w:t>сатҳи камида — 0,15 m дан кам олишга (шу жумладан, чуқурлаштирилган жойни тротуар сатҳидан</w:t>
      </w:r>
      <w:r>
        <w:br/>
        <w:t>пастроқ қилишга) йўл қўйилади.</w:t>
      </w:r>
    </w:p>
    <w:p w:rsidR="004B647C" w:rsidRDefault="00F3641A">
      <w:pPr>
        <w:pStyle w:val="a4"/>
        <w:ind w:firstLine="720"/>
        <w:jc w:val="both"/>
      </w:pPr>
      <w:r>
        <w:t>Бинога киришда пойабзални тозалаш, ювиш учун қурилма ҳисобга олиниши йўл қўйилади.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Корхонанинг маъмурий биносидаги кириш зонасининг тузилиши, ташқи зинапоялар ва</w:t>
      </w:r>
      <w:r>
        <w:br/>
        <w:t>пандуслар тузилиши ШНҚ 2.08.02-23 га мувофиқ бериши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944"/>
        </w:tabs>
        <w:ind w:firstLine="720"/>
        <w:jc w:val="both"/>
      </w:pPr>
      <w:r>
        <w:t>Бинога киришда тамбурлар лойиҳаланиши керак. Тамбурнинг ўрнатилиши қуйидагича:</w:t>
      </w:r>
    </w:p>
    <w:p w:rsidR="004B647C" w:rsidRDefault="00F3641A">
      <w:pPr>
        <w:pStyle w:val="a4"/>
        <w:ind w:firstLine="800"/>
        <w:jc w:val="both"/>
      </w:pPr>
      <w:r>
        <w:t>эни камида 1,8 m;</w:t>
      </w:r>
    </w:p>
    <w:p w:rsidR="004B647C" w:rsidRDefault="00F3641A">
      <w:pPr>
        <w:pStyle w:val="a4"/>
        <w:ind w:firstLine="800"/>
        <w:jc w:val="both"/>
      </w:pPr>
      <w:r>
        <w:t>чуқурлиги камида 1,6 m бўлиши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Вестибюл майдони одам энг кўп ишлайдиган сменада битта ходимга 0,2 m</w:t>
      </w:r>
      <w:r>
        <w:rPr>
          <w:vertAlign w:val="superscript"/>
        </w:rPr>
        <w:t>2</w:t>
      </w:r>
      <w:r>
        <w:t xml:space="preserve"> ҳисобидан келиб</w:t>
      </w:r>
      <w:r>
        <w:br/>
        <w:t>чиқиб, бироқ 18 m</w:t>
      </w:r>
      <w:r>
        <w:rPr>
          <w:vertAlign w:val="superscript"/>
        </w:rPr>
        <w:t>2</w:t>
      </w:r>
      <w:r>
        <w:t xml:space="preserve"> дан кам бўлмаган ҳолда қабул қилиниши лозим. Вестибюлларда гардеробхоналар</w:t>
      </w:r>
      <w:r>
        <w:br/>
        <w:t>лойиҳалаш топшириғига асосан ҳисобга олиниши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Мажлислар ва маданий-оммавий чора-тадбирлар учун залларни ушбу ШНҚнинг 1-иловаси</w:t>
      </w:r>
      <w:r>
        <w:br/>
        <w:t>7-жадвалидаги кўрсаткичларни ҳисобга олган ҳолда бино қаватлари бўйича жойлаштиришга йўл</w:t>
      </w:r>
      <w:r>
        <w:br/>
        <w:t>қўйилади.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4"/>
        </w:tabs>
        <w:ind w:firstLine="720"/>
        <w:jc w:val="both"/>
      </w:pPr>
      <w:r>
        <w:t>Кўп қаватли маъмурий биноларда ШНҚ 2.08.02-23 га мувофиқ йўловчи лифтлар инобатга</w:t>
      </w:r>
      <w:r>
        <w:br/>
        <w:t>олинади. Лифтлар сони ҳисоблар асосида белгиланади, бироқ иккитадан кам бўлмаслиги керак. Бунда</w:t>
      </w:r>
      <w:r>
        <w:br w:type="page"/>
      </w:r>
      <w:r>
        <w:lastRenderedPageBreak/>
        <w:t>лифтлардан бирини юк ташувчи сифатида қабул қилишга йўл қўйилади.</w:t>
      </w:r>
    </w:p>
    <w:p w:rsidR="004B647C" w:rsidRDefault="00F3641A">
      <w:pPr>
        <w:pStyle w:val="a4"/>
        <w:ind w:firstLine="720"/>
        <w:jc w:val="both"/>
      </w:pPr>
      <w:r>
        <w:t>Лифтлардан бирининг кабинаси узунасига 2,1 m дан, энига 1,1 m дан, эшигининг эни 0,9 m дан</w:t>
      </w:r>
      <w:r>
        <w:br/>
        <w:t>кам бўлмаслиги керак.</w:t>
      </w:r>
    </w:p>
    <w:p w:rsidR="004B647C" w:rsidRDefault="00F3641A">
      <w:pPr>
        <w:pStyle w:val="a4"/>
        <w:ind w:firstLine="720"/>
        <w:jc w:val="both"/>
      </w:pPr>
      <w:r>
        <w:t>Юк-йўловчи ташувчи лифтлар технологик талабларга биноан (лойиҳалаш топшириғига мувофиқ)</w:t>
      </w:r>
      <w:r>
        <w:br/>
        <w:t>инобатга олиниши керак.</w:t>
      </w:r>
    </w:p>
    <w:p w:rsidR="004B647C" w:rsidRDefault="00F3641A">
      <w:pPr>
        <w:pStyle w:val="a4"/>
        <w:ind w:firstLine="720"/>
        <w:jc w:val="both"/>
      </w:pPr>
      <w:r>
        <w:t>Иккинчи ва юқорироқ қаватда ўриндиқли аравачалардан фойдаланадиган ногиронлиги бўлган</w:t>
      </w:r>
      <w:r>
        <w:br/>
        <w:t>шахслар учун мўлжалланган хоналар мавжуд бўлган ҳолларда, лифтлар ва бошқа тик ҳаракатланадиган</w:t>
      </w:r>
      <w:r>
        <w:br/>
        <w:t>транспорт воситалари кўзда тутилиши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944"/>
        </w:tabs>
        <w:ind w:firstLine="720"/>
        <w:jc w:val="both"/>
      </w:pPr>
      <w:r>
        <w:t>Лифт жойлашган холлнинг эни:</w:t>
      </w:r>
    </w:p>
    <w:p w:rsidR="004B647C" w:rsidRDefault="00F3641A">
      <w:pPr>
        <w:pStyle w:val="a4"/>
        <w:ind w:firstLine="800"/>
        <w:jc w:val="both"/>
      </w:pPr>
      <w:r>
        <w:t>лифтлар бир қатор жойлашганда лифт кабинасининг энг кичик узунлигининг 1,3 қисмидан кам</w:t>
      </w:r>
      <w:r>
        <w:br/>
        <w:t>бўлмаслиги;</w:t>
      </w:r>
    </w:p>
    <w:p w:rsidR="004B647C" w:rsidRDefault="00F3641A">
      <w:pPr>
        <w:pStyle w:val="a4"/>
        <w:ind w:firstLine="800"/>
        <w:jc w:val="both"/>
      </w:pPr>
      <w:r>
        <w:t>икки қатор жойлашганда — қарама-қарши қатордаги лифтлардан бирининг кабинасининг энг</w:t>
      </w:r>
      <w:r>
        <w:br/>
        <w:t>кичик узунлигининг иккиланган қийматидан кам бўлмаслиги керак. Кабинасининг узунлиги 2,1 m ва</w:t>
      </w:r>
      <w:r>
        <w:br/>
        <w:t>ундан ортиқ бўлган лифтлар олдидаги холлнинг эни 2,5 m дан кам бўлмаслиги лозим.</w:t>
      </w:r>
    </w:p>
    <w:p w:rsidR="004B647C" w:rsidRDefault="00F3641A">
      <w:pPr>
        <w:pStyle w:val="a4"/>
        <w:ind w:firstLine="720"/>
        <w:jc w:val="both"/>
      </w:pPr>
      <w:r>
        <w:t>Ертула ва цокол қаватларда лифт шахталаридан чиқишлар, ёнғин пайтида ҳаво босими ҳосил</w:t>
      </w:r>
      <w:r>
        <w:br/>
        <w:t>қилинган ҳолда, танбур-шлюзлар орқали ташкил қилиниши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64"/>
        </w:tabs>
        <w:ind w:firstLine="720"/>
        <w:jc w:val="both"/>
      </w:pPr>
      <w:r>
        <w:t>Биноларда йиғиш-териш ашёларини сақлаш, тозалаш ва қуритиш учун иссиқ ва совуқ сув</w:t>
      </w:r>
      <w:r>
        <w:br/>
        <w:t>таъминоти билан жиҳозланган хоналар кўзда тутилиши ҳамда улар, одатга кўра, ҳожатхоналар ёнида</w:t>
      </w:r>
      <w:r>
        <w:br/>
        <w:t>жойлаштирилиши керак. Ушбу хоналарнинг майдони қават майдонининг ҳар бир 100 m</w:t>
      </w:r>
      <w:r>
        <w:rPr>
          <w:vertAlign w:val="superscript"/>
        </w:rPr>
        <w:t>2</w:t>
      </w:r>
      <w:r>
        <w:t xml:space="preserve"> га 0,6 m</w:t>
      </w:r>
      <w:r>
        <w:rPr>
          <w:vertAlign w:val="superscript"/>
        </w:rPr>
        <w:t>2</w:t>
      </w:r>
      <w:r>
        <w:rPr>
          <w:vertAlign w:val="superscript"/>
        </w:rPr>
        <w:br/>
      </w:r>
      <w:r>
        <w:t>ҳисобида, бироқ 4 т</w:t>
      </w:r>
      <w:r>
        <w:rPr>
          <w:vertAlign w:val="superscript"/>
        </w:rPr>
        <w:t>2</w:t>
      </w:r>
      <w:r>
        <w:t>дан кам бўлмаган ҳолда олиниши лозим. Қават майдони 400 m</w:t>
      </w:r>
      <w:r>
        <w:rPr>
          <w:vertAlign w:val="superscript"/>
        </w:rPr>
        <w:t>2</w:t>
      </w:r>
      <w:r>
        <w:t xml:space="preserve"> дан кам</w:t>
      </w:r>
      <w:r>
        <w:br/>
        <w:t>бўлса,ёнма-ён иккита қаватга битта шундай хонани инобатга олинишига йўл қўйилади.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59"/>
        </w:tabs>
        <w:ind w:firstLine="720"/>
        <w:jc w:val="both"/>
      </w:pPr>
      <w:r>
        <w:t>Кўп қаватли биноларда ҳожатхоналар, ювиниш, душ хоналари худди шундай вазифани</w:t>
      </w:r>
      <w:r>
        <w:br/>
        <w:t>бажарадиган хоналарнинг тепасида жойлаштирилиши керак. Техник хоналар тепасида</w:t>
      </w:r>
      <w:r>
        <w:br/>
        <w:t>жойлаштирилишига йўл қўйилади.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59"/>
        </w:tabs>
        <w:ind w:firstLine="720"/>
        <w:jc w:val="both"/>
      </w:pPr>
      <w:r>
        <w:t>Кўп қаватли маъмурий биноларда чиқинди тортадиган қувурларнинг ўрнатилиши</w:t>
      </w:r>
      <w:r>
        <w:br/>
        <w:t>лойиҳалаш топшириғига асосан инобатга олиш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59"/>
        </w:tabs>
        <w:ind w:firstLine="720"/>
        <w:jc w:val="both"/>
      </w:pPr>
      <w:r>
        <w:t>Ишлаб чиқариш бинолари ва алоҳида турган маъмурий-маиший бинолар ўртасидаги ўтиш</w:t>
      </w:r>
      <w:r>
        <w:br/>
        <w:t>жойлари ердан, ер устидан, шунингдек ер остидан ўтказилишига йўл қўйилади.</w:t>
      </w:r>
    </w:p>
    <w:p w:rsidR="004B647C" w:rsidRDefault="00F3641A">
      <w:pPr>
        <w:pStyle w:val="a4"/>
        <w:ind w:firstLine="720"/>
        <w:jc w:val="both"/>
      </w:pPr>
      <w:r>
        <w:t>Ҳар бирида бир смена давомида 30 кишидан ортиқ ҳодимлар бўлмаган иситиладиган ишлаб</w:t>
      </w:r>
      <w:r>
        <w:br/>
        <w:t>чиқариш бинолари ва алоҳида турган маиший бинолар ўртасидаги алоҳида иситиладиган ўтиш жойлари</w:t>
      </w:r>
      <w:r>
        <w:br/>
        <w:t>ҳисобга олиниши керак. Бунда ишлаб чиқариш биноларида устки кийимни сақлаш (учун илгичлар</w:t>
      </w:r>
      <w:r>
        <w:br/>
        <w:t>билан жиҳозланган) гардеробхоналар лойихаланиши лозим.</w:t>
      </w:r>
    </w:p>
    <w:p w:rsidR="004B647C" w:rsidRDefault="00F3641A">
      <w:pPr>
        <w:pStyle w:val="a4"/>
        <w:ind w:firstLine="720"/>
        <w:jc w:val="both"/>
      </w:pPr>
      <w:r>
        <w:t>Ўтиш жойлари-йўлаклар (галереялар)нинг баландлиги ва эни ШНҚ 2.08.02-23 ҳамда ушбу</w:t>
      </w:r>
      <w:r>
        <w:br/>
        <w:t>ШНҚга асосан инобатга олиб қабул қилиниши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59"/>
        </w:tabs>
        <w:ind w:firstLine="720"/>
        <w:jc w:val="both"/>
      </w:pPr>
      <w:r>
        <w:t>Транспорт учун ер усти ўтиш жойини тузишда икки боши очиқ ўтиш жойини қуйидагича</w:t>
      </w:r>
      <w:r>
        <w:br/>
        <w:t>лойихалаш керак:</w:t>
      </w:r>
    </w:p>
    <w:p w:rsidR="004B647C" w:rsidRDefault="00F3641A">
      <w:pPr>
        <w:pStyle w:val="a4"/>
        <w:ind w:firstLine="720"/>
        <w:jc w:val="both"/>
      </w:pPr>
      <w:r>
        <w:t>баландлиги камида — 4,5 m;</w:t>
      </w:r>
    </w:p>
    <w:p w:rsidR="004B647C" w:rsidRDefault="00F3641A">
      <w:pPr>
        <w:pStyle w:val="a4"/>
        <w:ind w:firstLine="720"/>
        <w:jc w:val="both"/>
      </w:pPr>
      <w:r>
        <w:t>эни камида (ёруғда) — 3,5 m.</w:t>
      </w:r>
    </w:p>
    <w:p w:rsidR="004B647C" w:rsidRDefault="00F3641A">
      <w:pPr>
        <w:pStyle w:val="a4"/>
        <w:ind w:firstLine="720"/>
        <w:jc w:val="both"/>
      </w:pPr>
      <w:r>
        <w:t>Бу талаб йўловчилар учун усти очиқ транспорт юрмайдиган ўтиш жойлари учун тааллуқли эмас.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64"/>
        </w:tabs>
        <w:ind w:firstLine="720"/>
        <w:jc w:val="both"/>
      </w:pPr>
      <w:r>
        <w:t>Ошхоналар техник талаблар бўйича мазкур ШНҚнинг 219-банди ва ШНҚ 2.08.02-23</w:t>
      </w:r>
      <w:r>
        <w:br/>
        <w:t>талабларига мувофиқ лойиҳалаш керак. Ошхона заллари ва озиқ-овқат блоклари 1-қаватда</w:t>
      </w:r>
      <w:r>
        <w:br/>
        <w:t>жойлаштириш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64"/>
        </w:tabs>
        <w:ind w:firstLine="720"/>
        <w:jc w:val="both"/>
      </w:pPr>
      <w:r>
        <w:t>Цокол ва ертўла қаватларда ШНҚ 2.08.02-23 талабларига мувофиқ (технологик</w:t>
      </w:r>
      <w:r>
        <w:br/>
        <w:t>лойиҳалашнинг санитария-гигиена талаблари ва нормаларидан келиб чиқиб) маъмурий ва маиший</w:t>
      </w:r>
      <w:r>
        <w:br/>
        <w:t>биноларнинг хоналарини жойлаштиришга йўл қўйилади.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59"/>
        </w:tabs>
        <w:ind w:firstLine="720"/>
        <w:jc w:val="both"/>
      </w:pPr>
      <w:r>
        <w:t>Маъмурий ва маиший бинолар ёки блокларда омборхоналарни ШНҚ2.09.03-23 ҳамда ШНҚ</w:t>
      </w:r>
      <w:r>
        <w:br/>
        <w:t>2.01.02-04 талабларига мувофиқ жойлаштириш лозим.</w:t>
      </w:r>
    </w:p>
    <w:p w:rsidR="004B647C" w:rsidRDefault="00F3641A">
      <w:pPr>
        <w:pStyle w:val="Heading20"/>
        <w:keepNext/>
        <w:keepLines/>
      </w:pPr>
      <w:bookmarkStart w:id="9" w:name="bookmark22"/>
      <w:r>
        <w:t>3-§. Ёнғин хавфсизлиги</w:t>
      </w:r>
      <w:bookmarkEnd w:id="9"/>
    </w:p>
    <w:p w:rsidR="004B647C" w:rsidRDefault="00F3641A">
      <w:pPr>
        <w:pStyle w:val="a4"/>
        <w:numPr>
          <w:ilvl w:val="0"/>
          <w:numId w:val="5"/>
        </w:numPr>
        <w:tabs>
          <w:tab w:val="left" w:pos="1264"/>
        </w:tabs>
        <w:ind w:firstLine="720"/>
        <w:jc w:val="both"/>
      </w:pPr>
      <w:r>
        <w:t>Маъмурий ва маиший хоналар оловбардошлилиги I, II, III ва IV даражали ва В, Г ва Д</w:t>
      </w:r>
      <w:r>
        <w:br/>
        <w:t>тоифали (портлаш-ёнғин хавфи бўйича) ишлаб чиқариш ёки омбор биноларининг ичга ўрнатилган</w:t>
      </w:r>
      <w:r>
        <w:br/>
        <w:t>қурилмаларида ва қўшимча қурилмаларида жойлашишига йўл қўйилади.</w:t>
      </w:r>
    </w:p>
    <w:p w:rsidR="004B647C" w:rsidRDefault="00F3641A">
      <w:pPr>
        <w:pStyle w:val="a4"/>
        <w:ind w:firstLine="720"/>
        <w:jc w:val="both"/>
      </w:pPr>
      <w:r>
        <w:t>Оловбардошлилиги I ва II даражали тақаб қурилган қурилмаларни оловбардошлилиги I ва II</w:t>
      </w:r>
      <w:r>
        <w:br/>
        <w:t>даражали ишлаб чиқариш (омборхона) биносидан 1-турдаги EI 45 ёнғинга қарши пардеворлар билан</w:t>
      </w:r>
      <w:r>
        <w:br/>
        <w:t>ажратиш керак.</w:t>
      </w:r>
    </w:p>
    <w:p w:rsidR="004B647C" w:rsidRDefault="00F3641A">
      <w:pPr>
        <w:pStyle w:val="a4"/>
        <w:ind w:firstLine="720"/>
        <w:jc w:val="both"/>
      </w:pPr>
      <w:r>
        <w:t>Оловбардошлилиги II даражадан паст бўлган тақаб қурилган қурилмаларни, шунингдек</w:t>
      </w:r>
      <w:r>
        <w:br/>
        <w:t>оловбардошлилиги II даражадан паст бўлган ишлаб чиқариш биноларига тақаб қурилган қурилмаларни</w:t>
      </w:r>
      <w:r>
        <w:br w:type="page"/>
      </w:r>
      <w:r>
        <w:lastRenderedPageBreak/>
        <w:t>А ва Б тоифали хоналар ва биноларга тақаб қурилган қурилмаларни 1-турдаги REI 150 ёнғинга қарши</w:t>
      </w:r>
      <w:r>
        <w:br/>
        <w:t>деворлар билан ажратиш лозим. Оловбардошлилиги III даражали тақаб қурилган қурилмаларни</w:t>
      </w:r>
      <w:r>
        <w:br/>
        <w:t>оловбардошлилиги III даражали ишлаб чиқариш биноларидан 2-турдаги REI 45 ёнғинга қарши деворлар</w:t>
      </w:r>
      <w:r>
        <w:br/>
        <w:t>билан ажратишга йўл қўйилади.</w:t>
      </w:r>
    </w:p>
    <w:p w:rsidR="004B647C" w:rsidRDefault="00F3641A">
      <w:pPr>
        <w:pStyle w:val="a4"/>
        <w:ind w:firstLine="720"/>
        <w:jc w:val="both"/>
      </w:pPr>
      <w:r>
        <w:t>Оловбардошлилиги I ва II даражали ичга ўрнатилган қурилмаларни В, Г ва Д тоифадаги ишлаб</w:t>
      </w:r>
      <w:r>
        <w:br/>
        <w:t>чиқариш хоналаридан ёнғинга қарши 1-турдаги EI 45 пардеворлар билан оловбардошлилиги III</w:t>
      </w:r>
      <w:r>
        <w:br/>
        <w:t>даражали биноларда ёнғинга қарши 2-турдаги REI 45 деворлар билан ажратишга йўл қўйилади.</w:t>
      </w:r>
      <w:r>
        <w:br/>
        <w:t>Кўрсатилган деворлар КО ёки К1 синфига мансуб бўлиши керак.</w:t>
      </w:r>
    </w:p>
    <w:p w:rsidR="004B647C" w:rsidRDefault="00F3641A">
      <w:pPr>
        <w:pStyle w:val="a4"/>
        <w:ind w:firstLine="720"/>
        <w:jc w:val="both"/>
      </w:pPr>
      <w:r>
        <w:t>Қўшимча қурилмаларнинг қаватлари иккитадан ошмаслиги ва В, Г ва Д тоифадаги ишлаб</w:t>
      </w:r>
      <w:r>
        <w:br/>
        <w:t>чиқариш хоналаридан ёнғинга қарши REI 45 деворлар ва ёнғинга қарши REI 45 ораёпмалар билан</w:t>
      </w:r>
      <w:r>
        <w:br/>
        <w:t>ажратиш керак.</w:t>
      </w:r>
    </w:p>
    <w:p w:rsidR="004B647C" w:rsidRDefault="00F3641A">
      <w:pPr>
        <w:pStyle w:val="a4"/>
        <w:ind w:firstLine="720"/>
        <w:jc w:val="both"/>
      </w:pPr>
      <w:r>
        <w:t>Ёнғинга қарши 1-турдаги EI 45 пардеворлар ва ёнғинга қарши 2-турдаги REI 45 деворлар билан</w:t>
      </w:r>
      <w:r>
        <w:br/>
        <w:t>ажратиладиган ичга ўрнатилган қурилмаларнинг, шунингдек қўшимча қурилмалар ва ишлаб чиқариш</w:t>
      </w:r>
      <w:r>
        <w:br/>
        <w:t>хоналарининг жамлама майдони мазкур ШНҚда ўрнатилган ёнғинга қарши бўлинманинг майдонидан</w:t>
      </w:r>
      <w:r>
        <w:br/>
        <w:t>ошмаслиги керак.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Ертўлалардан эвакуация чиқишларни, бевосита ташқарига чиқадиган алоҳида зинапоя</w:t>
      </w:r>
      <w:r>
        <w:br/>
        <w:t>катаклари орқали тузиш кўзда тутилади. Ертўладан чиқишни зинапоя катагининг қолган қисмидан 1-</w:t>
      </w:r>
      <w:r>
        <w:br/>
        <w:t>турдаги EI 45 ёнғинга қарши яхлит пардевор билан ажратилган умумий зинапоя катакларининг</w:t>
      </w:r>
      <w:r>
        <w:br/>
        <w:t>ташқарига чиқишлари орқали ташкил қилишга йўл қўйилади. Ертўла ва биринчи қават ўртасидаги</w:t>
      </w:r>
      <w:r>
        <w:br/>
        <w:t>алоқани биринчи қават йўлагига олиб борадиган алоҳида зинапоялар орқали амалга ошириш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944"/>
        </w:tabs>
        <w:ind w:firstLine="720"/>
        <w:jc w:val="both"/>
      </w:pPr>
      <w:r>
        <w:t>Бинодан битта эвакуация чиқишини (эшик) қуйидаги ҳолларда инобатга олиш керак:</w:t>
      </w:r>
    </w:p>
    <w:p w:rsidR="004B647C" w:rsidRDefault="00F3641A">
      <w:pPr>
        <w:pStyle w:val="a4"/>
        <w:ind w:firstLine="720"/>
        <w:jc w:val="both"/>
      </w:pPr>
      <w:r>
        <w:t>бир пайтнинг ўзида кўпи билан 50 нафар одам ҳозир бўлган исталган қаватда жойлашган</w:t>
      </w:r>
      <w:r>
        <w:br/>
        <w:t>хонадан, агар хона полининг энг узоқ нуқтасидан чиқишгача бўлган масофа 25 m дан ошмаса;</w:t>
      </w:r>
    </w:p>
    <w:p w:rsidR="004B647C" w:rsidRDefault="00F3641A">
      <w:pPr>
        <w:pStyle w:val="a4"/>
        <w:ind w:firstLine="720"/>
        <w:jc w:val="both"/>
      </w:pPr>
      <w:r>
        <w:t>умумий майдони 300 m</w:t>
      </w:r>
      <w:r>
        <w:rPr>
          <w:vertAlign w:val="superscript"/>
        </w:rPr>
        <w:t>2</w:t>
      </w:r>
      <w:r>
        <w:t xml:space="preserve"> дан ошмаган бир қаватли бинонинг ҳамма хоналарида ишловчилар сони</w:t>
      </w:r>
      <w:r>
        <w:br/>
        <w:t>50 нафардан ошмаса;</w:t>
      </w:r>
    </w:p>
    <w:p w:rsidR="004B647C" w:rsidRDefault="00F3641A">
      <w:pPr>
        <w:pStyle w:val="a4"/>
        <w:ind w:firstLine="720"/>
        <w:jc w:val="both"/>
      </w:pPr>
      <w:r>
        <w:t>бинонинг оловбардошлилик даражаси, қаватлари сони ва энг кўп аҳоли жамланган қаватдан</w:t>
      </w:r>
      <w:r>
        <w:br/>
        <w:t>эвакуация қилинадиганларнинг сони ушбу ШНҚнинг 2-иловаси 8-жадвалида кўрсатилган</w:t>
      </w:r>
      <w:r>
        <w:br/>
        <w:t>маълумотларга мос келса ва агар ушбу қаватдан, ШНҚ 2.01.02-04 ҳамда ШНҚ 2.08.02-23 талабларига</w:t>
      </w:r>
      <w:r>
        <w:br/>
        <w:t>мувофиқ бажариладиган 3-турдаги зинапояга иккинчи чиқиш ташкил қилинган бўлса.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Санитария-маиший ва маъмурий хоналардан эвакуация қилинаётганлар сони сменада</w:t>
      </w:r>
      <w:r>
        <w:br/>
        <w:t>ишлаётганлар сонига, ошхоналар, мажлислар ва кенгашлар залларидан эвакуация қилинаётганлар сони</w:t>
      </w:r>
      <w:r>
        <w:br/>
        <w:t>заллардаги 25 фоизга кўпайтирилган жойлар сонига мос бўлиши лозим.</w:t>
      </w:r>
    </w:p>
    <w:p w:rsidR="004B647C" w:rsidRDefault="00F3641A">
      <w:pPr>
        <w:pStyle w:val="a4"/>
        <w:numPr>
          <w:ilvl w:val="0"/>
          <w:numId w:val="5"/>
        </w:numPr>
        <w:tabs>
          <w:tab w:val="left" w:pos="1249"/>
        </w:tabs>
        <w:ind w:firstLine="720"/>
        <w:jc w:val="both"/>
      </w:pPr>
      <w:r>
        <w:t>Ўтиш жойлари, йўлаклар ва эвакуация йўлларидаги бошқа горизонтал майдонларининг эни</w:t>
      </w:r>
      <w:r>
        <w:br/>
        <w:t>эвакуация қилинадиганлар оқимларининг зичлиги 1 m</w:t>
      </w:r>
      <w:r>
        <w:rPr>
          <w:vertAlign w:val="superscript"/>
        </w:rPr>
        <w:t>2</w:t>
      </w:r>
      <w:r>
        <w:t xml:space="preserve"> га кўпи билан 5 нафар одам ҳисобидан қабул</w:t>
      </w:r>
      <w:r>
        <w:br/>
        <w:t>қилиниши лозим. Бунда хонадаги ўтиш жойларининг эни камида 1,2 m бўлиши керак.</w:t>
      </w:r>
    </w:p>
    <w:p w:rsidR="004B647C" w:rsidRDefault="00F3641A">
      <w:pPr>
        <w:pStyle w:val="a4"/>
        <w:ind w:firstLine="720"/>
        <w:jc w:val="both"/>
      </w:pPr>
      <w:r>
        <w:t>Йўлак ёки бошқа бинога ўтиш жойи қуйидагича лойихалаш керак:</w:t>
      </w:r>
    </w:p>
    <w:p w:rsidR="004B647C" w:rsidRDefault="00F3641A">
      <w:pPr>
        <w:pStyle w:val="a4"/>
        <w:ind w:firstLine="720"/>
        <w:jc w:val="both"/>
      </w:pPr>
      <w:r>
        <w:t>эни 1,8 m дан кам бўлиши керак;</w:t>
      </w:r>
    </w:p>
    <w:p w:rsidR="004B647C" w:rsidRDefault="00F3641A">
      <w:pPr>
        <w:pStyle w:val="a4"/>
        <w:ind w:firstLine="720"/>
        <w:jc w:val="both"/>
      </w:pPr>
      <w:r>
        <w:t>узунлиги 30 m гача бўлган йўлак энини 1,6-1,5 m деб қабул қилинишига йўл қўйилади.</w:t>
      </w:r>
    </w:p>
    <w:p w:rsidR="004B647C" w:rsidRDefault="00F3641A">
      <w:pPr>
        <w:pStyle w:val="a4"/>
        <w:ind w:firstLine="720"/>
        <w:jc w:val="both"/>
      </w:pPr>
      <w:r>
        <w:t>Хоналар ва йўлаклардан зинапоя катакларига эвакуация чиқиш эни, шунингдек зинапоя</w:t>
      </w:r>
      <w:r>
        <w:br/>
        <w:t>маршларининг эни, ушбу чиқишдан эвакуация қилинаётганлар сонидан келиб чиқиб, биноларнинг</w:t>
      </w:r>
      <w:r>
        <w:br/>
        <w:t>қуйидаги оловбардошлилик даражасига қараб, чиқиш (эшик) энининг 1 m га ҳисобланиб белгиланиши</w:t>
      </w:r>
      <w:r>
        <w:br/>
        <w:t>керак (томоша залларига эга бинолар бундан мустасно):</w:t>
      </w:r>
    </w:p>
    <w:p w:rsidR="004B647C" w:rsidRDefault="00F3641A">
      <w:pPr>
        <w:pStyle w:val="a4"/>
        <w:numPr>
          <w:ilvl w:val="0"/>
          <w:numId w:val="6"/>
        </w:numPr>
        <w:tabs>
          <w:tab w:val="left" w:pos="932"/>
          <w:tab w:val="left" w:leader="dot" w:pos="1473"/>
        </w:tabs>
        <w:ind w:firstLine="720"/>
        <w:jc w:val="both"/>
      </w:pPr>
      <w:r>
        <w:t>, II</w:t>
      </w:r>
      <w:r>
        <w:tab/>
        <w:t>165 одам/min дан ортиқ эмас;</w:t>
      </w:r>
    </w:p>
    <w:p w:rsidR="004B647C" w:rsidRDefault="00F3641A">
      <w:pPr>
        <w:pStyle w:val="a4"/>
        <w:numPr>
          <w:ilvl w:val="0"/>
          <w:numId w:val="7"/>
        </w:numPr>
        <w:tabs>
          <w:tab w:val="left" w:leader="dot" w:pos="1473"/>
          <w:tab w:val="left" w:pos="1526"/>
        </w:tabs>
        <w:ind w:firstLine="720"/>
        <w:jc w:val="both"/>
      </w:pPr>
      <w:r>
        <w:t>115 одам/min дан ортиқ эмас;</w:t>
      </w:r>
    </w:p>
    <w:p w:rsidR="004B647C" w:rsidRDefault="00F3641A">
      <w:pPr>
        <w:pStyle w:val="a4"/>
        <w:numPr>
          <w:ilvl w:val="0"/>
          <w:numId w:val="7"/>
        </w:numPr>
        <w:tabs>
          <w:tab w:val="left" w:pos="1464"/>
          <w:tab w:val="left" w:leader="dot" w:pos="1473"/>
        </w:tabs>
        <w:ind w:firstLine="720"/>
        <w:jc w:val="both"/>
      </w:pPr>
      <w:r>
        <w:t>80 одам/min дан ортиқ эмас.</w:t>
      </w:r>
    </w:p>
    <w:p w:rsidR="004B647C" w:rsidRDefault="00F3641A">
      <w:pPr>
        <w:pStyle w:val="a4"/>
        <w:ind w:firstLine="720"/>
        <w:jc w:val="both"/>
      </w:pPr>
      <w:r>
        <w:t>Зинапоя маршларининг эни энг кўп одам жойлашган қаватдан зинапоя катагига чиқиш энидан</w:t>
      </w:r>
      <w:r>
        <w:br/>
        <w:t>кам бўлмаслиги 1,35 m дан кам бўлмаслиги, кўпи билан 50 нафар одамга хизмат кўрсатадиган</w:t>
      </w:r>
      <w:r>
        <w:br/>
        <w:t>зинапоялар учун 1,2 m дан кам бўлмаслиги (5 нафаргача одамга мўлжалланган алоҳида хоналар учун</w:t>
      </w:r>
      <w:r>
        <w:br/>
        <w:t>1,0 m бўлиши) лозим.</w:t>
      </w:r>
    </w:p>
    <w:p w:rsidR="004B647C" w:rsidRDefault="00F3641A">
      <w:pPr>
        <w:pStyle w:val="a4"/>
        <w:numPr>
          <w:ilvl w:val="0"/>
          <w:numId w:val="8"/>
        </w:numPr>
        <w:tabs>
          <w:tab w:val="left" w:pos="1249"/>
        </w:tabs>
        <w:ind w:firstLine="720"/>
        <w:jc w:val="both"/>
      </w:pPr>
      <w:r>
        <w:t>Зинапоя катаклари ёки ташқи чиқишлар оралиғида йўлак бўйлаб эшикдан энг узоқда</w:t>
      </w:r>
      <w:r>
        <w:br/>
        <w:t>жойлашган хонанинг эшигидан энг яқин зинапоя катаги ёки ташқарига чиқиш жойигача бўлган масофа</w:t>
      </w:r>
      <w:r>
        <w:br/>
        <w:t>ушбу ШНҚнинг 2-иловаси 9-жадвалида кўрсатилган қийматдан ошмаслиги лозим (ҳожатхоналар,</w:t>
      </w:r>
      <w:r>
        <w:br/>
        <w:t>ювиниш хоналари, душ хоналар, чекиш хоналари бундан мустасно).</w:t>
      </w:r>
    </w:p>
    <w:p w:rsidR="004B647C" w:rsidRDefault="00F3641A">
      <w:pPr>
        <w:pStyle w:val="a4"/>
        <w:numPr>
          <w:ilvl w:val="0"/>
          <w:numId w:val="8"/>
        </w:numPr>
        <w:tabs>
          <w:tab w:val="left" w:pos="1249"/>
        </w:tabs>
        <w:ind w:firstLine="720"/>
        <w:jc w:val="both"/>
      </w:pPr>
      <w:r>
        <w:t>Зинапоя катаклари ўртасидаги йўл қўйилган масофалар ортиб кетган тақдирда, ичига</w:t>
      </w:r>
      <w:r>
        <w:br/>
        <w:t>ўрнатилган қурилмалар ва қўшимча қурилмаларда ишлаб чиқариш хоналарида ёнғин пайтида тутун</w:t>
      </w:r>
      <w:r>
        <w:br/>
        <w:t>қопламайдиган 2 чи ёки 3 чи турдаги зинапоя катакларини кўзда тутиш лозим. Бунда кўрсатиб ўтилган</w:t>
      </w:r>
      <w:r>
        <w:br w:type="page"/>
      </w:r>
      <w:r>
        <w:lastRenderedPageBreak/>
        <w:t>зинапоя катакларидан оловбардошлилик даражаси I-III бўлган Г ва Д тоифадаги бинолар (хоналар)га</w:t>
      </w:r>
      <w:r>
        <w:br/>
        <w:t>эвакуация чиқишларни инобатга олиб лойихалаш лозим.</w:t>
      </w:r>
    </w:p>
    <w:p w:rsidR="004B647C" w:rsidRDefault="00F3641A">
      <w:pPr>
        <w:pStyle w:val="a4"/>
        <w:ind w:firstLine="720"/>
        <w:jc w:val="both"/>
      </w:pPr>
      <w:r>
        <w:t>Боши берк йўлакка чиқиладиган хоналардан зинапоя катагига чиқишгача бўлган масофани 2</w:t>
      </w:r>
      <w:r>
        <w:br/>
        <w:t>мартага қисқартирилиши керак.</w:t>
      </w:r>
    </w:p>
    <w:p w:rsidR="004B647C" w:rsidRDefault="00F3641A">
      <w:pPr>
        <w:pStyle w:val="a4"/>
        <w:numPr>
          <w:ilvl w:val="0"/>
          <w:numId w:val="8"/>
        </w:numPr>
        <w:tabs>
          <w:tab w:val="left" w:pos="1312"/>
        </w:tabs>
        <w:ind w:firstLine="720"/>
        <w:jc w:val="both"/>
      </w:pPr>
      <w:r>
        <w:t>Йўлакларни 2-турдаги ёнғинга қарши тўсиқлар билан 60 m дан ошмаган узунликдаги</w:t>
      </w:r>
      <w:r>
        <w:br/>
        <w:t>бўлмаларга ажратиш лозим. Кўп қаватли биноларда ер устидаги қаватларда жойлашган йўлаклар</w:t>
      </w:r>
      <w:r>
        <w:br/>
        <w:t>(эвакуация йўллари) йўлак торецларидан ёки ёруғлик чўнтаклари (холлар) орқали табиий ёритилишига</w:t>
      </w:r>
      <w:r>
        <w:br/>
        <w:t>йўл қўйилади.</w:t>
      </w:r>
    </w:p>
    <w:p w:rsidR="004B647C" w:rsidRDefault="00F3641A">
      <w:pPr>
        <w:pStyle w:val="a4"/>
        <w:numPr>
          <w:ilvl w:val="0"/>
          <w:numId w:val="8"/>
        </w:numPr>
        <w:tabs>
          <w:tab w:val="left" w:pos="1312"/>
        </w:tabs>
        <w:ind w:firstLine="720"/>
        <w:jc w:val="both"/>
      </w:pPr>
      <w:r>
        <w:t>Ишлаб чиқариш биноларининг антресоллари ёки майдончаларида жойлаштириладиган</w:t>
      </w:r>
      <w:r>
        <w:br/>
        <w:t>қўшимча қурилган хоналардан ишлаб чиқариш хоналарига очиқ зиналардан чиқишлар ташкил</w:t>
      </w:r>
      <w:r>
        <w:br/>
        <w:t>қилинишига йўл қўйилади.</w:t>
      </w:r>
    </w:p>
    <w:p w:rsidR="004B647C" w:rsidRDefault="00F3641A">
      <w:pPr>
        <w:pStyle w:val="a4"/>
        <w:ind w:firstLine="720"/>
        <w:jc w:val="both"/>
      </w:pPr>
      <w:r>
        <w:t>Қўшимча қурилган хоналарнинг чиқишларидан ташқарига чиқишларгача бўлган масофалар</w:t>
      </w:r>
      <w:r>
        <w:br/>
        <w:t>ушбу ШНҚ га мувофиқ портлаш-ёнғин чиқиш ва ёнғин чиқиш жиҳатдан хавфли хоналар тоифасига</w:t>
      </w:r>
      <w:r>
        <w:br/>
        <w:t>боғлиқ ҳолда қабул қилиниши лозим.</w:t>
      </w:r>
    </w:p>
    <w:p w:rsidR="004B647C" w:rsidRDefault="00F3641A">
      <w:pPr>
        <w:pStyle w:val="a4"/>
        <w:numPr>
          <w:ilvl w:val="0"/>
          <w:numId w:val="8"/>
        </w:numPr>
        <w:tabs>
          <w:tab w:val="left" w:pos="1312"/>
        </w:tabs>
        <w:ind w:firstLine="720"/>
        <w:jc w:val="both"/>
      </w:pPr>
      <w:r>
        <w:t>Исталган нуқтадан мазкур хонанинг энг яқин эвакуация чиқишигача бўлган масофа</w:t>
      </w:r>
      <w:r>
        <w:br/>
        <w:t>оловбардошлилиги қуйидагича булиши керак:</w:t>
      </w:r>
    </w:p>
    <w:p w:rsidR="004B647C" w:rsidRDefault="00F3641A">
      <w:pPr>
        <w:pStyle w:val="a4"/>
        <w:numPr>
          <w:ilvl w:val="0"/>
          <w:numId w:val="9"/>
        </w:numPr>
        <w:tabs>
          <w:tab w:val="left" w:pos="927"/>
        </w:tabs>
        <w:ind w:firstLine="720"/>
        <w:jc w:val="both"/>
      </w:pPr>
      <w:r>
        <w:t>ва II даражасига мансуб биноларда 25 m дан;</w:t>
      </w:r>
    </w:p>
    <w:p w:rsidR="004B647C" w:rsidRDefault="00F3641A">
      <w:pPr>
        <w:pStyle w:val="a4"/>
        <w:numPr>
          <w:ilvl w:val="0"/>
          <w:numId w:val="10"/>
        </w:numPr>
        <w:tabs>
          <w:tab w:val="left" w:pos="1090"/>
        </w:tabs>
        <w:ind w:firstLine="720"/>
        <w:jc w:val="both"/>
      </w:pPr>
      <w:r>
        <w:t>даражали биноларда 15 m дан;</w:t>
      </w:r>
    </w:p>
    <w:p w:rsidR="004B647C" w:rsidRDefault="00F3641A">
      <w:pPr>
        <w:pStyle w:val="a4"/>
        <w:numPr>
          <w:ilvl w:val="0"/>
          <w:numId w:val="10"/>
        </w:numPr>
        <w:tabs>
          <w:tab w:val="left" w:pos="1105"/>
        </w:tabs>
        <w:ind w:firstLine="720"/>
        <w:jc w:val="both"/>
      </w:pPr>
      <w:r>
        <w:t>даражали биноларда 12 m дан ошмаслиги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12"/>
        </w:tabs>
        <w:ind w:firstLine="720"/>
        <w:jc w:val="both"/>
      </w:pPr>
      <w:r>
        <w:t>Бинолар, тақаб қурилган қурилмалар, ичига ўрнатилган қурилмалар ва қўшимча</w:t>
      </w:r>
      <w:r>
        <w:br/>
        <w:t>қурилмаларда ҳар бир қаватда очиладиган ойнаванд оралиқ (проём)лари бўлган 1-турдаги Л1 оддий</w:t>
      </w:r>
      <w:r>
        <w:br/>
        <w:t>зинапоя катаклари ҳисобга олиниши лозим.</w:t>
      </w:r>
    </w:p>
    <w:p w:rsidR="004B647C" w:rsidRDefault="00F3641A">
      <w:pPr>
        <w:pStyle w:val="a4"/>
        <w:ind w:firstLine="720"/>
        <w:jc w:val="both"/>
      </w:pPr>
      <w:r>
        <w:t>Қаватлар сони учтадан ошмаган оловбардошлиликнинг I ва II даражасига мансуб биноларда</w:t>
      </w:r>
      <w:r>
        <w:br/>
        <w:t>зинапоя катакларининг 50 фоизи табиий ёруғлик тепадан тушадиган 2-турдаги Л2 зинапоя катаклари</w:t>
      </w:r>
      <w:r>
        <w:br/>
        <w:t>сифатида кўзда тутилади. Бунда зинапоя маршлари ўртасидаги масофа камида 1,5 m бўлиши керак.</w:t>
      </w:r>
    </w:p>
    <w:p w:rsidR="004B647C" w:rsidRDefault="00F3641A">
      <w:pPr>
        <w:pStyle w:val="a4"/>
        <w:ind w:firstLine="720"/>
        <w:jc w:val="both"/>
      </w:pPr>
      <w:r>
        <w:t>Асосий (бош) зинапояларни, қолган (иккитадан кам бўлмаган) зинапоялар одатий зинапоя</w:t>
      </w:r>
      <w:r>
        <w:br/>
        <w:t>катаклари — Л1 да жойлаштирилган бўлса, бинонинг бутун баландлиги бўйлаб очиқ ҳолда</w:t>
      </w:r>
      <w:r>
        <w:br/>
        <w:t>лойиҳалашга йўл қўйилади. Бунда очиқ зинапоялар жойлаштирилган вестибюллар ва ҳар қаватдаги</w:t>
      </w:r>
      <w:r>
        <w:br/>
        <w:t>холлар ёндош хоналар ва йўлаклардан ёнғинга қарши EI 45 пардеворлар билан ажратилган бўлиши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12"/>
        </w:tabs>
        <w:ind w:firstLine="720"/>
        <w:jc w:val="both"/>
      </w:pPr>
      <w:r>
        <w:t>Ерусти ва ерости қаватларда жойлашган ҳамда табиий жиҳатдан ёритилмайдиган хоналар ва</w:t>
      </w:r>
      <w:r>
        <w:br/>
        <w:t>йўлаклардан ШНҚ 2.04.05-22га асосан тутунга қарши шамоллатиш, тортувчи вентиляция тизимлари</w:t>
      </w:r>
      <w:r>
        <w:br/>
        <w:t>инобатга олиб лойихалаш керак.</w:t>
      </w:r>
    </w:p>
    <w:p w:rsidR="004B647C" w:rsidRDefault="00F3641A">
      <w:pPr>
        <w:pStyle w:val="a4"/>
        <w:ind w:firstLine="720"/>
        <w:jc w:val="both"/>
      </w:pPr>
      <w:r>
        <w:t>Ташки деворларга ёпишган ерости хоналаридан тутунни ёруғлик оралиқ (проёмлари) ёнидаги</w:t>
      </w:r>
      <w:r>
        <w:br/>
        <w:t>ўйиқлар (приямкалар) орқали чиқариб юборилиши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12"/>
        </w:tabs>
        <w:ind w:firstLine="720"/>
        <w:jc w:val="both"/>
      </w:pPr>
      <w:r>
        <w:t>Зинапоя катакларининг ички деворларидаги ойнаванд эшиклар ва уларнинг тепасидаги</w:t>
      </w:r>
      <w:r>
        <w:br/>
        <w:t>фрамугаларни оловбардошлиликнинг ҳамма даражасига мансуб биноларда қўллашга йўл қўйилади.</w:t>
      </w:r>
      <w:r>
        <w:br/>
        <w:t>Бунда тўрт қаватдан баландроқ биноларда арматураланган ойна қурилган бўлиши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12"/>
        </w:tabs>
        <w:ind w:firstLine="720"/>
        <w:jc w:val="both"/>
      </w:pPr>
      <w:r>
        <w:t>Одамлар муттасил бўладиган хоналарнинг ҳамда техник ва гигиеник талабларга биноан</w:t>
      </w:r>
      <w:r>
        <w:br/>
        <w:t>қуёш нурларининг тушиши ва ўта исиб кетишига йўл қўйиб бўлмайдиган хоналарнинг ёруғлик</w:t>
      </w:r>
      <w:r>
        <w:br/>
        <w:t>оралиқлари ёнмайдиган материаллардан тайёрланган, қуёшдан сақлайдиган қурилмалар билан</w:t>
      </w:r>
      <w:r>
        <w:br/>
        <w:t>таъминланиши лозим.</w:t>
      </w:r>
    </w:p>
    <w:p w:rsidR="004B647C" w:rsidRDefault="00F3641A">
      <w:pPr>
        <w:pStyle w:val="a4"/>
        <w:ind w:firstLine="720"/>
        <w:jc w:val="both"/>
      </w:pPr>
      <w:r>
        <w:t>Қуёшдан сақлайдиган қурилмаларнинг конструкциялари ёнғин ўчирувчиларнинг хонага</w:t>
      </w:r>
      <w:r>
        <w:br/>
        <w:t>киришига ва бинодан одамларнинг эвакуация қилинишига тўсқинлик қилмаслиги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12"/>
        </w:tabs>
        <w:ind w:firstLine="720"/>
        <w:jc w:val="both"/>
      </w:pPr>
      <w:r>
        <w:t>75 нафардан ортиқ одамга мўлжалланган заллар деворлари, пардеворлари ва шифтлари</w:t>
      </w:r>
      <w:r>
        <w:br/>
        <w:t>юзаларини қоплаш ва безаш ёнмайдиган ёки Ё</w:t>
      </w:r>
      <w:r>
        <w:rPr>
          <w:sz w:val="16"/>
          <w:szCs w:val="16"/>
        </w:rPr>
        <w:t xml:space="preserve">1 </w:t>
      </w:r>
      <w:r>
        <w:t>гуруҳга мансуб кучсиз ёнадиган материаллардан амалга</w:t>
      </w:r>
      <w:r>
        <w:br/>
        <w:t>оширилиши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12"/>
        </w:tabs>
        <w:ind w:firstLine="720"/>
        <w:jc w:val="both"/>
      </w:pPr>
      <w:r>
        <w:t>Алоҳида турган маъмурий-маиший бинолар, тақаб қурилган, ичига ўрнатилган, қўшимча</w:t>
      </w:r>
      <w:r>
        <w:br/>
        <w:t>қурилмаларнинг ҳамма хоналари, қаватлар сонидан қатъий назар, ёнғинга қарши автоматик</w:t>
      </w:r>
      <w:r>
        <w:br/>
        <w:t>сигнализация билан жиҳозланган бўлиши керак. Бунда нам жараёнлар кечадиган хоналар бундан</w:t>
      </w:r>
      <w:r>
        <w:br/>
        <w:t>мустасно.</w:t>
      </w:r>
    </w:p>
    <w:p w:rsidR="004B647C" w:rsidRDefault="00F3641A">
      <w:pPr>
        <w:pStyle w:val="a4"/>
        <w:ind w:firstLine="720"/>
        <w:jc w:val="both"/>
      </w:pPr>
      <w:r>
        <w:t>Баландлиги 28 m дан ортиқ бинолар автоматик ёнғин ўчириш мосламалари билан жиҳозланган</w:t>
      </w:r>
      <w:r>
        <w:br/>
        <w:t>бўлиши керак.</w:t>
      </w:r>
    </w:p>
    <w:p w:rsidR="004B647C" w:rsidRDefault="00F3641A">
      <w:pPr>
        <w:pStyle w:val="a4"/>
        <w:ind w:firstLine="720"/>
        <w:jc w:val="both"/>
      </w:pPr>
      <w:r>
        <w:t xml:space="preserve">Ёнғин тўғрисида хабар бериш, одамларни огоҳлантириш ва эвакуация қилиш тизимлари </w:t>
      </w:r>
      <w:r w:rsidRPr="00F3641A">
        <w:t xml:space="preserve">ШНҚ 2.04.09-21 </w:t>
      </w:r>
      <w:r>
        <w:t>талабларига мувофиқ лойиҳалаш лозим.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6-боб. Маъмурий ва маиший биноларининг хоналари</w:t>
      </w:r>
      <w:r>
        <w:br w:type="page"/>
      </w:r>
    </w:p>
    <w:p w:rsidR="004B647C" w:rsidRDefault="00F3641A">
      <w:pPr>
        <w:pStyle w:val="Heading20"/>
        <w:keepNext/>
        <w:keepLines/>
      </w:pPr>
      <w:bookmarkStart w:id="10" w:name="bookmark24"/>
      <w:r>
        <w:lastRenderedPageBreak/>
        <w:t>1-§. Маъмурий бошқарув ва конструкторлик хоналари</w:t>
      </w:r>
      <w:bookmarkEnd w:id="10"/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Корхоналарнинг маъмурий биноларида бошқарув, конструкторлик, ахборот-техник ва ўқув</w:t>
      </w:r>
      <w:r>
        <w:br/>
        <w:t>вазифасини бажарадиган, меҳнат муҳофазаси, маданий-маърифий ва ижтимоий вазифани бажаридаган</w:t>
      </w:r>
      <w:r>
        <w:br/>
        <w:t>хоналар жойланиши керак.</w:t>
      </w:r>
    </w:p>
    <w:p w:rsidR="004B647C" w:rsidRDefault="00F3641A">
      <w:pPr>
        <w:pStyle w:val="a4"/>
        <w:ind w:firstLine="720"/>
        <w:jc w:val="both"/>
      </w:pPr>
      <w:r>
        <w:t>Умумий завод маъмурий бинолари ва цех маъмурий хоналарининг таркиби лойиҳалаш</w:t>
      </w:r>
      <w:r>
        <w:br/>
        <w:t>топшириғига асосан белгиланиши лозим.</w:t>
      </w:r>
    </w:p>
    <w:p w:rsidR="004B647C" w:rsidRDefault="00F3641A">
      <w:pPr>
        <w:pStyle w:val="a4"/>
        <w:ind w:firstLine="720"/>
        <w:jc w:val="both"/>
      </w:pPr>
      <w:r>
        <w:t>Бошқарув хизматлари ва конструкторлик хоналари қуйидагича қабул қилиш керак:</w:t>
      </w:r>
    </w:p>
    <w:p w:rsidR="004B647C" w:rsidRDefault="00F3641A">
      <w:pPr>
        <w:pStyle w:val="a4"/>
        <w:ind w:firstLine="720"/>
        <w:jc w:val="both"/>
      </w:pPr>
      <w:r>
        <w:t>бир нафар бошқарув ходимига — 4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бир нафар конструкторлик ходимига — 6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ишлаётган ногиронлиги булган шахсларга 5,65 ва 7,65 m</w:t>
      </w:r>
      <w:r>
        <w:rPr>
          <w:vertAlign w:val="superscript"/>
        </w:rPr>
        <w:t>2</w:t>
      </w:r>
      <w:r>
        <w:t>.</w:t>
      </w:r>
    </w:p>
    <w:p w:rsidR="004B647C" w:rsidRDefault="00F3641A">
      <w:pPr>
        <w:pStyle w:val="a4"/>
        <w:ind w:firstLine="720"/>
        <w:jc w:val="both"/>
      </w:pPr>
      <w:r>
        <w:t>Иш жойларини электрон асбоб-ускуналар билан жиҳозланиши ва иш хоналарида жамоавий</w:t>
      </w:r>
      <w:r>
        <w:br/>
        <w:t>фойдаланиш мосламаларини жойлаштиришда, хоналардан фойдаланиш бўйича техник шартлар</w:t>
      </w:r>
      <w:r>
        <w:br/>
        <w:t>талабларига мувофиқ, уларнинг майдонларини катталаштиришга йўл қўйилиши мумкин.</w:t>
      </w:r>
    </w:p>
    <w:p w:rsidR="004B647C" w:rsidRDefault="00F3641A">
      <w:pPr>
        <w:pStyle w:val="a4"/>
        <w:ind w:firstLine="720"/>
        <w:jc w:val="both"/>
      </w:pPr>
      <w:r>
        <w:t>Ташриф буюрувчилар учун қабул хоналари қуйидагича лойихалаш керак:</w:t>
      </w:r>
    </w:p>
    <w:p w:rsidR="004B647C" w:rsidRDefault="00F3641A">
      <w:pPr>
        <w:pStyle w:val="a4"/>
        <w:ind w:firstLine="720"/>
        <w:jc w:val="both"/>
      </w:pPr>
      <w:r>
        <w:t>бир нафар ишловчига мўлжалланган хона майдони камида — 12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уч нафар ишловчига мўлжалланган хоналар майдони камида — 15 m</w:t>
      </w:r>
      <w:r>
        <w:rPr>
          <w:vertAlign w:val="superscript"/>
        </w:rPr>
        <w:t>2</w:t>
      </w:r>
      <w:r>
        <w:t>.</w:t>
      </w:r>
    </w:p>
    <w:p w:rsidR="004B647C" w:rsidRDefault="00F3641A">
      <w:pPr>
        <w:pStyle w:val="a4"/>
        <w:ind w:firstLine="720"/>
        <w:jc w:val="both"/>
      </w:pPr>
      <w:r>
        <w:t>Раҳбар хонаси олдида қабулхона инобатга олиниши лозим:</w:t>
      </w:r>
    </w:p>
    <w:p w:rsidR="004B647C" w:rsidRDefault="00F3641A">
      <w:pPr>
        <w:pStyle w:val="a4"/>
        <w:ind w:firstLine="720"/>
        <w:jc w:val="both"/>
      </w:pPr>
      <w:r>
        <w:t>битта хона учун қабулхона майдони камида — 9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иккита хона учун 12-18 m</w:t>
      </w:r>
      <w:r>
        <w:rPr>
          <w:vertAlign w:val="superscript"/>
        </w:rPr>
        <w:t>2</w:t>
      </w:r>
      <w:r>
        <w:t>.</w:t>
      </w:r>
    </w:p>
    <w:p w:rsidR="004B647C" w:rsidRDefault="00F3641A">
      <w:pPr>
        <w:pStyle w:val="a4"/>
        <w:ind w:firstLine="720"/>
        <w:jc w:val="both"/>
      </w:pPr>
      <w:r>
        <w:t>Габаритлари катта асбоб-ускуна жойлаштирилган хоналар (конструкторлик бюролари,</w:t>
      </w:r>
      <w:r>
        <w:br/>
        <w:t>лабораториялар) майдонлари технологик шарт-шароитларга кўра белгиланиши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Мажлислар заллари ва универсал вазифаларни бажарадиган хоналарнинг сиғими (муҳандис-</w:t>
      </w:r>
      <w:r>
        <w:br/>
        <w:t>техник ходимларнинг сонини ҳисобга олган ҳолда) лойиҳалаш топшириғига асосан белгилаш лозим.</w:t>
      </w:r>
    </w:p>
    <w:p w:rsidR="004B647C" w:rsidRDefault="00F3641A">
      <w:pPr>
        <w:pStyle w:val="a4"/>
        <w:ind w:firstLine="720"/>
        <w:jc w:val="both"/>
      </w:pPr>
      <w:r>
        <w:t>Ходимлар сони 100-150 нафар бўлганида, мажлислар ўтказиш учун зал майдони 40-50 m</w:t>
      </w:r>
      <w:r>
        <w:rPr>
          <w:vertAlign w:val="superscript"/>
        </w:rPr>
        <w:t>2</w:t>
      </w:r>
      <w:r>
        <w:t xml:space="preserve"> бўлган</w:t>
      </w:r>
      <w:r>
        <w:br/>
        <w:t>хона инобатга олиб лойихаланиши керак.</w:t>
      </w:r>
    </w:p>
    <w:p w:rsidR="004B647C" w:rsidRDefault="00F3641A">
      <w:pPr>
        <w:pStyle w:val="a4"/>
        <w:ind w:firstLine="720"/>
        <w:jc w:val="both"/>
      </w:pPr>
      <w:r>
        <w:t>Музокаралар (суҳбатлар) учун мўлжалланган хонанинг майдони камида 40-50 m</w:t>
      </w:r>
      <w:r>
        <w:rPr>
          <w:vertAlign w:val="superscript"/>
        </w:rPr>
        <w:t>2</w:t>
      </w:r>
      <w:r>
        <w:t xml:space="preserve"> бўлиши лозим.</w:t>
      </w:r>
    </w:p>
    <w:p w:rsidR="004B647C" w:rsidRDefault="00F3641A">
      <w:pPr>
        <w:pStyle w:val="a4"/>
        <w:ind w:firstLine="720"/>
        <w:jc w:val="both"/>
      </w:pPr>
      <w:r>
        <w:t>Конференция залининг майдони (залдаги битта жой учун 1,3-1,5 m</w:t>
      </w:r>
      <w:r>
        <w:rPr>
          <w:vertAlign w:val="superscript"/>
        </w:rPr>
        <w:t>2</w:t>
      </w:r>
      <w:r>
        <w:t xml:space="preserve"> ҳисобидан) камида 50 m</w:t>
      </w:r>
      <w:r>
        <w:rPr>
          <w:vertAlign w:val="superscript"/>
        </w:rPr>
        <w:t>2</w:t>
      </w:r>
      <w:r>
        <w:rPr>
          <w:vertAlign w:val="superscript"/>
        </w:rPr>
        <w:br/>
      </w:r>
      <w:r>
        <w:t>бўлиши керак.</w:t>
      </w:r>
    </w:p>
    <w:p w:rsidR="004B647C" w:rsidRDefault="00F3641A">
      <w:pPr>
        <w:pStyle w:val="a4"/>
        <w:ind w:firstLine="720"/>
        <w:jc w:val="both"/>
      </w:pPr>
      <w:r>
        <w:t>200 та ва ундан ортиқ ўринга мўлжалланган томоша залларининг майдони залдаги битта жой</w:t>
      </w:r>
      <w:r>
        <w:br/>
        <w:t>учун 0,7-0,9 m</w:t>
      </w:r>
      <w:r>
        <w:rPr>
          <w:vertAlign w:val="superscript"/>
        </w:rPr>
        <w:t>2</w:t>
      </w:r>
      <w:r>
        <w:t xml:space="preserve"> ҳисобидан қабул қилиниши лозим.</w:t>
      </w:r>
    </w:p>
    <w:p w:rsidR="004B647C" w:rsidRDefault="00F3641A">
      <w:pPr>
        <w:pStyle w:val="a4"/>
        <w:ind w:firstLine="720"/>
        <w:jc w:val="both"/>
      </w:pPr>
      <w:r>
        <w:t>100 та ва ундан ортиқ ўринга мўлжалланган томоша залидаги битта ўринга 0,3 m</w:t>
      </w:r>
      <w:r>
        <w:rPr>
          <w:vertAlign w:val="superscript"/>
        </w:rPr>
        <w:t>2</w:t>
      </w:r>
      <w:r>
        <w:t xml:space="preserve"> ҳисобидан</w:t>
      </w:r>
      <w:r>
        <w:br/>
        <w:t>қабул қилиш лозим. Бунда эни камида 2,4 m бўлиши керак.</w:t>
      </w:r>
    </w:p>
    <w:p w:rsidR="004B647C" w:rsidRDefault="00F3641A">
      <w:pPr>
        <w:pStyle w:val="a4"/>
        <w:ind w:firstLine="720"/>
        <w:jc w:val="both"/>
      </w:pPr>
      <w:r>
        <w:t>Ишлайдиганлар қаторида ногиронлиги бўлган шахслар учун ўриндиқли аравачалардан</w:t>
      </w:r>
      <w:r>
        <w:br/>
        <w:t>фойдаланадиганлар бўлган ҳолда мажлислар залларида ҳар бир ўринга камида 1,65 m</w:t>
      </w:r>
      <w:r>
        <w:rPr>
          <w:vertAlign w:val="superscript"/>
        </w:rPr>
        <w:t>2</w:t>
      </w:r>
      <w:r>
        <w:t xml:space="preserve"> бўлган қўшимча</w:t>
      </w:r>
      <w:r>
        <w:br/>
        <w:t>майдонни инобатга олиш керак.</w:t>
      </w:r>
    </w:p>
    <w:p w:rsidR="004B647C" w:rsidRDefault="00F3641A">
      <w:pPr>
        <w:pStyle w:val="a4"/>
        <w:ind w:firstLine="720"/>
        <w:jc w:val="both"/>
      </w:pPr>
      <w:r>
        <w:t>Мажлислар заллари ва музокаралар олиб бориладиган хоналардан 30 m масофада ҳожатхоналар</w:t>
      </w:r>
      <w:r>
        <w:br/>
        <w:t>бўлиши таъминланиши лозим.</w:t>
      </w:r>
    </w:p>
    <w:p w:rsidR="004B647C" w:rsidRDefault="00F3641A">
      <w:pPr>
        <w:pStyle w:val="Heading20"/>
        <w:keepNext/>
        <w:keepLines/>
      </w:pPr>
      <w:bookmarkStart w:id="11" w:name="bookmark26"/>
      <w:r>
        <w:t>2-§. Ахборот-техник ва ўқув хоналари</w:t>
      </w:r>
      <w:bookmarkEnd w:id="11"/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Ахборот-техник вазифасини бажарадиган хоналар — илмий-техник кутубхоналар, архивлар,</w:t>
      </w:r>
      <w:r>
        <w:br/>
        <w:t>лойиҳа техника кабинетлари, ахборот марказларининг хоналари ШНҚ 2.08.02-23 га асосан лойиҳалаш</w:t>
      </w:r>
      <w:r>
        <w:br/>
        <w:t>керак.</w:t>
      </w:r>
    </w:p>
    <w:p w:rsidR="004B647C" w:rsidRDefault="00F3641A">
      <w:pPr>
        <w:pStyle w:val="a4"/>
        <w:ind w:firstLine="720"/>
        <w:jc w:val="both"/>
      </w:pPr>
      <w:r>
        <w:t>Ёпиқ сақланадиган кутубхона фондлари ва архив ҳужжатлари хоналарининг майдони 1 мингта</w:t>
      </w:r>
      <w:r>
        <w:br/>
        <w:t>сақлаш бирлигига камида 2,5 m</w:t>
      </w:r>
      <w:r>
        <w:rPr>
          <w:vertAlign w:val="superscript"/>
        </w:rPr>
        <w:t>2</w:t>
      </w:r>
      <w:r>
        <w:t xml:space="preserve"> бўлиши зарур.</w:t>
      </w:r>
    </w:p>
    <w:p w:rsidR="004B647C" w:rsidRDefault="00F3641A">
      <w:pPr>
        <w:pStyle w:val="a4"/>
        <w:ind w:firstLine="720"/>
        <w:jc w:val="both"/>
      </w:pPr>
      <w:r>
        <w:t>Очиқ сақланадиган кутубхона фондларининг майдони 1 мингта сақлаш бирлигига 4,5-5,0 m</w:t>
      </w:r>
      <w:r>
        <w:rPr>
          <w:vertAlign w:val="superscript"/>
        </w:rPr>
        <w:t>2</w:t>
      </w:r>
      <w:r>
        <w:t xml:space="preserve"> ни</w:t>
      </w:r>
      <w:r>
        <w:br/>
        <w:t>ташкил қилиниши лозим. Кутубхонанинг умумий майдони камида 15м2 бўлиши керак.</w:t>
      </w:r>
    </w:p>
    <w:p w:rsidR="004B647C" w:rsidRDefault="00F3641A">
      <w:pPr>
        <w:pStyle w:val="a4"/>
        <w:ind w:firstLine="720"/>
        <w:jc w:val="both"/>
      </w:pPr>
      <w:r>
        <w:t>Кутубхона ёки архив ходимининг битта жойига 6 m</w:t>
      </w:r>
      <w:r>
        <w:rPr>
          <w:vertAlign w:val="superscript"/>
        </w:rPr>
        <w:t>2</w:t>
      </w:r>
      <w:r>
        <w:t xml:space="preserve"> дан кам бўлмаган майдон, битта ташриф</w:t>
      </w:r>
      <w:r>
        <w:br/>
        <w:t>қилувчининг иш жойига камида 3 m</w:t>
      </w:r>
      <w:r>
        <w:rPr>
          <w:vertAlign w:val="superscript"/>
        </w:rPr>
        <w:t>2</w:t>
      </w:r>
      <w:r>
        <w:t xml:space="preserve"> бўлган майдон инобатга олиниши лозим.</w:t>
      </w:r>
    </w:p>
    <w:p w:rsidR="004B647C" w:rsidRDefault="00F3641A">
      <w:pPr>
        <w:pStyle w:val="a4"/>
        <w:ind w:firstLine="720"/>
        <w:jc w:val="both"/>
      </w:pPr>
      <w:r>
        <w:t>Архивнинг умумий мадони камида 8 m</w:t>
      </w:r>
      <w:r>
        <w:rPr>
          <w:vertAlign w:val="superscript"/>
        </w:rPr>
        <w:t>2</w:t>
      </w:r>
      <w:r>
        <w:t xml:space="preserve"> бўлиши лозим. Кутубхоналар ва архивларда</w:t>
      </w:r>
      <w:r>
        <w:br/>
        <w:t>компьютерлардан фойдаланадиган ташриф қилувчиларнинг ишлаши учун битта иш жойига 4-6 m</w:t>
      </w:r>
      <w:r>
        <w:rPr>
          <w:vertAlign w:val="superscript"/>
        </w:rPr>
        <w:t>2</w:t>
      </w:r>
      <w:r>
        <w:rPr>
          <w:vertAlign w:val="superscript"/>
        </w:rPr>
        <w:br/>
      </w:r>
      <w:r>
        <w:t>ҳисобидан жойлар инобатга олиниши керак.</w:t>
      </w:r>
    </w:p>
    <w:p w:rsidR="004B647C" w:rsidRDefault="00F3641A">
      <w:pPr>
        <w:pStyle w:val="a4"/>
        <w:ind w:firstLine="720"/>
        <w:jc w:val="both"/>
      </w:pPr>
      <w:r>
        <w:t>Катта форматдаги материаллар сақланадиган лойиҳа-техник кабинетларнинг майдони</w:t>
      </w:r>
      <w:r>
        <w:br/>
        <w:t>технологик талаблар бўйича сақлаш ҳажмлари инобатга олинган ҳолда белгиланади.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Меҳнат муҳофазаси хоналарининг майдони корхонада ишловчиларнинг рўйхат бўйича</w:t>
      </w:r>
      <w:r>
        <w:br/>
        <w:t>сонидан келиб чиқиб қуйидагича бўлиши керак:</w:t>
      </w:r>
    </w:p>
    <w:p w:rsidR="004B647C" w:rsidRDefault="00F3641A">
      <w:pPr>
        <w:pStyle w:val="a4"/>
        <w:ind w:firstLine="720"/>
        <w:jc w:val="both"/>
      </w:pPr>
      <w:r>
        <w:t>1000 нафаргача одам сонида камида 25 m2 бўлган ҳажмда;</w:t>
      </w:r>
    </w:p>
    <w:p w:rsidR="004B647C" w:rsidRDefault="00F3641A">
      <w:pPr>
        <w:pStyle w:val="a4"/>
        <w:ind w:firstLine="720"/>
        <w:jc w:val="both"/>
      </w:pPr>
      <w:r>
        <w:t>ишловчилар сони 1000 нафардан ортиқ бўлса, камида 50 m2 бўлган ҳажмда қабул қилинади.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Қурилиш майдонлари, транспортга хизмат кўрсатиш пунктлари ва шу каби бошқа ҳолатларда</w:t>
      </w:r>
      <w:r>
        <w:br/>
        <w:t>меҳнат муҳофазаси кабинетининг майдони 12-18 m</w:t>
      </w:r>
      <w:r>
        <w:rPr>
          <w:vertAlign w:val="superscript"/>
        </w:rPr>
        <w:t>2</w:t>
      </w:r>
      <w:r>
        <w:t xml:space="preserve"> ни ташкил қилишига йўл қўйилади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Тегишли асбоб ускуна ўрнатилган нусха кўчириш-кўпайтириш хизмати хоналарининг</w:t>
      </w:r>
      <w:r>
        <w:br/>
        <w:t>майдони камида 12 m</w:t>
      </w:r>
      <w:r>
        <w:rPr>
          <w:vertAlign w:val="superscript"/>
        </w:rPr>
        <w:t>2</w:t>
      </w:r>
      <w:r>
        <w:t xml:space="preserve"> бўлиши керак. Нусха кўчириш-кўпайтириш хизмати буюртмаларини қабул</w:t>
      </w:r>
      <w:r>
        <w:br/>
        <w:t>қилиш ва бериш хонасининг майдони битта иш ўрнига 6-8 m</w:t>
      </w:r>
      <w:r>
        <w:rPr>
          <w:vertAlign w:val="superscript"/>
        </w:rPr>
        <w:t>2</w:t>
      </w:r>
      <w:r>
        <w:t xml:space="preserve"> ҳисобидан қабул қилиниши керак. Бироқ</w:t>
      </w:r>
      <w:r>
        <w:br/>
        <w:t>камида 12 m</w:t>
      </w:r>
      <w:r>
        <w:rPr>
          <w:vertAlign w:val="superscript"/>
        </w:rPr>
        <w:t>2</w:t>
      </w:r>
      <w:r>
        <w:t xml:space="preserve"> бўлиши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Алоқа қурилмалари (асбоб-ускуналари) — автоматик телефон станциялари ва радиоузеллар</w:t>
      </w:r>
      <w:r>
        <w:br/>
        <w:t>ва бошқалар жойлаштириладиган хоналарнинг майдони технологик талаблар бўйича асбоб-ускуна</w:t>
      </w:r>
      <w:r>
        <w:br/>
        <w:t>габаритлари инобатга олиниб белгиланиши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Корхоналарда ўтказиладиган назарий ўқув машғулотлари учун ўқув хоналар лойихаланиши</w:t>
      </w:r>
      <w:r>
        <w:br/>
        <w:t>инобатга олиниши керак. Машғулот учун хона майдони камида 20 m</w:t>
      </w:r>
      <w:r>
        <w:rPr>
          <w:vertAlign w:val="superscript"/>
        </w:rPr>
        <w:t>2</w:t>
      </w:r>
      <w:r>
        <w:t xml:space="preserve"> бўлиши лозим. 15-20 нафар</w:t>
      </w:r>
      <w:r>
        <w:br/>
        <w:t>кишига мўлжалланган кабинет 36-40 m</w:t>
      </w:r>
      <w:r>
        <w:rPr>
          <w:vertAlign w:val="superscript"/>
        </w:rPr>
        <w:t>2</w:t>
      </w:r>
      <w:r>
        <w:t xml:space="preserve"> майдонга эга бўлиши керак. Хоналарнинг сони ва майдони</w:t>
      </w:r>
      <w:r>
        <w:br/>
        <w:t>лойиҳалаш топшириғига асосан белгиланиши лозим.</w:t>
      </w:r>
    </w:p>
    <w:p w:rsidR="004B647C" w:rsidRDefault="00F3641A">
      <w:pPr>
        <w:pStyle w:val="Heading20"/>
        <w:keepNext/>
        <w:keepLines/>
      </w:pPr>
      <w:bookmarkStart w:id="12" w:name="bookmark28"/>
      <w:r>
        <w:t>3-§. Жамоат ва маданий-маърифий вазифаларини бажарадиган хоналар</w:t>
      </w:r>
      <w:bookmarkEnd w:id="12"/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Алоҳида корхоналарнинг маъмурий бинолари ёки маъмурий блокларидаги жамоат (касаба</w:t>
      </w:r>
      <w:r>
        <w:br/>
        <w:t>уюшмаси) ва маданий-маърифий вазифаларни бажарадиган хоналар лойиҳалаш топшириғига асосан</w:t>
      </w:r>
      <w:r>
        <w:br/>
        <w:t>белгиланиши керак:</w:t>
      </w:r>
    </w:p>
    <w:p w:rsidR="004B647C" w:rsidRDefault="00F3641A">
      <w:pPr>
        <w:pStyle w:val="a4"/>
        <w:ind w:firstLine="720"/>
        <w:jc w:val="both"/>
      </w:pPr>
      <w:r>
        <w:t>ишловчилар сони 100 нафаргача бўлган корхоналарда касаба уюшмаси органи хонасининг</w:t>
      </w:r>
      <w:r>
        <w:br/>
        <w:t>майдони камида — 15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ишловчилар сони 400-500 нафар бўлса, камида — 24 m</w:t>
      </w:r>
      <w:r>
        <w:rPr>
          <w:vertAlign w:val="superscript"/>
        </w:rPr>
        <w:t>2</w:t>
      </w:r>
      <w:r>
        <w:t xml:space="preserve"> бўлиши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Касаба уюшмасининг мажлислари ва бошқа маданий-оммавий тадбирлар учун</w:t>
      </w:r>
      <w:r>
        <w:br/>
        <w:t>мўлжалланган заллар бир сменада 30 фоиз ишловчи ҳисобидан лойиҳалаштирилади (залдаги битта ўрин</w:t>
      </w:r>
      <w:r>
        <w:br/>
        <w:t>учун 0,9-1,2 m</w:t>
      </w:r>
      <w:r>
        <w:rPr>
          <w:vertAlign w:val="superscript"/>
        </w:rPr>
        <w:t>2</w:t>
      </w:r>
      <w:r>
        <w:t xml:space="preserve"> майдон ҳисобидан).Залларнинг тури, сиғими, майдони, асбоб-ускунаси лойиҳалаш</w:t>
      </w:r>
      <w:r>
        <w:br/>
        <w:t>топшириғи асосида белгиланиши керак.</w:t>
      </w:r>
    </w:p>
    <w:p w:rsidR="004B647C" w:rsidRDefault="00F3641A">
      <w:pPr>
        <w:pStyle w:val="a4"/>
        <w:ind w:firstLine="720"/>
        <w:jc w:val="both"/>
      </w:pPr>
      <w:r>
        <w:t>Битта ишлаб чиқариш биносида жойлаштириладиган бир нечта цех учун ушбу цехларнинг</w:t>
      </w:r>
      <w:r>
        <w:br/>
        <w:t>бирида битта сменада ишлайдиганларнинг энг кўп сони бўйича ҳисобланган умумий мажлислар зали</w:t>
      </w:r>
      <w:r>
        <w:br/>
        <w:t>лойиҳаланиши, умумий мажлислар зали кўпи билан бешта цех учун мўлжалланиши лозим.</w:t>
      </w:r>
    </w:p>
    <w:p w:rsidR="004B647C" w:rsidRDefault="00F3641A">
      <w:pPr>
        <w:pStyle w:val="Heading20"/>
        <w:keepNext/>
        <w:keepLines/>
      </w:pPr>
      <w:bookmarkStart w:id="13" w:name="bookmark30"/>
      <w:r>
        <w:t>4-§. Маиший бинолар ва хоналар</w:t>
      </w:r>
      <w:bookmarkEnd w:id="13"/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Маиший хоналар (санитария-гигиена, ошхоналар, гардеробхоналар, буфетлар ва бошқалар)</w:t>
      </w:r>
      <w:r>
        <w:br/>
        <w:t>нинг таркиби технологик асословлар ва талаблар бўйича (инструкцияларга мувофиқ) корхонада</w:t>
      </w:r>
      <w:r>
        <w:br/>
        <w:t>ишловчилар сонидан, сменада ишловчилар сонидан (энг кўп сонли смена ёки сменанинг қисми бўйича)</w:t>
      </w:r>
      <w:r>
        <w:br/>
        <w:t>келиб чиқиб белгиланиши керак.</w:t>
      </w:r>
    </w:p>
    <w:p w:rsidR="004B647C" w:rsidRDefault="00F3641A">
      <w:pPr>
        <w:pStyle w:val="a4"/>
        <w:ind w:firstLine="720"/>
        <w:jc w:val="both"/>
      </w:pPr>
      <w:r>
        <w:t>Маиший хоналарнинг таркиби ва майдонини аниқлашда сменалар сони, энг кўп сонли сменада</w:t>
      </w:r>
      <w:r>
        <w:br/>
        <w:t>ишловчилар сони, ишлаётган эркаклар ва аёлларнинг ўзаро нисбати (ишлаб чиқариш жараёнларининг</w:t>
      </w:r>
      <w:r>
        <w:br/>
        <w:t>гуруҳлари бўйича) ҳисобга олиниши лозим. Сменанинг сони ва таркиби конкрет шарт-шароитлар</w:t>
      </w:r>
      <w:r>
        <w:br/>
        <w:t>бўйича аниқланиши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Бевосита ишлаб чиқаришда банд бўлган ишловчилар учун мўлжалланган санитария-маиший</w:t>
      </w:r>
      <w:r>
        <w:br/>
        <w:t>хоналари ишлаб чиқариш жараёнларининг технологик хусусиятлари ва асбоб-ускуна таркибига</w:t>
      </w:r>
      <w:r>
        <w:br/>
        <w:t>қўйиладиган санитария-гигиена талаблари инобатга олиниб ушбу ШНҚ нинг 3-иловасига мувофиқ</w:t>
      </w:r>
      <w:r>
        <w:br/>
        <w:t>лойиҳаланиши керак.</w:t>
      </w:r>
    </w:p>
    <w:p w:rsidR="004B647C" w:rsidRDefault="00F3641A">
      <w:pPr>
        <w:pStyle w:val="a4"/>
        <w:ind w:left="720" w:firstLine="0"/>
        <w:jc w:val="both"/>
      </w:pPr>
      <w:r>
        <w:t>188. Санитария-маиший хоналар таркибига қуйидагилар киритилиши лозим:</w:t>
      </w:r>
      <w:r>
        <w:br/>
        <w:t>гардеробхоналар;</w:t>
      </w:r>
    </w:p>
    <w:p w:rsidR="004B647C" w:rsidRDefault="00F3641A">
      <w:pPr>
        <w:pStyle w:val="a4"/>
        <w:ind w:firstLine="720"/>
        <w:jc w:val="both"/>
      </w:pPr>
      <w:r>
        <w:t>душ хоналари;</w:t>
      </w:r>
    </w:p>
    <w:p w:rsidR="004B647C" w:rsidRDefault="00F3641A">
      <w:pPr>
        <w:pStyle w:val="a4"/>
        <w:ind w:firstLine="720"/>
        <w:jc w:val="both"/>
      </w:pPr>
      <w:r>
        <w:t>яримдушларни ташкил қилиш ва ичимлик сув таъминотини ташкил қилиш учун жойлар;</w:t>
      </w:r>
    </w:p>
    <w:p w:rsidR="004B647C" w:rsidRDefault="00F3641A">
      <w:pPr>
        <w:pStyle w:val="a4"/>
        <w:ind w:firstLine="720"/>
        <w:jc w:val="both"/>
      </w:pPr>
      <w:r>
        <w:t>ювиниш хоналари;</w:t>
      </w:r>
    </w:p>
    <w:p w:rsidR="004B647C" w:rsidRDefault="00F3641A">
      <w:pPr>
        <w:pStyle w:val="a4"/>
        <w:ind w:firstLine="720"/>
        <w:jc w:val="both"/>
      </w:pPr>
      <w:r>
        <w:t>ҳожатхоналар;</w:t>
      </w:r>
    </w:p>
    <w:p w:rsidR="004B647C" w:rsidRDefault="00F3641A">
      <w:pPr>
        <w:pStyle w:val="a4"/>
        <w:ind w:firstLine="720"/>
        <w:jc w:val="both"/>
      </w:pPr>
      <w:r>
        <w:t>аёлларнинг шахсий гигиена хоналари;</w:t>
      </w:r>
    </w:p>
    <w:p w:rsidR="004B647C" w:rsidRDefault="00F3641A">
      <w:pPr>
        <w:pStyle w:val="a4"/>
        <w:ind w:firstLine="720"/>
        <w:jc w:val="both"/>
      </w:pPr>
      <w:r>
        <w:t>исиниш ёки совутиш учун, шунингдек махсус кийимга ишлов бериш, уни сақлаш ва бериш учун</w:t>
      </w:r>
      <w:r>
        <w:br/>
        <w:t>хоналар.</w:t>
      </w:r>
    </w:p>
    <w:p w:rsidR="004B647C" w:rsidRDefault="00F3641A">
      <w:pPr>
        <w:pStyle w:val="a4"/>
        <w:ind w:firstLine="720"/>
        <w:jc w:val="both"/>
      </w:pPr>
      <w:r>
        <w:t>Мазкур хоналарга қўшимча равишда яна бошқа санитария-маиший хоналари ва асбоб-ускуналар</w:t>
      </w:r>
      <w:r>
        <w:br/>
        <w:t>инобатга олиниши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Маиший хоналарнинг геометрик параметрлари, асбоб-ускуна ўртасидаги ўтиш йўлларининг</w:t>
      </w:r>
      <w:r>
        <w:br/>
        <w:t>минимал эни ушбу ШНҚнинг 9-иловаси кўрсаткичларига мос келиши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Корхоналардаги санитария-маиший хоналарнинг таркиби ва майдони технологик талаблар</w:t>
      </w:r>
      <w:r>
        <w:br/>
        <w:t>мазкур ШНҚнинг 4-иловаси кўрсаткичларига мувофиқ хизмат кўрсатилаётганларнинг асбоб-усукуна</w:t>
      </w:r>
      <w:r>
        <w:br/>
        <w:t>бирлигига нисбатан ҳисобий сони инобатга олиниб қабул қилиниши лозим.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Ишлаб чиқариш жараёнларининг 1в, 2в, 2г ва 3б гуруҳлари учун уй ва махсус кийимлар</w:t>
      </w:r>
      <w:r>
        <w:br/>
        <w:t>гардеробхоналари ушбу гуруҳларнинг ҳар бири учун алоҳида бўлиши керак. Махсус кийим ва пойабзал</w:t>
      </w:r>
      <w:r>
        <w:br/>
        <w:t>(махсус кимим-бош) таркиби лойиҳанинг технологик қисмида белгиланиши керак.</w:t>
      </w:r>
    </w:p>
    <w:p w:rsidR="004B647C" w:rsidRDefault="00F3641A">
      <w:pPr>
        <w:pStyle w:val="a4"/>
        <w:ind w:firstLine="720"/>
        <w:jc w:val="both"/>
      </w:pPr>
      <w:r>
        <w:t>Гардеробхоналар олдида махсус кийим омборлари, ҳожатхоналар, навбатчи ходимлар учун</w:t>
      </w:r>
      <w:r>
        <w:br/>
        <w:t>тозалаш жиҳозларига жой ажратилган хоналар, пойабзални тозалаш жойлари кўзда тутилиши лозим.</w:t>
      </w:r>
      <w:r>
        <w:br/>
        <w:t>Махсус кийимларни тозалаш ёки зарарсизлантириш ҳар бир сменадан кейин амалга оширилиши керак</w:t>
      </w:r>
      <w:r>
        <w:br/>
        <w:t>бўлган ҳолларда, гардеробхоналар ўрнига махсус кийим-бош тарқатилувчи хоналар кўзда тутилиши</w:t>
      </w:r>
      <w:r>
        <w:br/>
        <w:t>лозим. Пойабзал ва кийимларни (махсус кийимларни) тозалаш ва зарарсизлантириш ҳар бир сменадан</w:t>
      </w:r>
      <w:r>
        <w:br/>
        <w:t>кейин амалга оширилиши керак бўлган ҳолларда, гардеробхоналар ўрнига махсус кийим тарқатилувчи</w:t>
      </w:r>
      <w:r>
        <w:br/>
        <w:t>хоналарни инобатга олиб лойихаланиши керак.</w:t>
      </w:r>
    </w:p>
    <w:p w:rsidR="004B647C" w:rsidRDefault="00F3641A">
      <w:pPr>
        <w:pStyle w:val="a4"/>
        <w:ind w:firstLine="720"/>
        <w:jc w:val="both"/>
      </w:pPr>
      <w:r>
        <w:t>Корхонада рўйхатга биноан ишлаётганлар сони 50 нафаргача бўлса, ҳамма ишлаб чиқариш</w:t>
      </w:r>
      <w:r>
        <w:br/>
        <w:t>жараёнлари учун умумий гардеробхона ташкил қилинишига йўл қўйилади.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Душхоналар очиқ душ хоналари сифатида жиҳозланади, душ кабинкаларининг бир қисми</w:t>
      </w:r>
      <w:r>
        <w:br/>
        <w:t>(15-25 фоиз ёки кўпроғи) ёпиқ турда ташкил қилинишига йўл қўйилади.</w:t>
      </w:r>
    </w:p>
    <w:p w:rsidR="004B647C" w:rsidRDefault="00F3641A">
      <w:pPr>
        <w:pStyle w:val="a4"/>
        <w:ind w:firstLine="720"/>
        <w:jc w:val="both"/>
      </w:pPr>
      <w:r>
        <w:t>Очиқ хоналар оралиғидаги икки томондан ўтиладиган душхоналар 1в, 3б гуруҳга мансуб ишлаб</w:t>
      </w:r>
      <w:r>
        <w:br/>
        <w:t>чиқариш жараёнларида, шунингдек технологик талаблари бўйича инобатга олиниши керак.</w:t>
      </w:r>
    </w:p>
    <w:p w:rsidR="004B647C" w:rsidRDefault="00F3641A">
      <w:pPr>
        <w:pStyle w:val="a4"/>
        <w:ind w:firstLine="720"/>
        <w:jc w:val="both"/>
      </w:pPr>
      <w:r>
        <w:t>Кўп қаватли маъмурий ва ишлаб чиқариш биноларида ҳожатхоналар ҳар бир қаватда бўлиши</w:t>
      </w:r>
      <w:r>
        <w:br/>
        <w:t>керак. Ҳожатхоналар устма-уст иккита қаватда ишловчилар сони 30 нафар ёки ундан камроқ бўлса,</w:t>
      </w:r>
      <w:r>
        <w:br/>
        <w:t>ишловчилар сони кўпроқ бўлган қаватлардан бирида жойлаштирилиши мумкин. Учта қаватда</w:t>
      </w:r>
      <w:r>
        <w:br/>
        <w:t>ишловчилар сони 10 кишидан кам бўлса, уч қаватга битта ҳожатхона кўзда тутилишига йўл қўйилади.</w:t>
      </w:r>
    </w:p>
    <w:p w:rsidR="004B647C" w:rsidRDefault="00F3641A">
      <w:pPr>
        <w:pStyle w:val="a4"/>
        <w:ind w:firstLine="720"/>
        <w:jc w:val="both"/>
      </w:pPr>
      <w:r>
        <w:t>Сменада ишловчилар сони 15 кишидан ошмаган ҳолларда битта ҳожатхона ўрнатиш керак.</w:t>
      </w:r>
    </w:p>
    <w:p w:rsidR="004B647C" w:rsidRDefault="00F3641A">
      <w:pPr>
        <w:pStyle w:val="a4"/>
        <w:ind w:firstLine="720"/>
        <w:jc w:val="both"/>
      </w:pPr>
      <w:r>
        <w:t>Ҳожатхоналар блоки таркибида ўриндиқли-аравачадан фойдаланадиган ногиронлиги бўлган</w:t>
      </w:r>
      <w:r>
        <w:br/>
        <w:t>шаҳслар учун алоҳида кабина инобатга олиниши лозим.</w:t>
      </w:r>
    </w:p>
    <w:p w:rsidR="004B647C" w:rsidRDefault="00F3641A">
      <w:pPr>
        <w:pStyle w:val="a4"/>
        <w:ind w:firstLine="720"/>
        <w:jc w:val="both"/>
      </w:pPr>
      <w:r>
        <w:t>Аёллар санитария узелида шахсий гигиена кабинаси жойлаштирилиши (қўл ювгич, унитаз ва</w:t>
      </w:r>
      <w:r>
        <w:br/>
        <w:t>биде билан жиҳозланган) унинг майдони санитария ускуналарини жойлаштирилишига қараб</w:t>
      </w:r>
      <w:r>
        <w:br/>
        <w:t>белгиланади. Битта шахсий гигиена хонаси ишчи сменадаги 60-70 нафар аёлга мўлжалланади, бироқ</w:t>
      </w:r>
      <w:r>
        <w:br/>
        <w:t>аёллар санитария узели таркибида биттадан кам бўлмаслиги лозим.</w:t>
      </w:r>
    </w:p>
    <w:p w:rsidR="004B647C" w:rsidRDefault="00F3641A" w:rsidP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 w:rsidRPr="00F3641A">
        <w:t xml:space="preserve">Ишлаб чиқариш биноларидаги иш жойларидан ҳожатхоналар, чекиш жойлари, иситиш ёки совутиш хоналари, ювиниш хоналари ҳамда ичимлик суви таъминоти қурилмаларигача бўлган </w:t>
      </w:r>
      <w:r>
        <w:t>масофа 75 м дан ошмаслиги керак:</w:t>
      </w:r>
    </w:p>
    <w:p w:rsidR="004B647C" w:rsidRDefault="00F3641A">
      <w:pPr>
        <w:pStyle w:val="a4"/>
        <w:ind w:firstLine="720"/>
        <w:jc w:val="both"/>
      </w:pPr>
      <w:r w:rsidRPr="00F3641A">
        <w:t>Иш жойларидан кийим алмаштириш хоналари (гардероблар) ва душ хоналаригача бўлган масофа 100 м дан ошмаслиги лозим.</w:t>
      </w:r>
    </w:p>
    <w:p w:rsidR="004B647C" w:rsidRDefault="00F3641A">
      <w:pPr>
        <w:pStyle w:val="a4"/>
        <w:ind w:firstLine="720"/>
        <w:jc w:val="both"/>
      </w:pPr>
      <w:r w:rsidRPr="00F3641A">
        <w:t>Корхона майдонида ушбу кўрсатилган масофалар 150 м дан ошмаслиги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Махсус кийимлар учун гардеробхоналар, душхоналар ва душхона даҳлизлари, ювиниш</w:t>
      </w:r>
      <w:r>
        <w:br/>
        <w:t>хоналари, ҳожатхоналар, қуритиш хоналари, махсус кийимларни чангсизлантириш ва</w:t>
      </w:r>
      <w:r>
        <w:br/>
        <w:t>зарарсизлантириш хоналарининг деворлари ва пардеворлари камида 2 m баландликда бўлиши ва уларни</w:t>
      </w:r>
      <w:r>
        <w:br/>
        <w:t>ювиш воситаларидан фойдаланиб иссиқ сув билан ювса бўладиган материаллардан қилинган бўлиши</w:t>
      </w:r>
      <w:r>
        <w:br/>
        <w:t>лозим.</w:t>
      </w:r>
    </w:p>
    <w:p w:rsidR="004B647C" w:rsidRDefault="00F3641A">
      <w:pPr>
        <w:pStyle w:val="a4"/>
        <w:ind w:firstLine="720"/>
        <w:jc w:val="both"/>
      </w:pPr>
      <w:r>
        <w:t>Кўрсатиб ўтилган хоналарнинг деворлари ва пардеворлари 2 метрлик белгидан баланд бўлиши,</w:t>
      </w:r>
      <w:r>
        <w:br/>
        <w:t>шунингдек шифтлари сувга чидамли қопламага эга бўлиши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Махсус кийимларни ювиш учун ишлаб чиқариш корхоналари қошида ёки корхоналар</w:t>
      </w:r>
      <w:r>
        <w:br/>
        <w:t>гуруҳи учун кимёвий тозалаш бўлимига эга бўлган кирхоналар инобатга олиб лойиҳаланиши лозим.</w:t>
      </w:r>
    </w:p>
    <w:p w:rsidR="004B647C" w:rsidRDefault="00F3641A">
      <w:pPr>
        <w:pStyle w:val="a4"/>
        <w:ind w:firstLine="720"/>
        <w:jc w:val="both"/>
      </w:pPr>
      <w:r>
        <w:t>Хоналарнинг таркиби ва майдонлари технологик талаблар бўйича, қўлланаётган асбоб-ускуна,</w:t>
      </w:r>
      <w:r>
        <w:br/>
        <w:t>санитария талабларига биноан ишлов бериш ҳажмлари инобатга олиниб белгиланиши керак.</w:t>
      </w:r>
    </w:p>
    <w:p w:rsidR="004B647C" w:rsidRDefault="00F3641A">
      <w:pPr>
        <w:pStyle w:val="a4"/>
        <w:ind w:firstLine="720"/>
        <w:jc w:val="both"/>
      </w:pPr>
      <w:r>
        <w:t>Кичик қувватдаги кирхоналар ва кимёвий тозалаш хоналарининг тахминий таркиби ШНК</w:t>
      </w:r>
      <w:r>
        <w:br/>
        <w:t>2.08.02-23 да келтирилган. Кирхонага ташриф қилувчилар ва махсус кийимларни таъмирлаш учун битта</w:t>
      </w:r>
      <w:r>
        <w:br/>
        <w:t>иш жойига 9 m</w:t>
      </w:r>
      <w:r>
        <w:rPr>
          <w:vertAlign w:val="superscript"/>
        </w:rPr>
        <w:t>2</w:t>
      </w:r>
      <w:r>
        <w:t xml:space="preserve"> ҳисобидан хоналар инобатга олиниб лойиҳаланиши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Кийимлар ва пойабзал пунктлари рўйхатдаги ҳар 1000 нафар киши учун пойабзал таъмири</w:t>
      </w:r>
      <w:r>
        <w:br/>
        <w:t>бўйича битта иш жойи ва кийимлар таъмири бўйича иккита иш жойи ҳисобидан кўзда тутилиши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Марказлашган, махсус кийимлар ва шахсий ҳимоя воситалари омборини ташкил қилиш</w:t>
      </w:r>
      <w:r>
        <w:br/>
        <w:t>зарурати лойиҳалаш топшириғига асосан белгиланиши керак. Омборхоналарни лойиҳаланишида ШНҚ</w:t>
      </w:r>
      <w:r>
        <w:br/>
        <w:t>2.09.03-23, ШНҚ 2.01.02-04 ҳамда ШНҚ 2.01.19-22 талабларига мувофиқ олиниши керак.</w:t>
      </w:r>
    </w:p>
    <w:p w:rsidR="004B647C" w:rsidRDefault="00F3641A">
      <w:pPr>
        <w:pStyle w:val="Heading20"/>
        <w:keepNext/>
        <w:keepLines/>
      </w:pPr>
      <w:bookmarkStart w:id="14" w:name="bookmark32"/>
      <w:r>
        <w:t>5-§. Тиббиёт хоналари</w:t>
      </w:r>
      <w:bookmarkEnd w:id="14"/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Саноат корхоналарида тиббиёт хоналари, шунингдек лойиҳалаш топшириғига асосан</w:t>
      </w:r>
      <w:r>
        <w:br/>
        <w:t>соғломлаштириш хизмати хоналари — буғхоналар (сауналар), жисмоний тарбия заллари,</w:t>
      </w:r>
      <w:r>
        <w:br/>
        <w:t>гидромассажли бассейнлар, ингаляториялар, фаториялар, қўл ва оёқ ванналари, даволовчи душлар учун</w:t>
      </w:r>
      <w:r>
        <w:br w:type="page"/>
      </w:r>
      <w:r>
        <w:lastRenderedPageBreak/>
        <w:t>хоналар, иш вақтида қисқа муддатли дам олиш ёки психолог хонаси инобатга олиб лойиҳаланиши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ишловчиларнинг тиббиёт хоналарининг майдони ишловчиларнинг сонидан қуйидагича</w:t>
      </w:r>
      <w:r>
        <w:br/>
        <w:t>бўлиши керак:</w:t>
      </w:r>
    </w:p>
    <w:p w:rsidR="004B647C" w:rsidRDefault="00F3641A">
      <w:pPr>
        <w:pStyle w:val="a4"/>
        <w:ind w:firstLine="720"/>
        <w:jc w:val="both"/>
      </w:pPr>
      <w:r>
        <w:t>30 — 100 нафар ишловчилар учун, майдони — 12-14 m</w:t>
      </w:r>
      <w:r>
        <w:rPr>
          <w:vertAlign w:val="superscript"/>
        </w:rPr>
        <w:t>2</w:t>
      </w:r>
      <w:r>
        <w:t xml:space="preserve"> ;</w:t>
      </w:r>
    </w:p>
    <w:p w:rsidR="004B647C" w:rsidRDefault="00F3641A">
      <w:pPr>
        <w:pStyle w:val="a4"/>
        <w:ind w:firstLine="720"/>
        <w:jc w:val="both"/>
      </w:pPr>
      <w:r>
        <w:t>100 — 150 нафар ишловчилар учун,майдони — 16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200 — 300 нафар ишловчилар учун,майдони — 20 m</w:t>
      </w:r>
      <w:r>
        <w:rPr>
          <w:vertAlign w:val="superscript"/>
        </w:rPr>
        <w:t>2</w:t>
      </w:r>
      <w:r>
        <w:t>.</w:t>
      </w:r>
    </w:p>
    <w:p w:rsidR="004B647C" w:rsidRDefault="00F3641A">
      <w:pPr>
        <w:pStyle w:val="a4"/>
        <w:ind w:firstLine="720"/>
        <w:jc w:val="both"/>
      </w:pPr>
      <w:r>
        <w:t>Тиббиёт хоналари совуқ ва иссиқ сув билан таъминланган қўл ювгич (умивальник) бўлиши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Тиббиёт хоналари санитария қоидалари, нормалари ва гигиена нормативларига мувофиқ</w:t>
      </w:r>
      <w:r>
        <w:br/>
        <w:t>меҳнат муҳофазаси талаблари инобатга олинган ҳолда кўзда тутилиши керак.</w:t>
      </w:r>
    </w:p>
    <w:p w:rsidR="004B647C" w:rsidRDefault="00F3641A">
      <w:pPr>
        <w:pStyle w:val="a4"/>
        <w:ind w:firstLine="720"/>
        <w:jc w:val="both"/>
      </w:pPr>
      <w:r>
        <w:t>Битта тиббиёт хонасида хизмат кўрсатиладиганлар сони қуйидагича қабул қилиниши керак:</w:t>
      </w:r>
    </w:p>
    <w:p w:rsidR="004B647C" w:rsidRDefault="00F3641A">
      <w:pPr>
        <w:pStyle w:val="a4"/>
        <w:ind w:firstLine="720"/>
        <w:jc w:val="both"/>
      </w:pPr>
      <w:r>
        <w:t>ерости ишларида — кўпи билан 500 нафар киши;</w:t>
      </w:r>
    </w:p>
    <w:p w:rsidR="004B647C" w:rsidRDefault="00F3641A">
      <w:pPr>
        <w:pStyle w:val="a4"/>
        <w:ind w:firstLine="720"/>
        <w:jc w:val="both"/>
      </w:pPr>
      <w:r>
        <w:t>кимё, тоғ-кон, кўмир ва нефтни қайта ишлаш саноати корхоналарида — кўпи билан 1200 нафар</w:t>
      </w:r>
      <w:r>
        <w:br/>
        <w:t>киши;</w:t>
      </w:r>
    </w:p>
    <w:p w:rsidR="004B647C" w:rsidRDefault="00F3641A">
      <w:pPr>
        <w:pStyle w:val="a4"/>
        <w:ind w:firstLine="720"/>
        <w:jc w:val="both"/>
      </w:pPr>
      <w:r>
        <w:t>бошқа соҳалардаги корхоналар — кўпи билан 1700 нафар киши.</w:t>
      </w:r>
    </w:p>
    <w:p w:rsidR="004B647C" w:rsidRDefault="00F3641A">
      <w:pPr>
        <w:pStyle w:val="a4"/>
        <w:ind w:firstLine="720"/>
        <w:jc w:val="both"/>
      </w:pPr>
      <w:r>
        <w:t>Тиббиёт хоналари ушбу ШНҚнинг 5-иловасига мувофиқ лойиҳаланиши керак.</w:t>
      </w:r>
    </w:p>
    <w:p w:rsidR="004B647C" w:rsidRDefault="00F3641A">
      <w:pPr>
        <w:pStyle w:val="a4"/>
        <w:ind w:firstLine="720"/>
        <w:jc w:val="both"/>
      </w:pPr>
      <w:r>
        <w:t>Тиббиёт хоналари маъмурий-маиший ёки ишлаб чиқариш биноларининг биринчи қаватида</w:t>
      </w:r>
      <w:r>
        <w:br/>
        <w:t>жойлаштирилиши лозим.</w:t>
      </w:r>
    </w:p>
    <w:p w:rsidR="004B647C" w:rsidRDefault="00F3641A">
      <w:pPr>
        <w:pStyle w:val="a4"/>
        <w:ind w:firstLine="720"/>
        <w:jc w:val="both"/>
      </w:pPr>
      <w:r>
        <w:t>Кутиш вестибюли, яра боғлаш хоналари, шифокорлар қабулхоналари, физиотерапия хоналари,</w:t>
      </w:r>
      <w:r>
        <w:br/>
        <w:t>беморлар вақтинча бўладиган хоналар габаритлари ШНҚ 2.08.02-23 талабларига мувофиқ</w:t>
      </w:r>
      <w:r>
        <w:br/>
        <w:t>лойиҳаланиши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Буғланадиган хоналар (сауналар) оловбардошлиликнинг I ва II даражасига мансуб</w:t>
      </w:r>
      <w:r>
        <w:br/>
        <w:t>маъмурий-маиший биноларда ШНҚ 2.08.02-23 га асосан бўлиши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Тиббиёт хоналари таркибида ингаляториялар ва фотариялар бўлишга йўл қўйилади. Бунда,</w:t>
      </w:r>
      <w:r>
        <w:br/>
        <w:t>ҳар бир хонанинг майдони камида 14 m</w:t>
      </w:r>
      <w:r>
        <w:rPr>
          <w:vertAlign w:val="superscript"/>
        </w:rPr>
        <w:t>2</w:t>
      </w:r>
      <w:r>
        <w:t xml:space="preserve"> бўлиши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Қўл ванналари қўлларга таъсир қиладиган титраш (вибрация) билан боғлиқ ишлаб чиқариш</w:t>
      </w:r>
      <w:r>
        <w:br/>
        <w:t>жараёнларида кўзда тутилади.</w:t>
      </w:r>
    </w:p>
    <w:p w:rsidR="004B647C" w:rsidRDefault="00F3641A">
      <w:pPr>
        <w:pStyle w:val="a4"/>
        <w:ind w:firstLine="720"/>
        <w:jc w:val="both"/>
      </w:pPr>
      <w:r>
        <w:t>Сменада ишлайдиган ва қўл ванналаридан фойдаланадиганлар сони 100 нафар ва ундан кўпроқ</w:t>
      </w:r>
      <w:r>
        <w:br/>
        <w:t>кишидан иборат бўлса, қўлванналари ва электр қўл куритгичлар билан жиҳозланган алоҳида хоналарда</w:t>
      </w:r>
      <w:r>
        <w:br/>
        <w:t>жойлаштирилишига йўл қўйилади;</w:t>
      </w:r>
    </w:p>
    <w:p w:rsidR="004B647C" w:rsidRDefault="00F3641A">
      <w:pPr>
        <w:pStyle w:val="a4"/>
        <w:ind w:firstLine="720"/>
        <w:jc w:val="both"/>
      </w:pPr>
      <w:r>
        <w:t>Қўл ванналарини ишлаб чиқариш хоналарининг алоҳида ажратилган зоналарида жойлаштиришга</w:t>
      </w:r>
      <w:r>
        <w:br/>
        <w:t>йўл қўйилади.</w:t>
      </w:r>
    </w:p>
    <w:p w:rsidR="004B647C" w:rsidRDefault="00F3641A">
      <w:pPr>
        <w:pStyle w:val="a4"/>
        <w:ind w:firstLine="720"/>
        <w:jc w:val="both"/>
      </w:pPr>
      <w:r>
        <w:t>Қўл ванналари учун мўлжалланган хоналарнинг майдонлари битта ваннага 1,5 m</w:t>
      </w:r>
      <w:r>
        <w:rPr>
          <w:vertAlign w:val="superscript"/>
        </w:rPr>
        <w:t>2</w:t>
      </w:r>
      <w:r>
        <w:t xml:space="preserve"> ҳисобидан</w:t>
      </w:r>
      <w:r>
        <w:br/>
        <w:t>қабул қилинади, ванналар сони сменада ишловчиларнинг қўл ваннадан фодаланадиган уч нафарига</w:t>
      </w:r>
      <w:r>
        <w:br/>
        <w:t>камида 1 та бўлиши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680"/>
        <w:jc w:val="both"/>
      </w:pPr>
      <w:r>
        <w:t>Оёқлар гидромассажи учун қурилмалари бўлган оёқ ванналари тик туриб ишлаш ёки</w:t>
      </w:r>
      <w:r>
        <w:br/>
        <w:t>оёқларга таъсир қиладиган вибрация билан боғлиқ ишлаб чиқариш жараёнларида кўзда тутилиши</w:t>
      </w:r>
      <w:r>
        <w:br/>
        <w:t>керак.</w:t>
      </w:r>
    </w:p>
    <w:p w:rsidR="004B647C" w:rsidRDefault="00F3641A">
      <w:pPr>
        <w:pStyle w:val="a4"/>
        <w:ind w:firstLine="680"/>
        <w:jc w:val="both"/>
      </w:pPr>
      <w:r>
        <w:t>Оёқ ванналари ёки гардеробхоналарда битта ваннага 1,5 m</w:t>
      </w:r>
      <w:r>
        <w:rPr>
          <w:vertAlign w:val="superscript"/>
        </w:rPr>
        <w:t>2</w:t>
      </w:r>
      <w:r>
        <w:t xml:space="preserve"> майдон ҳисобидан жойлаштирилиши</w:t>
      </w:r>
      <w:r>
        <w:br/>
        <w:t>керак.</w:t>
      </w:r>
    </w:p>
    <w:p w:rsidR="004B647C" w:rsidRDefault="00F3641A">
      <w:pPr>
        <w:pStyle w:val="a4"/>
        <w:ind w:firstLine="680"/>
        <w:jc w:val="both"/>
      </w:pPr>
      <w:r>
        <w:t>Ванналарнинг сони технологик ҳисоб-китоб бўйича қабул қилиниши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Иш вақтида дам олиш жойлари, шунингдек руҳий енгиллашиш хоналари тиббиёт</w:t>
      </w:r>
      <w:r>
        <w:br/>
        <w:t>хоналарида кийимлар учун гардеробхоналарда жойлаштирилиши мумкин.</w:t>
      </w:r>
    </w:p>
    <w:p w:rsidR="004B647C" w:rsidRDefault="00F3641A">
      <w:pPr>
        <w:pStyle w:val="a4"/>
        <w:ind w:firstLine="720"/>
        <w:jc w:val="both"/>
      </w:pPr>
      <w:r>
        <w:t>Қисқа вақт дам олиш жойларини цехларнинг махсус ажратилган майдонларида жойлаштиришга</w:t>
      </w:r>
      <w:r>
        <w:br/>
        <w:t>йўл қўйилади ва бу ерларда шовқин даражаси 45 ДБА дан юқори бўлмаслиги ва ҳаво муҳитининг</w:t>
      </w:r>
      <w:r>
        <w:br/>
        <w:t>тегишли гигиеник параметрларининг таъминланиши талаб қилинади (тахминан жамоат</w:t>
      </w:r>
      <w:r>
        <w:br/>
        <w:t>хоналаридагидек).</w:t>
      </w:r>
    </w:p>
    <w:p w:rsidR="004B647C" w:rsidRDefault="00F3641A">
      <w:pPr>
        <w:pStyle w:val="a4"/>
        <w:ind w:firstLine="720"/>
        <w:jc w:val="both"/>
      </w:pPr>
      <w:r>
        <w:t>Дам олиш ва руҳий енгиллашиш учун мўлжалланган хоналарда дам олиш креслолари ҳамда</w:t>
      </w:r>
      <w:r>
        <w:br/>
        <w:t>массаж креслолалари, маҳсус тетиклаштирувчи ичимликларни тайёрлаш ва тарқатиш учун жойлар,</w:t>
      </w:r>
      <w:r>
        <w:br/>
        <w:t>шунингдек тренажёрларни ўрнатиш учун жойлар (битта тренажёрга камида 6 m</w:t>
      </w:r>
      <w:r>
        <w:rPr>
          <w:vertAlign w:val="superscript"/>
        </w:rPr>
        <w:t>2</w:t>
      </w:r>
      <w:r>
        <w:t>) кўзда тутилиши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Тиббиёт хоналарида ҳосил бўладиган тиббиёт чиқиндилари билан боғлиқ ишлар СанҚваН</w:t>
      </w:r>
      <w:r>
        <w:br/>
        <w:t>0317-15га асосан амалга оширилиши лозим.</w:t>
      </w:r>
    </w:p>
    <w:p w:rsidR="004B647C" w:rsidRDefault="00F3641A">
      <w:pPr>
        <w:pStyle w:val="Heading20"/>
        <w:keepNext/>
        <w:keepLines/>
        <w:ind w:left="1080"/>
        <w:jc w:val="both"/>
      </w:pPr>
      <w:bookmarkStart w:id="15" w:name="bookmark34"/>
      <w:r>
        <w:t>6-§. Умумий овқатланиш ва савдо-маиший хизмат кўрсатиш биноларининг хоналари</w:t>
      </w:r>
      <w:bookmarkEnd w:id="15"/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Ишлаб чиқариш корхоналарида ишловчиларни умумий ёки парҳезли овқат билан</w:t>
      </w:r>
      <w:r>
        <w:br w:type="page"/>
      </w:r>
      <w:r>
        <w:lastRenderedPageBreak/>
        <w:t>таъминлаш технологик асословлар ва лойиҳалаш топшириғига асосан белгиланиши керак.</w:t>
      </w:r>
    </w:p>
    <w:p w:rsidR="004B647C" w:rsidRDefault="00F3641A">
      <w:pPr>
        <w:pStyle w:val="a4"/>
        <w:ind w:firstLine="720"/>
        <w:jc w:val="both"/>
      </w:pPr>
      <w:r>
        <w:t>Битта сменада ишлайдиганлар сони камида 30 кишигача бўлса, корхоналарда овқат қабул қилиш</w:t>
      </w:r>
      <w:r>
        <w:br/>
        <w:t>учун хона ташкил қилишга йўл қўйилишига йўл қўйилади.</w:t>
      </w:r>
    </w:p>
    <w:p w:rsidR="004B647C" w:rsidRDefault="00F3641A">
      <w:pPr>
        <w:pStyle w:val="a4"/>
        <w:tabs>
          <w:tab w:val="left" w:pos="6850"/>
        </w:tabs>
        <w:ind w:firstLine="720"/>
        <w:jc w:val="both"/>
      </w:pPr>
      <w:r>
        <w:t>Битта сменада ишлайдиганлар сони 30 кишидан —</w:t>
      </w:r>
      <w:r>
        <w:tab/>
        <w:t>200 нафаргача бўлса, буфетлар ва</w:t>
      </w:r>
    </w:p>
    <w:p w:rsidR="004B647C" w:rsidRDefault="00F3641A">
      <w:pPr>
        <w:pStyle w:val="a4"/>
        <w:ind w:firstLine="0"/>
        <w:jc w:val="both"/>
      </w:pPr>
      <w:r>
        <w:t>кафетерийлар инобатга олиниши мумкин;</w:t>
      </w:r>
    </w:p>
    <w:p w:rsidR="004B647C" w:rsidRDefault="00F3641A">
      <w:pPr>
        <w:pStyle w:val="a4"/>
        <w:ind w:firstLine="720"/>
        <w:jc w:val="both"/>
      </w:pPr>
      <w:r>
        <w:t>Таркиби ушбу ШНҚнинг 7-иловасига мувофиқ белгиланиши керак.</w:t>
      </w:r>
    </w:p>
    <w:p w:rsidR="004B647C" w:rsidRDefault="00F3641A">
      <w:pPr>
        <w:pStyle w:val="a4"/>
        <w:ind w:firstLine="720"/>
        <w:jc w:val="both"/>
      </w:pPr>
      <w:r>
        <w:t>Бир сменада ишлайдиганлар сони 200 ва ундан ортиқ киши бўлса, ошхоналарни ташкил қилиш</w:t>
      </w:r>
      <w:r>
        <w:br/>
        <w:t>керак. Ошхоналарнинг сиғими лойиҳалаш топшириғида белгиланиши керак (тахминий ҳисобий</w:t>
      </w:r>
      <w:r>
        <w:br/>
        <w:t>кўрсаткич — кўп сонли сменада тўрт нафар ишловчига битта жой).</w:t>
      </w:r>
    </w:p>
    <w:p w:rsidR="004B647C" w:rsidRDefault="00F3641A">
      <w:pPr>
        <w:pStyle w:val="a4"/>
        <w:ind w:firstLine="720"/>
        <w:jc w:val="both"/>
      </w:pPr>
      <w:r>
        <w:t>Умумий турдаги ва парҳезли ошхоналарни ШНҚ 2.08.02-23 талабларига мувофиқ лойиҳалаш</w:t>
      </w:r>
      <w:r>
        <w:br/>
        <w:t>лозим.</w:t>
      </w:r>
    </w:p>
    <w:p w:rsidR="004B647C" w:rsidRDefault="00F3641A">
      <w:pPr>
        <w:pStyle w:val="a4"/>
        <w:ind w:firstLine="720"/>
        <w:jc w:val="both"/>
      </w:pPr>
      <w:r>
        <w:t>Овқатланиш хоналарининг таркиби ва улардан аҳолига хизмат кўрсатиш учун фойдаланиш</w:t>
      </w:r>
      <w:r>
        <w:br/>
        <w:t>имконияти лойиҳалаш топшириғида инобатга олиниши лозим.</w:t>
      </w:r>
    </w:p>
    <w:p w:rsidR="004B647C" w:rsidRDefault="00F3641A">
      <w:pPr>
        <w:pStyle w:val="a4"/>
        <w:ind w:firstLine="720"/>
        <w:jc w:val="both"/>
      </w:pPr>
      <w:r>
        <w:t>Иш жойларидан корхоналар майдончаларидаги умумий овқатланиш объектларигача бўлган</w:t>
      </w:r>
      <w:r>
        <w:br/>
        <w:t>масофа 300 m дан ошмаслиги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Овқатланиш хонаси келувчиларнинг битта жойи учун 1,3 m</w:t>
      </w:r>
      <w:r>
        <w:rPr>
          <w:vertAlign w:val="superscript"/>
        </w:rPr>
        <w:t>2</w:t>
      </w:r>
      <w:r>
        <w:t xml:space="preserve"> ҳисобидан инобатга олинади</w:t>
      </w:r>
      <w:r>
        <w:br/>
        <w:t>(бироқ камида 14 m</w:t>
      </w:r>
      <w:r>
        <w:rPr>
          <w:vertAlign w:val="superscript"/>
        </w:rPr>
        <w:t>2</w:t>
      </w:r>
      <w:r>
        <w:t xml:space="preserve"> бўлиши лозим). Хона қўлювгич, стационар сув қайнатиш ускунаси, электр плита</w:t>
      </w:r>
      <w:r>
        <w:br/>
        <w:t>билан жиҳозланган бўлиши керак. Ишлайдиганлар сони битта сменада 10 нафар кишидан кам бўлса,</w:t>
      </w:r>
      <w:r>
        <w:br/>
        <w:t>овқатланиш хонаси учун хонада (6 m</w:t>
      </w:r>
      <w:r>
        <w:rPr>
          <w:vertAlign w:val="superscript"/>
        </w:rPr>
        <w:t>2</w:t>
      </w:r>
      <w:r>
        <w:t xml:space="preserve"> кам бўлмаган) овқатланиш жойи инобатга олиниши лозим (бунда</w:t>
      </w:r>
      <w:r>
        <w:br/>
        <w:t>ушбу жой ўрнига ходимлар қўлювгич билан жиҳозланади).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Ишлайдиганлар сони 1000 нафар ва ундан ортиқ бўлган ишлаб чиқариш корхоналарида</w:t>
      </w:r>
      <w:r>
        <w:br/>
        <w:t>савдо хизмати кўрсатиш ва ошпазлик маҳсулотларини сотиш пунктлари, шунингдек маиший хизмат</w:t>
      </w:r>
      <w:r>
        <w:br/>
        <w:t>кўрсатиш пунктлари (кийим-кечак ва пойабзал, маиший асбобларни таъмирлаш, кирхона ва кимёвий</w:t>
      </w:r>
      <w:r>
        <w:br/>
        <w:t>тозалаш пунктлари ва бошқалар) инобатга олиниши лозим.</w:t>
      </w:r>
    </w:p>
    <w:p w:rsidR="004B647C" w:rsidRDefault="00F3641A">
      <w:pPr>
        <w:pStyle w:val="a4"/>
        <w:ind w:firstLine="720"/>
        <w:jc w:val="both"/>
      </w:pPr>
      <w:r>
        <w:t>Савдо хизмати кўрсатиш ва ошпазлик маҳсулотларини сотиш пунктлари рўйхатга биноан 1000</w:t>
      </w:r>
      <w:r>
        <w:br/>
        <w:t>нафар ишловчилар сонига иккитадан кам бўлмаган иш жойи ҳисобидан ташкил қилиниши керак.</w:t>
      </w:r>
    </w:p>
    <w:p w:rsidR="004B647C" w:rsidRDefault="00F3641A">
      <w:pPr>
        <w:pStyle w:val="a4"/>
        <w:ind w:firstLine="720"/>
        <w:jc w:val="both"/>
      </w:pPr>
      <w:r>
        <w:t>Савдо хизмати кўрсатиш, буюртмаларни тайёрлаб бериш ва ошпазлик маҳсулотларини сотиш</w:t>
      </w:r>
      <w:r>
        <w:br/>
        <w:t>пункти 20-25 m</w:t>
      </w:r>
      <w:r>
        <w:rPr>
          <w:vertAlign w:val="superscript"/>
        </w:rPr>
        <w:t>2</w:t>
      </w:r>
      <w:r>
        <w:t xml:space="preserve"> ва ундан каттароқ савдо залига ва ёрдамчи хоналарга эга бўлиши (раковина-ювгич ва</w:t>
      </w:r>
      <w:r>
        <w:br/>
        <w:t>музлатгич билан бирга) лозим.</w:t>
      </w:r>
    </w:p>
    <w:p w:rsidR="004B647C" w:rsidRDefault="00F3641A">
      <w:pPr>
        <w:pStyle w:val="a4"/>
        <w:ind w:firstLine="720"/>
        <w:jc w:val="both"/>
      </w:pPr>
      <w:r>
        <w:t>3-5 ишчи ўринга эга бўлган маиший хизмат кўрсатиш бўйича комплекс қабул қилиш пункти</w:t>
      </w:r>
      <w:r>
        <w:br/>
        <w:t>буюртмаларни қабул қилиш учун 12 m</w:t>
      </w:r>
      <w:r>
        <w:rPr>
          <w:vertAlign w:val="superscript"/>
        </w:rPr>
        <w:t>2</w:t>
      </w:r>
      <w:r>
        <w:t xml:space="preserve"> дан кам бўлмаган вестибюлни, ишлаб чиқариш ва қўшимча</w:t>
      </w:r>
      <w:r>
        <w:br/>
        <w:t>вазифаларни бажарадиган хоналарни ўз ичига олади (уларнинг майдонлари техник асословлар бўйича</w:t>
      </w:r>
      <w:r>
        <w:br/>
        <w:t>белгиланади).</w:t>
      </w:r>
    </w:p>
    <w:p w:rsidR="004B647C" w:rsidRDefault="00F3641A">
      <w:pPr>
        <w:pStyle w:val="Heading20"/>
        <w:keepNext/>
        <w:keepLines/>
      </w:pPr>
      <w:bookmarkStart w:id="16" w:name="bookmark36"/>
      <w:r>
        <w:t>7-боб. Маъмурий ва маиший биноларнинг муҳандислик асбоб-ускуналари</w:t>
      </w:r>
      <w:bookmarkEnd w:id="16"/>
    </w:p>
    <w:p w:rsidR="004B647C" w:rsidRDefault="00F3641A">
      <w:pPr>
        <w:pStyle w:val="Heading20"/>
        <w:keepNext/>
        <w:keepLines/>
      </w:pPr>
      <w:r>
        <w:t>1-§. Ҳавони иситиш, шамоллатиш ва кондициялаштириш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Маъмурий ва маиший бинолар ва хоналарнинг иситиш ва шамоллатиш тизимини лойиҳалаш</w:t>
      </w:r>
      <w:r>
        <w:br/>
        <w:t>ШНҚ 2.04.05-22 талабларига мувофиқ амалга ошириш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Маъмурий ва маиший биноларнинг асосий хоналаридаги (ишчи хоналари ва бошқарув</w:t>
      </w:r>
      <w:r>
        <w:br/>
        <w:t>кабинетлари, конструкторлик бюролари, ўқув марказлари, кутубхоналар, архивлар, конференцзаллар,</w:t>
      </w:r>
      <w:r>
        <w:br/>
        <w:t>ишловчиларга хизмат кўрсатиш хоналари, компютер техникалари учун хоналар, умумий овқатланиш,</w:t>
      </w:r>
      <w:r>
        <w:br/>
        <w:t>савдо, маиший хизмат кўрсатиш хоналари, тиббий пунктлар хоналари ва бошқалар) ҳисобий</w:t>
      </w:r>
      <w:r>
        <w:br/>
        <w:t>температура ва ҳаво алмашинуви йилнинг совуқ мавсуми учун ШНҚ 2.08.02-23 талабларига мувофиқ</w:t>
      </w:r>
      <w:r>
        <w:br/>
        <w:t>хоналарнинг вазифасидан келиб чиқиб қабул қилиниши лозим.</w:t>
      </w:r>
    </w:p>
    <w:p w:rsidR="004B647C" w:rsidRDefault="00F3641A">
      <w:pPr>
        <w:pStyle w:val="a4"/>
        <w:ind w:firstLine="720"/>
        <w:jc w:val="both"/>
      </w:pPr>
      <w:r>
        <w:t>Йилнинг иссиқ мавсумида ушбу хоналардаги ҳавонинг ҳисобий параметрлари лойиҳалаш</w:t>
      </w:r>
      <w:r>
        <w:br/>
        <w:t>топшириғида белгиланиши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Маъмурий ва маиший биноларнинг ёрдамчи хоналаридаги ҳавонинг ҳисобий температураси</w:t>
      </w:r>
      <w:r>
        <w:br/>
        <w:t>ва ҳаво алмашинув карралиги йилнинг совуқ мавсуми учун ШНҚ 2.08.02-23 бўйича, шунингдек мазкур</w:t>
      </w:r>
      <w:r>
        <w:br/>
        <w:t>ШНҚнинг 10-иловаси бўйича қабул қилиниши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Ёрдамчи ва санитария-гигиена вазифасини бажарадиган хоналар учун ҳаво ҳарорати ва</w:t>
      </w:r>
      <w:r>
        <w:br/>
        <w:t>намлиги йилнинг иссиқ мавсумида нормалаштирилмайди.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Душхоналардан чиқариб юбориладиган ҳаво ўрнини тўлдириш учун ҳавонинг оқиб</w:t>
      </w:r>
      <w:r>
        <w:br/>
        <w:t>киришини гардеробхоналарда инобатга олиш керак.</w:t>
      </w:r>
    </w:p>
    <w:p w:rsidR="004B647C" w:rsidRDefault="00F3641A">
      <w:pPr>
        <w:pStyle w:val="a4"/>
        <w:ind w:firstLine="720"/>
        <w:jc w:val="both"/>
      </w:pPr>
      <w:r>
        <w:t>Душхоналар, душхона даҳлизлари ва гардеробхоналар деворлари ва пардеворларининг устки</w:t>
      </w:r>
      <w:r>
        <w:br/>
        <w:t>қисмида жалюзали панжараларни ўрнатиш инобатга олиш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20"/>
        <w:jc w:val="both"/>
      </w:pPr>
      <w:r>
        <w:t>Йилнинг иссиқ мавсумида ташқи ҳавонинг ҳоналарга очиладиган деразалар орқали табиий</w:t>
      </w:r>
      <w:r>
        <w:br/>
        <w:t>кириб келишини инобатга олиб лойиҳаланиши керак. Деразасиз хоналар учун ташқи ҳавони сунъий</w:t>
      </w:r>
      <w:r>
        <w:br w:type="page"/>
      </w:r>
      <w:r>
        <w:lastRenderedPageBreak/>
        <w:t>узатиш тизимлари орқали, шунингдек ташқи ҳавога ишлов бериш зарурати туғилганда, узатиш инобатга</w:t>
      </w:r>
      <w:r>
        <w:br/>
        <w:t>олиниши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Ҳавони бевосита хоналардан табиий ёки сунъий ҳаво ҳайдаш тизимлари билан чиқариб</w:t>
      </w:r>
      <w:r>
        <w:br/>
        <w:t>ташлаш инобатга олиниши лозим. Душхоналар ва учта ҳамда ундан ортиқ санитария асбоблари бўлган</w:t>
      </w:r>
      <w:r>
        <w:br/>
        <w:t>санитария узеллари учун сунъий ҳаво хайдайдиган тортиш тизимлари лойиҳаланиши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Гардеробхоналардан ҳаво душхоналар орқали чиқариб юборилиши керак. Агар</w:t>
      </w:r>
      <w:r>
        <w:br/>
        <w:t>гардеробхонанинг талабдаги ҳаво алмашинуви душхонадаги ҳаво алмашинувдан ортиқ бўлса, ҳаво</w:t>
      </w:r>
      <w:r>
        <w:br/>
        <w:t>душхона орқали, ушбу душхона учун белгиланган ҳажмда, чиқариб юборилиши тавсия қилинади,</w:t>
      </w:r>
      <w:r>
        <w:br/>
        <w:t>фарқи эса бевосита гардеборхонадан чиқариб юборилади.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Тиббиёт хоналари, душхоналар, санитария узеллари учун тортувчи вентиляциянинг алоҳида</w:t>
      </w:r>
      <w:r>
        <w:br/>
        <w:t>тизимлари инобатга олиниши лозим. Гардеробхоналар қошидаги душхоналар ва санитария узеллари</w:t>
      </w:r>
      <w:r>
        <w:br/>
        <w:t>учун бирлаштирилган тортувчи вентиляцияни ташкил қилишга йўл қўйилади.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Гардеробхоналарда лойиҳалаш топшириғи бўйича ишдан ташқари вақтда махсус</w:t>
      </w:r>
      <w:r>
        <w:br/>
        <w:t>кийимларни қуритиш учун ҳаво (намлик) тортувчи вентиляция билан жиҳозланган шкафларни</w:t>
      </w:r>
      <w:r>
        <w:br/>
        <w:t>ўрнатишга йўл қўйилади. Бунда ҳар бир шкафдан 10 m</w:t>
      </w:r>
      <w:r>
        <w:rPr>
          <w:vertAlign w:val="superscript"/>
        </w:rPr>
        <w:t>3</w:t>
      </w:r>
      <w:r>
        <w:t xml:space="preserve"> /h ҳажмда ҳаво келиб туриши талаб қилинади.</w:t>
      </w:r>
    </w:p>
    <w:p w:rsidR="004B647C" w:rsidRDefault="00F3641A">
      <w:pPr>
        <w:pStyle w:val="Heading20"/>
        <w:keepNext/>
        <w:keepLines/>
      </w:pPr>
      <w:bookmarkStart w:id="17" w:name="bookmark39"/>
      <w:r>
        <w:t>2-§. Сув таъминоти ва канализация</w:t>
      </w:r>
      <w:bookmarkEnd w:id="17"/>
    </w:p>
    <w:p w:rsidR="004B647C" w:rsidRDefault="00F3641A" w:rsidP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Маъмурий ва маиший биноларда хўжалик-ичимлик, ёнғинга қарши ва иссиқ сув таъминоти,</w:t>
      </w:r>
      <w:r>
        <w:br/>
        <w:t xml:space="preserve">канализация ва оқава қувурлар инобатга олиниши ШНҚ 2.08.02-23, ШНҚ 2.01.02-04 ҳамда </w:t>
      </w:r>
      <w:r w:rsidRPr="00F3641A">
        <w:t>ШНҚ 2.04.01-22</w:t>
      </w:r>
      <w:r>
        <w:t xml:space="preserve"> талабларига мувофиқ лойиҳаланиши лозим.</w:t>
      </w:r>
    </w:p>
    <w:p w:rsidR="004B647C" w:rsidRDefault="00F3641A">
      <w:pPr>
        <w:pStyle w:val="a4"/>
        <w:ind w:firstLine="760"/>
        <w:jc w:val="both"/>
      </w:pPr>
      <w:r>
        <w:t>Хўжалик-маиший эҳтиёжлар учун қўшимча равишда қуёш иссиқлиги сув таъминоти</w:t>
      </w:r>
      <w:r>
        <w:br/>
        <w:t>қурилмаларидан фойдаланиш керак. Қуёш иссиқлиги сув таъминоти қурилмаларини лойиҳалаштириш</w:t>
      </w:r>
      <w:r>
        <w:br/>
        <w:t xml:space="preserve">учун </w:t>
      </w:r>
      <w:r w:rsidRPr="00F3641A">
        <w:t>ШНҚ 2.04.01-22</w:t>
      </w:r>
      <w:r>
        <w:t xml:space="preserve"> ҳамда ШНҚ 2.04.16-23 талабларига мувофиқ лойиҳаланиши керак.</w:t>
      </w:r>
    </w:p>
    <w:p w:rsidR="004B647C" w:rsidRDefault="00F3641A">
      <w:pPr>
        <w:pStyle w:val="Heading20"/>
        <w:keepNext/>
        <w:keepLines/>
      </w:pPr>
      <w:bookmarkStart w:id="18" w:name="bookmark41"/>
      <w:r>
        <w:t>3-§. Электр техникаси қурилмалари</w:t>
      </w:r>
      <w:bookmarkEnd w:id="18"/>
    </w:p>
    <w:p w:rsidR="004B647C" w:rsidRDefault="00F3641A" w:rsidP="005E3FCD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Маъмурий ва маиший биноларда электр асбоб-ускуналари, электр чироқлари, шаҳар</w:t>
      </w:r>
      <w:r>
        <w:br/>
        <w:t>телефон алоқаси қурилмалари ва бошқа электр техникаси қурилмаларини ШНҚ 2.08.02-23, ШНҚ</w:t>
      </w:r>
      <w:r>
        <w:br/>
        <w:t xml:space="preserve">2.01.02-04, ШНҚ 2.04.17-19, </w:t>
      </w:r>
      <w:r w:rsidR="005E3FCD" w:rsidRPr="005E3FCD">
        <w:t>ШНҚ 2.01.05-24</w:t>
      </w:r>
      <w:r>
        <w:t>, ШНҚ 2.04.20-22 ҳамда Электр қурилмаларини ўрнатиш</w:t>
      </w:r>
      <w:r>
        <w:br/>
        <w:t>қоидалари талабларига мувофиқ ўрнатиш керак.</w:t>
      </w:r>
    </w:p>
    <w:p w:rsidR="004B647C" w:rsidRDefault="00F3641A">
      <w:pPr>
        <w:pStyle w:val="a4"/>
        <w:ind w:firstLine="760"/>
        <w:jc w:val="both"/>
      </w:pPr>
      <w:r>
        <w:t>Қўшимча электр таъминотини таъминлаш учун ШНҚ 2.04.15-23 талабларига мувофиқ</w:t>
      </w:r>
      <w:r>
        <w:br/>
        <w:t>фотоэлектр станцияларидан фойдаланиш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Маъмурий ва маиший бинолар маҳаллий (ички) телефон алоқаси қурилмалари, маҳаллий</w:t>
      </w:r>
      <w:r>
        <w:br/>
        <w:t>симли эшиттириш қурилмалари, автоматлаштириш ва диспетчерлаштириш тизимлари ҳамда бошқа</w:t>
      </w:r>
      <w:r>
        <w:br/>
        <w:t>турдаги қурилмалар билан жиҳозланиши лозим.</w:t>
      </w:r>
    </w:p>
    <w:p w:rsidR="004B647C" w:rsidRDefault="00F3641A">
      <w:pPr>
        <w:pStyle w:val="a4"/>
        <w:ind w:firstLine="600"/>
        <w:jc w:val="both"/>
      </w:pPr>
      <w:r>
        <w:t>Ишловчилар сони 10 нафар кишидан кам бўлган алоҳида бинолар учун шаҳар телефон алоқаси</w:t>
      </w:r>
      <w:r>
        <w:br/>
        <w:t>қурилмасини инобатга олмаса ҳам бўлади. Бунда маъмурий бошқарув бинолари бундан мустасно.</w:t>
      </w:r>
    </w:p>
    <w:p w:rsidR="004B647C" w:rsidRDefault="00F3641A">
      <w:pPr>
        <w:pStyle w:val="Heading20"/>
        <w:keepNext/>
        <w:keepLines/>
      </w:pPr>
      <w:bookmarkStart w:id="19" w:name="bookmark43"/>
      <w:r>
        <w:t>4-§. Газ таъминоти</w:t>
      </w:r>
      <w:bookmarkEnd w:id="19"/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Маъмурий ва маиший биноларнинг газ таъминоти тизимларини ШНҚ 2.08.02-23 ҳамда</w:t>
      </w:r>
      <w:r>
        <w:br/>
        <w:t>ШНҚ 2.04.08-22 талабларига мувофиқ лойиҳалаш лозим.</w:t>
      </w:r>
    </w:p>
    <w:p w:rsidR="004B647C" w:rsidRDefault="00F3641A">
      <w:pPr>
        <w:pStyle w:val="Heading20"/>
        <w:keepNext/>
        <w:keepLines/>
      </w:pPr>
      <w:bookmarkStart w:id="20" w:name="bookmark45"/>
      <w:r>
        <w:t>8-боб. Саноат корхоналари иншоотлари</w:t>
      </w:r>
      <w:bookmarkEnd w:id="20"/>
    </w:p>
    <w:p w:rsidR="004B647C" w:rsidRDefault="00F3641A">
      <w:pPr>
        <w:pStyle w:val="Heading20"/>
        <w:keepNext/>
        <w:keepLines/>
      </w:pPr>
      <w:r>
        <w:t>1-§. Асосий қоидалар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53"/>
        </w:tabs>
        <w:ind w:firstLine="760"/>
        <w:jc w:val="both"/>
      </w:pPr>
      <w:r>
        <w:t>Ушбу 8-боб талаблари янги ва реконструкция қилинадиган саноат корхоналари</w:t>
      </w:r>
      <w:r>
        <w:br/>
        <w:t>иншоотларига нисбатан татбиқ этилади.</w:t>
      </w:r>
    </w:p>
    <w:p w:rsidR="004B647C" w:rsidRDefault="00F3641A">
      <w:pPr>
        <w:pStyle w:val="a4"/>
        <w:ind w:firstLine="720"/>
        <w:jc w:val="both"/>
      </w:pPr>
      <w:r>
        <w:t>саноат корхоналари иншоотлари қуйидаги гуруҳларга ажратилиши керак:</w:t>
      </w:r>
    </w:p>
    <w:p w:rsidR="004B647C" w:rsidRDefault="00F3641A">
      <w:pPr>
        <w:pStyle w:val="a4"/>
        <w:ind w:firstLine="720"/>
        <w:jc w:val="both"/>
      </w:pPr>
      <w:r>
        <w:t>ер ости иншоотлари;</w:t>
      </w:r>
    </w:p>
    <w:p w:rsidR="004B647C" w:rsidRDefault="00F3641A">
      <w:pPr>
        <w:pStyle w:val="a4"/>
        <w:ind w:firstLine="720"/>
        <w:jc w:val="both"/>
      </w:pPr>
      <w:r>
        <w:t>тирговуч деворлар;</w:t>
      </w:r>
    </w:p>
    <w:p w:rsidR="004B647C" w:rsidRDefault="00F3641A">
      <w:pPr>
        <w:pStyle w:val="a4"/>
        <w:ind w:firstLine="720"/>
        <w:jc w:val="both"/>
      </w:pPr>
      <w:r>
        <w:t>ертўлалар;</w:t>
      </w:r>
    </w:p>
    <w:p w:rsidR="004B647C" w:rsidRDefault="00F3641A">
      <w:pPr>
        <w:pStyle w:val="a4"/>
        <w:ind w:firstLine="720"/>
        <w:jc w:val="both"/>
      </w:pPr>
      <w:r>
        <w:t>ер ости йўлаклари ва каналлар;</w:t>
      </w:r>
    </w:p>
    <w:p w:rsidR="004B647C" w:rsidRDefault="00F3641A">
      <w:pPr>
        <w:pStyle w:val="a4"/>
        <w:ind w:firstLine="720"/>
        <w:jc w:val="both"/>
      </w:pPr>
      <w:r>
        <w:t>тушириладиган қудуқлар;</w:t>
      </w:r>
    </w:p>
    <w:p w:rsidR="004B647C" w:rsidRDefault="00F3641A">
      <w:pPr>
        <w:pStyle w:val="a4"/>
        <w:ind w:firstLine="720"/>
        <w:jc w:val="both"/>
      </w:pPr>
      <w:r>
        <w:t>суюқлик ва газлар учун идиш қурилмалар;</w:t>
      </w:r>
    </w:p>
    <w:p w:rsidR="004B647C" w:rsidRDefault="00F3641A">
      <w:pPr>
        <w:pStyle w:val="a4"/>
        <w:ind w:firstLine="720"/>
        <w:jc w:val="both"/>
      </w:pPr>
      <w:r>
        <w:t>нефть ва нефть маҳсулотлари учун резервуарлар;</w:t>
      </w:r>
    </w:p>
    <w:p w:rsidR="004B647C" w:rsidRDefault="00F3641A">
      <w:pPr>
        <w:pStyle w:val="a4"/>
        <w:ind w:firstLine="720"/>
        <w:jc w:val="both"/>
      </w:pPr>
      <w:r>
        <w:t>газгольдерлар;</w:t>
      </w:r>
    </w:p>
    <w:p w:rsidR="004B647C" w:rsidRDefault="00F3641A">
      <w:pPr>
        <w:pStyle w:val="a4"/>
        <w:ind w:firstLine="720"/>
        <w:jc w:val="both"/>
      </w:pPr>
      <w:r>
        <w:t>сочилувчан материаллар учун идиш қурилмалар;</w:t>
      </w:r>
    </w:p>
    <w:p w:rsidR="004B647C" w:rsidRDefault="00F3641A">
      <w:pPr>
        <w:pStyle w:val="a4"/>
        <w:ind w:firstLine="720"/>
        <w:jc w:val="both"/>
      </w:pPr>
      <w:r>
        <w:t>бордон (закром)лар;</w:t>
      </w:r>
    </w:p>
    <w:p w:rsidR="004B647C" w:rsidRDefault="00F3641A">
      <w:pPr>
        <w:pStyle w:val="a4"/>
        <w:ind w:firstLine="720"/>
        <w:jc w:val="both"/>
      </w:pPr>
      <w:r>
        <w:t>бункерлар;</w:t>
      </w:r>
    </w:p>
    <w:p w:rsidR="004B647C" w:rsidRDefault="00F3641A">
      <w:pPr>
        <w:pStyle w:val="a4"/>
        <w:ind w:firstLine="720"/>
        <w:jc w:val="both"/>
      </w:pPr>
      <w:r>
        <w:t>сочилувчан материалларни сақлаш учун силослар ва силос корпуслари;</w:t>
      </w:r>
    </w:p>
    <w:p w:rsidR="004B647C" w:rsidRDefault="00F3641A">
      <w:pPr>
        <w:pStyle w:val="a4"/>
        <w:ind w:firstLine="720"/>
        <w:jc w:val="both"/>
      </w:pPr>
      <w:r>
        <w:t>ер усти иншоотлари;</w:t>
      </w:r>
    </w:p>
    <w:p w:rsidR="004B647C" w:rsidRDefault="00F3641A">
      <w:pPr>
        <w:pStyle w:val="a4"/>
        <w:ind w:firstLine="720"/>
        <w:jc w:val="both"/>
      </w:pPr>
      <w:r>
        <w:t>этажеркалар ва майдончалар;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очиқ кранли эстакадалар;</w:t>
      </w:r>
    </w:p>
    <w:p w:rsidR="004B647C" w:rsidRDefault="00F3641A">
      <w:pPr>
        <w:pStyle w:val="a4"/>
        <w:ind w:firstLine="720"/>
        <w:jc w:val="both"/>
      </w:pPr>
      <w:r>
        <w:t>технологик қувурлар учун алоҳида турадиган таянчлар ва эстакадалар;</w:t>
      </w:r>
    </w:p>
    <w:p w:rsidR="004B647C" w:rsidRDefault="00F3641A">
      <w:pPr>
        <w:pStyle w:val="a4"/>
        <w:ind w:firstLine="720"/>
        <w:jc w:val="both"/>
      </w:pPr>
      <w:r>
        <w:t>галереялар ва эстакадалар;</w:t>
      </w:r>
    </w:p>
    <w:p w:rsidR="004B647C" w:rsidRDefault="00F3641A">
      <w:pPr>
        <w:pStyle w:val="a4"/>
        <w:ind w:firstLine="720"/>
        <w:jc w:val="both"/>
      </w:pPr>
      <w:r>
        <w:t>юк тушириш темир йўл эстакадалари;</w:t>
      </w:r>
    </w:p>
    <w:p w:rsidR="004B647C" w:rsidRDefault="00F3641A">
      <w:pPr>
        <w:pStyle w:val="a4"/>
        <w:ind w:firstLine="720"/>
        <w:jc w:val="both"/>
      </w:pPr>
      <w:r>
        <w:t>баланд иншоотлар;</w:t>
      </w:r>
    </w:p>
    <w:p w:rsidR="004B647C" w:rsidRDefault="00F3641A">
      <w:pPr>
        <w:pStyle w:val="a4"/>
        <w:ind w:firstLine="720"/>
        <w:jc w:val="both"/>
      </w:pPr>
      <w:r>
        <w:t>градирнялар;</w:t>
      </w:r>
    </w:p>
    <w:p w:rsidR="004B647C" w:rsidRDefault="00F3641A">
      <w:pPr>
        <w:pStyle w:val="a4"/>
        <w:ind w:firstLine="720"/>
        <w:jc w:val="both"/>
      </w:pPr>
      <w:r>
        <w:t>фойдали қазилмаларни қазиб олиш учун корхоналарнинг минорали копрлари;</w:t>
      </w:r>
    </w:p>
    <w:p w:rsidR="004B647C" w:rsidRDefault="00F3641A">
      <w:pPr>
        <w:pStyle w:val="a4"/>
        <w:ind w:firstLine="720"/>
        <w:jc w:val="both"/>
      </w:pPr>
      <w:r>
        <w:t>мўрилар;</w:t>
      </w:r>
    </w:p>
    <w:p w:rsidR="004B647C" w:rsidRDefault="00F3641A">
      <w:pPr>
        <w:pStyle w:val="a4"/>
        <w:ind w:firstLine="720"/>
        <w:jc w:val="both"/>
      </w:pPr>
      <w:r>
        <w:t>тортувчи миноралар;</w:t>
      </w:r>
    </w:p>
    <w:p w:rsidR="004B647C" w:rsidRDefault="00F3641A">
      <w:pPr>
        <w:pStyle w:val="a4"/>
        <w:ind w:firstLine="720"/>
        <w:jc w:val="both"/>
      </w:pPr>
      <w:r>
        <w:t>сув миноралари.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Ушбу боб талаблари махсус (портловчи моддалар ишлаб чиқариладиган ва сақланадиган,</w:t>
      </w:r>
      <w:r>
        <w:br/>
        <w:t>махсус ёнувчи маҳсулотлар сақланадиган, фуқароларни ҳимоя қилиш ва бошқалар) иншоотларга,</w:t>
      </w:r>
      <w:r>
        <w:br/>
        <w:t>шунингдек ишлатиш муддати 5 йилгача бўлган иншоотларга нисбатан татбиқ этилмайди.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Зилзилалилиги 9 ва ундан юқори баллдан кўп бўлган ерларда шу ерлик хом ашё</w:t>
      </w:r>
      <w:r>
        <w:br/>
        <w:t>ресурсларини ишлаш билан боғлиқ бўлмаган ва ахолига бевосита хизмат кўрсатиш билан боғлиқ</w:t>
      </w:r>
      <w:r>
        <w:br/>
        <w:t>бўлмаган саноат корхоналари ва иншоотлар қурилишига йўл қўйилмайди.</w:t>
      </w:r>
    </w:p>
    <w:p w:rsidR="004B647C" w:rsidRDefault="00F3641A">
      <w:pPr>
        <w:pStyle w:val="a4"/>
        <w:ind w:firstLine="600"/>
        <w:jc w:val="both"/>
      </w:pPr>
      <w:r>
        <w:t>Бундай корхоналарни қуришга, фақатгина уларни қуриш техник иқтисодий томондан мақсадга</w:t>
      </w:r>
      <w:r>
        <w:br/>
        <w:t>мувофиқлиги уларни камроқ зилзилалили ҳудудларда жойлашувини солиштирилиши натижалари</w:t>
      </w:r>
      <w:r>
        <w:br/>
        <w:t>ҳақидаги маълумотлар билан асослаб берилгандагина йўл қўйилади.</w:t>
      </w:r>
    </w:p>
    <w:p w:rsidR="004B647C" w:rsidRDefault="00F3641A">
      <w:pPr>
        <w:pStyle w:val="a4"/>
        <w:ind w:firstLine="600"/>
        <w:jc w:val="both"/>
      </w:pPr>
      <w:r>
        <w:t>Бундай ҳудудларда қурилишни зарурлиги тасдиқланганда қимирлайдиган (мобил) бино ва</w:t>
      </w:r>
      <w:r>
        <w:br/>
        <w:t>иншоотларни куриш керак.</w:t>
      </w:r>
    </w:p>
    <w:p w:rsidR="004B647C" w:rsidRDefault="00F3641A" w:rsidP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 xml:space="preserve">Сув таъминоти ва канализация учун идиш қурилмаларни </w:t>
      </w:r>
      <w:r w:rsidRPr="00F3641A">
        <w:t>ШНҚ 2.04.02-19</w:t>
      </w:r>
      <w:r>
        <w:t xml:space="preserve"> ҳамда ҚМҚ</w:t>
      </w:r>
      <w:r>
        <w:br/>
        <w:t>2.04.03-19 талабларга мувофиқ лойҳалаш лозим.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2094"/>
        </w:tabs>
        <w:ind w:firstLine="760"/>
        <w:jc w:val="both"/>
      </w:pPr>
      <w:r>
        <w:t>Лойиҳалашлаштиришда қуйидагиларни амалга ошириш керак:</w:t>
      </w:r>
    </w:p>
    <w:p w:rsidR="004B647C" w:rsidRDefault="00F3641A">
      <w:pPr>
        <w:pStyle w:val="a4"/>
        <w:ind w:firstLine="760"/>
        <w:jc w:val="both"/>
      </w:pPr>
      <w:r>
        <w:t>иншоотни, шунингдек қурилишнинг ҳамма босқичларида (тайёрлаш, монтаж) ва фойдаланишда</w:t>
      </w:r>
      <w:r>
        <w:br/>
        <w:t>алоҳида элементларни керакли мустаҳкамлигини, чидамлилигини ва барқарорлигини таъминловчи</w:t>
      </w:r>
      <w:r>
        <w:br/>
        <w:t>конструктив схемаларни қўллаш;</w:t>
      </w:r>
    </w:p>
    <w:p w:rsidR="004B647C" w:rsidRDefault="00F3641A">
      <w:pPr>
        <w:pStyle w:val="a4"/>
        <w:ind w:firstLine="600"/>
        <w:jc w:val="both"/>
      </w:pPr>
      <w:r>
        <w:t>махаллий қурилиш материаллари ва қурилмаларидан максимал ва тежамли фодаланиш;</w:t>
      </w:r>
    </w:p>
    <w:p w:rsidR="004B647C" w:rsidRDefault="00F3641A">
      <w:pPr>
        <w:pStyle w:val="a4"/>
        <w:ind w:firstLine="600"/>
        <w:jc w:val="both"/>
      </w:pPr>
      <w:r>
        <w:t>бир майдончага йиғиладиган қурилмалар учун бўлган қурилиш маҳсулотлари ва материаллари</w:t>
      </w:r>
      <w:r>
        <w:br/>
        <w:t>танлашда, умуммайдон унификацияси талабларига риоя қилиш;</w:t>
      </w:r>
    </w:p>
    <w:p w:rsidR="004B647C" w:rsidRDefault="00F3641A">
      <w:pPr>
        <w:pStyle w:val="a4"/>
        <w:ind w:firstLine="600"/>
        <w:jc w:val="both"/>
      </w:pPr>
      <w:r>
        <w:t>иншоотларни тўсиш қурилмалари материалларини, ўраб турувчи қурилма архитектураси, ишлови</w:t>
      </w:r>
      <w:r>
        <w:br/>
        <w:t>ва ранги билан мослаштириш;</w:t>
      </w:r>
    </w:p>
    <w:p w:rsidR="004B647C" w:rsidRDefault="00F3641A">
      <w:pPr>
        <w:pStyle w:val="a4"/>
        <w:ind w:firstLine="600"/>
        <w:jc w:val="both"/>
      </w:pPr>
      <w:r>
        <w:t>мўрилардан ва тортувчи миноралардан чиқувчи атмосферани ифлослантирувчи моддалардан, нефт</w:t>
      </w:r>
      <w:r>
        <w:br/>
        <w:t>буғланувчи моддалардан ва нефт маҳсулотларидан, шунингдек, грунтга резервуар ва қувурлардан оқиб</w:t>
      </w:r>
      <w:r>
        <w:br/>
        <w:t>кирувчи суюқликлардан ифлосланишни олдини олиш чораларини кўрган ҳолда, атроф муҳитни сақлаш</w:t>
      </w:r>
      <w:r>
        <w:br/>
        <w:t>талабларига риоя қилиш.</w:t>
      </w:r>
    </w:p>
    <w:p w:rsidR="004B647C" w:rsidRDefault="00F3641A" w:rsidP="005E3FCD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 xml:space="preserve">Иншоотларнинг қурилиш конструкциялари ҳисоб-китоби ва лойиҳаланиши </w:t>
      </w:r>
      <w:r w:rsidR="005E3FCD" w:rsidRPr="005E3FCD">
        <w:t>ШНҚ 2.01.07-21</w:t>
      </w:r>
      <w:r>
        <w:t>,</w:t>
      </w:r>
      <w:r>
        <w:br/>
      </w:r>
      <w:r w:rsidR="005E3FCD" w:rsidRPr="005E3FCD">
        <w:t>ШНҚ 2.02.01-24</w:t>
      </w:r>
      <w:r>
        <w:t xml:space="preserve">, ШНҚ 2.03.01-24, ШНҚ 2.03.05-23 ҳамда </w:t>
      </w:r>
      <w:r w:rsidR="005E3FCD" w:rsidRPr="005E3FCD">
        <w:t>ШНҚ 2.03.11-24</w:t>
      </w:r>
      <w:r>
        <w:t xml:space="preserve"> талабларига мувофиқ</w:t>
      </w:r>
      <w:r>
        <w:br/>
        <w:t>бажариш лозим.</w:t>
      </w:r>
    </w:p>
    <w:p w:rsidR="004B647C" w:rsidRDefault="00F3641A">
      <w:pPr>
        <w:pStyle w:val="a4"/>
        <w:ind w:firstLine="600"/>
        <w:jc w:val="both"/>
      </w:pPr>
      <w:r>
        <w:t xml:space="preserve">Мунтазам 50 </w:t>
      </w:r>
      <w:r>
        <w:rPr>
          <w:vertAlign w:val="superscript"/>
        </w:rPr>
        <w:t>о</w:t>
      </w:r>
      <w:r>
        <w:t>С дан баланд бўлган технологик ҳароратлар таъсирида ишлашга мўлжалланган</w:t>
      </w:r>
      <w:r>
        <w:br/>
        <w:t>бетон ва темир-бетон иншоотларни лойиҳалашда, ШНҚ 2.03.04-22 талабларига мувофиқ ҳарорат</w:t>
      </w:r>
      <w:r>
        <w:br/>
        <w:t>таъсирини инобатга олиб лойиҳалаш керак.</w:t>
      </w:r>
    </w:p>
    <w:p w:rsidR="004B647C" w:rsidRDefault="00F3641A">
      <w:pPr>
        <w:pStyle w:val="a4"/>
        <w:ind w:firstLine="600"/>
        <w:jc w:val="both"/>
      </w:pPr>
      <w:r>
        <w:t xml:space="preserve">Технологик ва климатик ҳароратлар қўшма таъсирида баландлик кесими бўйлаб 40 </w:t>
      </w:r>
      <w:r>
        <w:rPr>
          <w:vertAlign w:val="superscript"/>
        </w:rPr>
        <w:t>о</w:t>
      </w:r>
      <w:r>
        <w:t>С дан баланд</w:t>
      </w:r>
      <w:r>
        <w:br/>
        <w:t xml:space="preserve">фарқлар юзага келадиган, мунтазам 50 </w:t>
      </w:r>
      <w:r>
        <w:rPr>
          <w:vertAlign w:val="superscript"/>
        </w:rPr>
        <w:t>о</w:t>
      </w:r>
      <w:r>
        <w:t>С дан паст бўлган технологик ҳароратлар таъсирида бўладиган,</w:t>
      </w:r>
      <w:r>
        <w:br/>
        <w:t>статик ҳолатда аниқлаб бўлмайдиган темир-бетон иншоотлар қурилмаларини лойиҳалаштиришда</w:t>
      </w:r>
      <w:r>
        <w:br/>
        <w:t>иншоот элементларидаги ҳарорат кучини ҳисобга олиниши лозим. Бу кучни аниқлаш учун</w:t>
      </w:r>
      <w:r>
        <w:br/>
        <w:t>материалларнинг физикавий-механик хусусиятларига бўлган ҳарорат таъсирини ҳисобга олмаган ҳолда</w:t>
      </w:r>
      <w:r>
        <w:br/>
        <w:t>ШНҚ 2.03.04-22 талабларидан фойдаланилиш керак.</w:t>
      </w:r>
    </w:p>
    <w:p w:rsidR="004B647C" w:rsidRDefault="00F3641A">
      <w:pPr>
        <w:pStyle w:val="a4"/>
        <w:numPr>
          <w:ilvl w:val="0"/>
          <w:numId w:val="11"/>
        </w:numPr>
        <w:tabs>
          <w:tab w:val="left" w:pos="1334"/>
        </w:tabs>
        <w:ind w:firstLine="760"/>
        <w:jc w:val="both"/>
      </w:pPr>
      <w:r>
        <w:t>Зилзилалилиги 7 ва ундан ортиқ балл бўлган ерларда қуришга мўлжалланган иншоотлар</w:t>
      </w:r>
      <w:r>
        <w:br/>
        <w:t>конструкциялари ва асосини ҳисоб-китоби зилзила таъсирларини инобатга олиниб ҚМҚ 2.01.03-19</w:t>
      </w:r>
      <w:r>
        <w:br/>
        <w:t>талабларига асосан асосий ва махсус юк(нагрузка)лар уйғунлигига ўтказилиши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60"/>
        <w:jc w:val="both"/>
      </w:pPr>
      <w:r>
        <w:t>Иншоотларни қўшни бинолар, иншоотлар режа ўқлари ва йўллар бўйлаб параллел</w:t>
      </w:r>
      <w:r>
        <w:br/>
        <w:t>жойлаштирилиши керак. Бунда, иншоотларнинг режа ўқларини бинолар устунларининг</w:t>
      </w:r>
      <w:r>
        <w:br/>
        <w:t>унификациялаштирилган тўри билан мослаштирилиши керак.</w:t>
      </w:r>
    </w:p>
    <w:p w:rsidR="004B647C" w:rsidRDefault="00F3641A" w:rsidP="005E3FCD">
      <w:pPr>
        <w:pStyle w:val="a4"/>
        <w:numPr>
          <w:ilvl w:val="0"/>
          <w:numId w:val="12"/>
        </w:numPr>
        <w:tabs>
          <w:tab w:val="left" w:pos="1334"/>
        </w:tabs>
        <w:ind w:firstLine="760"/>
        <w:jc w:val="both"/>
      </w:pPr>
      <w:r>
        <w:t>Каналлар, галереялар, эстакадалар ва туннеллар трассалари узунлиги қисқа бўлиши ҳамда</w:t>
      </w:r>
      <w:r>
        <w:br/>
        <w:t xml:space="preserve">бурилишлари, йўллар билан кесишув жойлари сони минимал бўлиши, шунингдек, </w:t>
      </w:r>
      <w:r w:rsidR="005E3FCD" w:rsidRPr="005E3FCD">
        <w:t>ШНҚ 1.03.02-23</w:t>
      </w:r>
      <w:r>
        <w:br w:type="page"/>
      </w:r>
      <w:r>
        <w:lastRenderedPageBreak/>
        <w:t>талабларига мувофиқ ўрнатилиши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Пиёдалар ер ости йўллари, галереялар ва эстакадалар ўлчамларига қуйидагилар киритилиши</w:t>
      </w:r>
      <w:r>
        <w:br/>
        <w:t>лозим:</w:t>
      </w:r>
    </w:p>
    <w:p w:rsidR="004B647C" w:rsidRDefault="00F3641A">
      <w:pPr>
        <w:pStyle w:val="a4"/>
        <w:ind w:firstLine="720"/>
        <w:jc w:val="both"/>
      </w:pPr>
      <w:r>
        <w:t>туннеллар ва галереялар баландлиги пол сатҳидан то чиқиб турувчи ёпма ёки қоплама</w:t>
      </w:r>
      <w:r>
        <w:br/>
        <w:t>конструкциясигача — камида 2,0 m (қиялик туннель ва галереяларда баландликни тик йўналиш бўйлаб</w:t>
      </w:r>
      <w:r>
        <w:br/>
        <w:t>ўлчаниши керак);</w:t>
      </w:r>
    </w:p>
    <w:p w:rsidR="004B647C" w:rsidRDefault="00F3641A">
      <w:pPr>
        <w:pStyle w:val="a4"/>
        <w:ind w:firstLine="720"/>
        <w:jc w:val="both"/>
      </w:pPr>
      <w:r>
        <w:t>туннеллар, галереялар ва эстакадалар эни — бир йўналишда 1m, лекин 1,5 m дан кам бўлмаган</w:t>
      </w:r>
      <w:r>
        <w:br/>
        <w:t>кенгликка 2000 одам/h ўтказувчанлик хусусиятини ҳисобга олиниши билан лойиҳаланиши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Конвейерли туннеллар, галереялар ва эстакадаларнинг ички ўлчамлари ГОСТ 12.2.022-80</w:t>
      </w:r>
      <w:r>
        <w:br/>
        <w:t>талабларига мувофиқ қабул қилиниши лозим.</w:t>
      </w:r>
    </w:p>
    <w:p w:rsidR="004B647C" w:rsidRDefault="00F3641A">
      <w:pPr>
        <w:pStyle w:val="a4"/>
        <w:ind w:firstLine="720"/>
        <w:jc w:val="both"/>
      </w:pPr>
      <w:r>
        <w:t>Қудуқларда, очиқ кон (карьер)ларда, шунингдек, майдалаш, янчиш ва янчиш-саралаш</w:t>
      </w:r>
      <w:r>
        <w:br/>
        <w:t>фабрикаларида жойлашган галерея ва эстакадалар ўлчамларни «Фойдали қазилмаларни майдалаш,</w:t>
      </w:r>
      <w:r>
        <w:br/>
        <w:t>саралаш, бойитиш ҳамда руда ва концентратларни майдалашда ишларнинг ягона хавфсизлик</w:t>
      </w:r>
      <w:r>
        <w:br/>
        <w:t>қоидалари»га мувофиқ ҳолда қабул қилиниши керак.</w:t>
      </w:r>
    </w:p>
    <w:p w:rsidR="004B647C" w:rsidRDefault="00F3641A">
      <w:pPr>
        <w:pStyle w:val="a4"/>
        <w:ind w:firstLine="720"/>
        <w:jc w:val="both"/>
      </w:pPr>
      <w:r>
        <w:t>Конвейерли галереяларни ички ўлчамларини белгилашда ўрнатилган конвейерларни ишлатиш</w:t>
      </w:r>
      <w:r>
        <w:br/>
        <w:t>мобайнида каттароқ ўлчамли бошқа конвейерларга алмаштириш имкониятини яратиш мақсадида</w:t>
      </w:r>
      <w:r>
        <w:br/>
        <w:t>галерея эни кенглигини заҳирасини ҳисобга олишга йўл қўйилади.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Кабеллар жойлашиши керак бўлган ертўлалар, каналлар, туннеллар,галереялар ва</w:t>
      </w:r>
      <w:r>
        <w:br/>
        <w:t>эстакадаларни електр қурилмаларни тузатилиши қоидалари (ЕУТҚ) талабларига мувофиқ</w:t>
      </w:r>
      <w:r>
        <w:br/>
        <w:t>лойиҳаланиши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Иссиқ сув ва буғ қувурларини ўрнатиш учун мўлжалланган каналлар, туннеллар ва</w:t>
      </w:r>
      <w:r>
        <w:br/>
        <w:t>эстакадаларни Саноатконтехназорат томонидан тасдиқланланган амалдаги Иссиқ сув ва буғ</w:t>
      </w:r>
      <w:r>
        <w:br/>
        <w:t>қувурларини ўрнатиш ва улардан хавфсиз фойдаланиш қоидаларига асосан лойиҳаланиши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Кранли очиқ ва юк тушириш темир йўл эстакадаларни лойиҳалашда ишловчиларни ёмон об-</w:t>
      </w:r>
      <w:r>
        <w:br/>
        <w:t>ҳаво таъсиридан сақлаш учун хоналар кўзда тутилган бўлиши керак. Бу мақсадда қўшни бинолар</w:t>
      </w:r>
      <w:r>
        <w:br/>
        <w:t>хоналари ёки эстакадага бирлашган бинолар хоналаридан, агарда энг узоқ ишчи жойларидан то бу</w:t>
      </w:r>
      <w:r>
        <w:br/>
        <w:t>хоналаргача бўлган масофа 300 m дан ошмаса фойдаланишга йўл қўйилади. Хоналар ушбу ШНҚ</w:t>
      </w:r>
      <w:r>
        <w:br/>
        <w:t>талабларини инобатга олиб лойҳаланиши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Ёмон об-ҳаво таъсирида мунтазам намликка учрайдиган иншоотларнинг бетон ва темир-</w:t>
      </w:r>
      <w:r>
        <w:br/>
        <w:t>бетон қурилмалари горизонтал таркибий қисмларида (пештоқларида, қаторларида ва бошқаларда) сувни</w:t>
      </w:r>
      <w:r>
        <w:br/>
        <w:t>осонлик билан оқиб тушишини таъминловчи гидроизоляция ва новлар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Темир йўл юк тушириш эстакадаларининг хизмат кўрсатиш майдончалари, очиқ кранли</w:t>
      </w:r>
      <w:r>
        <w:br/>
        <w:t>эстакадалар, тортиш миноралари ва бошқа иншоотларнинг тўшамаларини шундай лойиҳалаш керакки,</w:t>
      </w:r>
      <w:r>
        <w:br/>
        <w:t>юрганда сирпанишга йўл қўймаслик учун, ёмғир ва эриган сувларни оқиб кетиши таъминланиши керак.</w:t>
      </w:r>
      <w:r>
        <w:br/>
        <w:t>Бунда пўлат тўшама бўлганда O'zDSt 886:2022 талабларига биноан панжарани ҳисобга олиш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Ертўлалар, туннеллар, каналлар, таянч деворлари ва бошқа ер ости иншоотлари</w:t>
      </w:r>
      <w:r>
        <w:br/>
        <w:t>лойиҳаларида ҚР 02.01-23 талабларига биноан грунт билан қопланиши ва зичланиши зарурлиги ҳақида</w:t>
      </w:r>
      <w:r>
        <w:br/>
        <w:t>кўрсатмалар келтирилган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Очиқ иншоотлар пўлат таянчларининг таянч тахтачалари пастки қисми ернинг</w:t>
      </w:r>
      <w:r>
        <w:br/>
        <w:t>режалаштирилган сатҳидан камида 150 mm баландда жойлашган бўлиши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Бинокорлик қурилмаларини ва технологик ускуналарни бетон ва темир-бетон қурилмаларга</w:t>
      </w:r>
      <w:r>
        <w:br/>
        <w:t xml:space="preserve">(пойдевор бетонини 50 </w:t>
      </w:r>
      <w:r>
        <w:rPr>
          <w:vertAlign w:val="superscript"/>
        </w:rPr>
        <w:t>о</w:t>
      </w:r>
      <w:r>
        <w:t>С ҳароратгача қиздирган ҳолда пойдеворга, юк тушувчи полларга, деворларга</w:t>
      </w:r>
      <w:r>
        <w:br/>
        <w:t>ва бошқалар) анкер болтлар билан, уларни қўллаш қўлланмасига биноан махкамланиши керак.</w:t>
      </w:r>
    </w:p>
    <w:p w:rsidR="004B647C" w:rsidRDefault="00F3641A">
      <w:pPr>
        <w:pStyle w:val="a4"/>
        <w:ind w:firstLine="720"/>
        <w:jc w:val="both"/>
      </w:pPr>
      <w:r>
        <w:t>Асослаб берилгандагина, қурилмани пойдеворга махкамлашнинг бошқа усулларини (масалан,</w:t>
      </w:r>
      <w:r>
        <w:br/>
        <w:t>титрашни сўндиргичларда, елим ва бошқаларда) қўллашга рухсат берилиши лозим.</w:t>
      </w:r>
    </w:p>
    <w:p w:rsidR="004B647C" w:rsidRDefault="00F3641A" w:rsidP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 xml:space="preserve">Электр токлари таъсирида бўладиган ер ости иншоотлари </w:t>
      </w:r>
      <w:r w:rsidRPr="00F3641A">
        <w:t xml:space="preserve">ШНҚ 2.03.11-24 </w:t>
      </w:r>
      <w:r>
        <w:t>га асосан электр</w:t>
      </w:r>
      <w:r>
        <w:br/>
        <w:t>токидан емирилишидан ҳимояланган бўлиши керак. Иншоотнинг пўлат қурилмалари ерга уланган</w:t>
      </w:r>
      <w:r>
        <w:br/>
        <w:t>(заземления)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Нефт ва нефт маҳсулотлари учун ер ости ва ер усти резервуарларини, баланд иншоотларни</w:t>
      </w:r>
      <w:r>
        <w:br/>
        <w:t>ва газголдерларни лойиҳаланишида, талабларига асосан чақмоқдан ҳимоя чораси кўрилиши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Баланд иншоотлар (силослар, сув миноралари, градиренлар, мўрилар, тортувчи миноралар,</w:t>
      </w:r>
      <w:r>
        <w:br/>
        <w:t>кўмир ва руда шахталар минорали коперлари) лойиҳаларида, агар улар аэродромлар ва ҳаво трассалари</w:t>
      </w:r>
      <w:r>
        <w:br/>
        <w:t>яқинида жойлашган бўлса ҳолда учувчи объектларни хавфсизлигини таъминловчи чоралари</w:t>
      </w:r>
      <w:r>
        <w:br/>
        <w:t>(иншоотларни чироқ била ўраш, белгилаш бўёғи билан бўяш) кўрилиши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Иншоотларни жойлаштиришда, баланд, ер усти, ер ости иншоотларини ва идиш</w:t>
      </w:r>
      <w:r>
        <w:br/>
        <w:t>қурилмаларни (нефт ва нефт маҳсулотлари учун резервуарларни) қурилиш шаклланишига, шу</w:t>
      </w:r>
      <w:r>
        <w:br w:type="page"/>
      </w:r>
      <w:r>
        <w:lastRenderedPageBreak/>
        <w:t>жумладан завод ичкарисидаги майдонларга, магистралларга ва йўлларга, таянч деворларини қурганда</w:t>
      </w:r>
      <w:r>
        <w:br/>
        <w:t>эса — вертикал лойиҳалаштириш элементлари шаклланишига ва атрофни ободонлашишига меъморий-</w:t>
      </w:r>
      <w:r>
        <w:br/>
        <w:t>композициявий таъсири инобатга олиниши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Мўриларни, тортиш минораларини, градирняларни ва бошқа баланд иншоотларни, бинонинг</w:t>
      </w:r>
      <w:r>
        <w:br/>
        <w:t>энг узун туйнуксиз деворлари томонида жойлаштириш керак. Бу иншоотлар, бинониг ёруғлик</w:t>
      </w:r>
      <w:r>
        <w:br/>
        <w:t>тушадиган тешиги бўлган деворларидан, уларнинг лойиҳадаги диаметри ёки бинога қараган</w:t>
      </w:r>
      <w:r>
        <w:br/>
        <w:t>томонининг узунлигидан кам бўлмаган масофада ва санитария қоидалари, нормалари ва гигиена</w:t>
      </w:r>
      <w:r>
        <w:br/>
        <w:t>нормативларига биноан жойлаштирилиши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Мўрилар, тортиш минораларини, градирнялар ва бошқа, яқин ерда алоҳида турган баланд</w:t>
      </w:r>
      <w:r>
        <w:br/>
        <w:t>иншоотлар бир бирларидан, ўз баландликлари узунликларидан кўп бўлмаган масофада, агарда у 120 m</w:t>
      </w:r>
      <w:r>
        <w:br/>
        <w:t>дан ошмаса, ёки у 120 m дан ошадиган бўлса, шу баландликнинг ярмидан ошмаса, сиртининг</w:t>
      </w:r>
      <w:r>
        <w:br/>
        <w:t>бўлиниши, тамға ранги, кўриниши ва ранги бир хилда бўлиши ва светофор майдончалари бир турда</w:t>
      </w:r>
      <w:r>
        <w:br/>
        <w:t>бўлиши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Баланд, ер усти ва идиш (чуқурлаштирилмаган) иншоотларни лойиҳалашда, корхонанинг</w:t>
      </w:r>
      <w:r>
        <w:br/>
        <w:t>умумий архитектуравий қарорига биноан уларнинг рангини ишлаб чиқилиши керак.</w:t>
      </w:r>
    </w:p>
    <w:p w:rsidR="004B647C" w:rsidRDefault="00F3641A">
      <w:pPr>
        <w:pStyle w:val="Heading20"/>
        <w:keepNext/>
        <w:keepLines/>
      </w:pPr>
      <w:bookmarkStart w:id="21" w:name="bookmark48"/>
      <w:r>
        <w:t>2-§. Ёнғин хавфсизлиги</w:t>
      </w:r>
      <w:bookmarkEnd w:id="21"/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Хоналар, бино ва иншоотларнинг ёнғин хавфи бўйича тоифалари ШНҚ 2.01.19-22</w:t>
      </w:r>
      <w:r>
        <w:br/>
        <w:t>талабларига мувофиқ аниқланиши керак. Мазкур тоифалар лойиҳа-смета ва фойдаланиш ҳужжатларда</w:t>
      </w:r>
      <w:r>
        <w:br/>
        <w:t>назарда тутилиши керак.</w:t>
      </w:r>
    </w:p>
    <w:p w:rsidR="004B647C" w:rsidRDefault="00F3641A">
      <w:pPr>
        <w:pStyle w:val="a4"/>
        <w:ind w:firstLine="700"/>
        <w:jc w:val="both"/>
      </w:pPr>
      <w:r>
        <w:t>Хоналар, бино ва иншоотларнинг ёнғин хавфи бўйича тоифаси бинони (ёнғинга қарши бўлмани),</w:t>
      </w:r>
      <w:r>
        <w:br/>
        <w:t>иншоотни, хонани ҳамда ташқи қурилмани ёнғин (портлаш) хавфини таснифлаш орқали аниқланиши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Зичлиги ҳавога нисбатан 0,8 дан кўп бўлган портловчи ёки токсик газлар, шунингдек</w:t>
      </w:r>
      <w:r>
        <w:br/>
        <w:t>портловчи кукун ишлатиладиган ёки вужудга келадиган ташқи қурилмалар мавжуд бўлган А ва Б</w:t>
      </w:r>
      <w:r>
        <w:br/>
        <w:t>турдаги биноларда ҳамда майдонларда ертўлалар, туннеллар ва каналларни лойиҳалашга йўл</w:t>
      </w:r>
      <w:r>
        <w:br/>
        <w:t>қўйилмайди.</w:t>
      </w:r>
    </w:p>
    <w:p w:rsidR="004B647C" w:rsidRDefault="00F3641A">
      <w:pPr>
        <w:pStyle w:val="a4"/>
        <w:ind w:firstLine="700"/>
        <w:jc w:val="both"/>
      </w:pPr>
      <w:r>
        <w:t>Истисно тарзида А ва Б турдаги бино ва майдонларда очиқ, саёз чуқурлар ва ариқчалар</w:t>
      </w:r>
      <w:r>
        <w:br/>
        <w:t>ўтказишга, агар буларсиз технологик жараён талабларини қондириб бўлмагандагида йўл қўйилади.</w:t>
      </w:r>
    </w:p>
    <w:p w:rsidR="004B647C" w:rsidRDefault="00F3641A">
      <w:pPr>
        <w:pStyle w:val="a4"/>
        <w:ind w:firstLine="700"/>
        <w:jc w:val="both"/>
      </w:pPr>
      <w:r>
        <w:t>Бундай холларда очиқ, саёз чуқурлар ва ариқчалар тўхтовсиз ҳаво уриб турувчи ёки ҳаво</w:t>
      </w:r>
      <w:r>
        <w:br/>
        <w:t>тортувчи вентиляция билан таъминланиши керак. Очиқ чуқурчалардан бўлган зиначалар сони, уларнинг</w:t>
      </w:r>
      <w:r>
        <w:br/>
        <w:t>майдони 50 m</w:t>
      </w:r>
      <w:r>
        <w:rPr>
          <w:vertAlign w:val="superscript"/>
        </w:rPr>
        <w:t>2</w:t>
      </w:r>
      <w:r>
        <w:t xml:space="preserve"> дан кўп ёки узунлиги 30 m дан кўп бўлганда иккитадан кам бўлмаслиги керак.</w:t>
      </w:r>
    </w:p>
    <w:p w:rsidR="004B647C" w:rsidRDefault="00F3641A">
      <w:pPr>
        <w:pStyle w:val="a4"/>
        <w:ind w:firstLine="700"/>
        <w:jc w:val="both"/>
      </w:pPr>
      <w:r>
        <w:t>Очиқ чуқурлардан чиқиш жойлари бинонинг поли сатҳида, чуқурларнинг қарама қарши</w:t>
      </w:r>
      <w:r>
        <w:br/>
        <w:t>томонларида жойлашган бўлиши керак.</w:t>
      </w:r>
    </w:p>
    <w:p w:rsidR="004B647C" w:rsidRDefault="00F3641A">
      <w:pPr>
        <w:pStyle w:val="a4"/>
        <w:ind w:firstLine="700"/>
        <w:jc w:val="both"/>
      </w:pPr>
      <w:r>
        <w:t>Буғ ва газлар зичлиги ҳавога нисбатан 0,8 бўлган моддалар ишлатиладиган ёки қайта</w:t>
      </w:r>
      <w:r>
        <w:br/>
        <w:t>ишланадиган ишлаб чиқаришларда, чуқурлиги 0,5 m дан кўп бўлмаган шамоллатилмайдиган каналлар</w:t>
      </w:r>
      <w:r>
        <w:br/>
        <w:t>ўтказишга йўл қўйилади.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Туннелларда ва галереяларда захарли, енгил алангаланувчи ва ёнувчи суюқликлар, захарли</w:t>
      </w:r>
      <w:r>
        <w:br/>
        <w:t>ва ёнувчи газлар ўтказувчи қувурлар, буғ иссиқлик қувурлари тармоқларини, шунингдек, барча турдаги</w:t>
      </w:r>
      <w:r>
        <w:br/>
        <w:t>транзит кабеллар ўтказилишига йўл қўйилмайди.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Одамларни кабелли иншоотлар (хоналар) орқали эвакуация қилишни мўлжаллаш,</w:t>
      </w:r>
      <w:r>
        <w:br/>
        <w:t>шунингдек, кабелли иншоотлар орқали ҳаво қувурини транзит ўтказишига йўл қйўилмайди. Кабелли</w:t>
      </w:r>
      <w:r>
        <w:br/>
        <w:t>иншоотлар ёнғиндан сўнг тутунни бартараф қилишга мўлжалланган мўлжалланган тутунга қарши</w:t>
      </w:r>
      <w:r>
        <w:br/>
        <w:t>шамоллатиш тизими билан таъминланган бўлиши керак. Бу мақсадда PUE га биноан кабелли</w:t>
      </w:r>
      <w:r>
        <w:br/>
        <w:t>иншоотларни умум тутунга қарши шамоллатиш тизими ишлатилишига йўл қўйилади.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Ертўлалар ёпмасидаги монтаж ва фойдаланиш учун бўлган очиқ ўринлар тўғри тўртбурчак</w:t>
      </w:r>
      <w:r>
        <w:br/>
        <w:t>шаклида бўлиши керак. Монтаж учун очиқ ўринларни ертўла ёпма қурилмаси тепа сатҳида, худди ёпма</w:t>
      </w:r>
      <w:r>
        <w:br/>
        <w:t>каби оловбардошлилик чегарасига эга бўлган, ечиладиган плиталар билан ёпиш керак. Фойдаланиш</w:t>
      </w:r>
      <w:r>
        <w:br/>
        <w:t>очиқ ўринларини цех тоза полининг белгиси сатҳида ечиладиган плиталар билан ёпилиши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Ертўлалардан эвакуацион чиқишлар ва В, Г ва Д турдаги хоналарга ўтадиган нарвонлар</w:t>
      </w:r>
      <w:r>
        <w:br/>
        <w:t>(зиналар) ва В турдаги ертўла хоналарига ёки ёнувчи ашёли омборларга, шунингдек, ёнувчан ўрамдаги</w:t>
      </w:r>
      <w:r>
        <w:br/>
        <w:t>ёнмайдиган материалларга бўлган ёнғинга қарши талаблар ушбу ШНҚ га асосан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Катта ҳажмдаги ёнғин ўчириш воситалари бўлганда, кабелли ертўлалар ва ертўлаларнинг</w:t>
      </w:r>
      <w:r>
        <w:br/>
        <w:t>кабелли қаватлари ёнғинга қарши пардевор билан ҳажми 3000 m</w:t>
      </w:r>
      <w:r>
        <w:rPr>
          <w:vertAlign w:val="superscript"/>
        </w:rPr>
        <w:t>3</w:t>
      </w:r>
      <w:r>
        <w:t xml:space="preserve"> дан кўп бўлмаган қисмларга</w:t>
      </w:r>
      <w:r>
        <w:br/>
        <w:t>ажратилган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00"/>
        <w:jc w:val="both"/>
      </w:pPr>
      <w:r>
        <w:t>Ертўланинг ҳар бир қисмидан, кабелли ертўладан ёки ертўланинг кабелли қаватидан камида</w:t>
      </w:r>
      <w:r>
        <w:br/>
        <w:t>иккита чиқиш йўли бўлиши керак. Чиқиш йўллари хонаниг қарама қарши томонларида жойлашган</w:t>
      </w:r>
      <w:r>
        <w:br w:type="page"/>
      </w:r>
      <w:r>
        <w:lastRenderedPageBreak/>
        <w:t>бўлишлари лозим.</w:t>
      </w:r>
    </w:p>
    <w:p w:rsidR="004B647C" w:rsidRDefault="00F3641A">
      <w:pPr>
        <w:pStyle w:val="a4"/>
        <w:ind w:firstLine="580"/>
        <w:jc w:val="both"/>
      </w:pPr>
      <w:r>
        <w:t>Чиқиш жойлари шундай жойлашган бўлиши керакки, 25 m дан узун бўлган боши берк йўлаклар</w:t>
      </w:r>
      <w:r>
        <w:br/>
        <w:t>бўлмаслиги керак. Энг узоқдаги ишчи жойидан то энг яқин чиқишгача бўлган масофа 75 m дан</w:t>
      </w:r>
      <w:r>
        <w:br/>
        <w:t>ошмаслиги керак. Иккинчи чиқишни худди ўша сатҳда (қаватда) жойлашган В, Г ва Д турдаги қўшни</w:t>
      </w:r>
      <w:r>
        <w:br/>
        <w:t>хона (ертўла, ертўла қавати, туннель) орқали мўлжаллаш мумкин. В турдаги хонага чиққанда эвакуация</w:t>
      </w:r>
      <w:r>
        <w:br/>
        <w:t>йўлининг жами узунлиги 75 m дан ошмаслиги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Кабелли ертўлалардан (ертўлаларнинг кабелли қаватларидан) чиқиш эшиклари ва қисмлар</w:t>
      </w:r>
      <w:r>
        <w:br/>
        <w:t>орасидаги эшиклар ёнмайдиган бўлиши, энг яқин чиқиш жойига томон очиладиган ва ўзи ёпиладиган</w:t>
      </w:r>
      <w:r>
        <w:br/>
        <w:t>қурилмали бўлишлари керак. Эшиклар зич ёпиладиган бўлиши лозим.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Ертўлаларнинг кабелли қаватларидан эвакуация чиқишлар, тўғридан-тўғри ташқарига олиб</w:t>
      </w:r>
      <w:r>
        <w:br/>
        <w:t>чиқадиган алоҳида зина катаги орқали бўлиши керак. Ер усти қаватларга олиб чиқадиган умумий зина</w:t>
      </w:r>
      <w:r>
        <w:br/>
        <w:t>катагидан фодаланишга йўл қўйилади. Бунда, ертўла хоналари учун биринчи қават сатҳида, зина</w:t>
      </w:r>
      <w:r>
        <w:br/>
        <w:t>катагидан ташқарига чиқадиган ва зина катагининг бошқа қисмидан бир қават баландликка</w:t>
      </w:r>
      <w:r>
        <w:br/>
        <w:t>оловбардошлилик чегараси 1 соатдан кам бўлмаган дарчасиз пардевор билан ажратилган алоҳида йўл</w:t>
      </w:r>
      <w:r>
        <w:br/>
        <w:t>бўлиши керак.</w:t>
      </w:r>
    </w:p>
    <w:p w:rsidR="004B647C" w:rsidRDefault="00F3641A">
      <w:pPr>
        <w:pStyle w:val="a4"/>
        <w:ind w:firstLine="720"/>
        <w:jc w:val="both"/>
      </w:pPr>
      <w:r>
        <w:t>Тўғридан-тўғри ташқарига чиқишлар қуришни иложи бўлмаган тақдирда Г ва Д турдаги</w:t>
      </w:r>
      <w:r>
        <w:br/>
        <w:t>хоналарга қуришга йўл қўйилади.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Ҳажми қандай бўлишидан қатъий назар мой ертўлаларида ва ҳажми 100 m</w:t>
      </w:r>
      <w:r>
        <w:rPr>
          <w:vertAlign w:val="superscript"/>
        </w:rPr>
        <w:t>3</w:t>
      </w:r>
      <w:r>
        <w:t xml:space="preserve"> дан кўп бўлган</w:t>
      </w:r>
      <w:r>
        <w:br/>
        <w:t>кабелли ертўлаларда автоматик ёнғин ўчириш қурилмалари бўлиши керак. Ҳажми юқоридагидан</w:t>
      </w:r>
      <w:r>
        <w:br/>
        <w:t>кичикроқ бўлган кабелли ертўлаларда автоматик сигнализация тизими бўлиши лозим. Энергетик</w:t>
      </w:r>
      <w:r>
        <w:br/>
        <w:t>объектлар (ТЭЦ, ГРЭС, ТЭС, ГЭС ва бошқалар) кабелли ертўлалари, ҳажмидан қатъий назар, автоматик</w:t>
      </w:r>
      <w:r>
        <w:br/>
        <w:t>ёнғин ўчириш қурилмалари билан жиҳозланиши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Ернинг лойиҳа белгиларидан 1 m дан кўп чуқурликка, 400 m</w:t>
      </w:r>
      <w:r>
        <w:rPr>
          <w:vertAlign w:val="superscript"/>
        </w:rPr>
        <w:t>2</w:t>
      </w:r>
      <w:r>
        <w:t xml:space="preserve"> дан кўп бўлмаган юза билан</w:t>
      </w:r>
      <w:r>
        <w:br/>
        <w:t>туширилган А, Б ва В турдаги алоҳида турадиган бир қаватли насос станциялари (ёки бўлинмалар)</w:t>
      </w:r>
      <w:r>
        <w:br/>
        <w:t>қуришга йўл қўйилади.</w:t>
      </w:r>
    </w:p>
    <w:p w:rsidR="004B647C" w:rsidRDefault="00F3641A">
      <w:pPr>
        <w:pStyle w:val="a4"/>
        <w:ind w:firstLine="720"/>
        <w:jc w:val="both"/>
      </w:pPr>
      <w:r>
        <w:t>Бундай хоналарда қуйидагилар бўлиши керак:</w:t>
      </w:r>
    </w:p>
    <w:p w:rsidR="004B647C" w:rsidRDefault="00F3641A">
      <w:pPr>
        <w:pStyle w:val="a4"/>
        <w:ind w:firstLine="720"/>
        <w:jc w:val="both"/>
      </w:pPr>
      <w:r>
        <w:t>хоналардан ажратилган зина орқали битта эвакуация чиқиш полининг юзи 54 m</w:t>
      </w:r>
      <w:r>
        <w:rPr>
          <w:vertAlign w:val="superscript"/>
        </w:rPr>
        <w:t>2</w:t>
      </w:r>
      <w:r>
        <w:t xml:space="preserve"> дан кўп;</w:t>
      </w:r>
    </w:p>
    <w:p w:rsidR="004B647C" w:rsidRDefault="00F3641A">
      <w:pPr>
        <w:pStyle w:val="a4"/>
        <w:ind w:firstLine="720"/>
        <w:jc w:val="both"/>
      </w:pPr>
      <w:r>
        <w:t>хонанинг қарама қарши томонларида жойлашган иккита эвакуация чиқиш, полининг юзи 54 m</w:t>
      </w:r>
      <w:r>
        <w:rPr>
          <w:vertAlign w:val="superscript"/>
        </w:rPr>
        <w:t>2</w:t>
      </w:r>
      <w:r>
        <w:rPr>
          <w:vertAlign w:val="superscript"/>
        </w:rPr>
        <w:br/>
      </w:r>
      <w:r>
        <w:t>дан кўп.</w:t>
      </w:r>
    </w:p>
    <w:p w:rsidR="004B647C" w:rsidRDefault="00F3641A">
      <w:pPr>
        <w:pStyle w:val="a4"/>
        <w:ind w:firstLine="720"/>
        <w:jc w:val="both"/>
      </w:pPr>
      <w:r>
        <w:t>Иккинчи чиқиш А, Б ва В турдаги хоналардан ажратилган, қудуқда жойлашган вертикал нарвон</w:t>
      </w:r>
      <w:r>
        <w:br/>
        <w:t>орқали бўлишига йўл қўйилади.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Цехлар оралиғи кабелли туннелларидан чиқишлар, шамоллатиш камералари билан</w:t>
      </w:r>
      <w:r>
        <w:br/>
        <w:t>қўшилган ер усти қисми билан бўлиши керак. Бу чиқишлардаги нарвонлар вертикал бўлиши ва ер усти</w:t>
      </w:r>
      <w:r>
        <w:br/>
        <w:t>қисмидаги эшиклар ташқарига очилиши керак. Чиқиш камераси туннелнинг (қисмнинг) асосий</w:t>
      </w:r>
      <w:r>
        <w:br/>
        <w:t>қисмидан ёнмайдиган ёнғинга қарши пардевор билан ажратилган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Цехлар ичкарисидаги кабелли туннеллардан чиқишлар (бинонинг тепа қаватларига олиб</w:t>
      </w:r>
      <w:r>
        <w:br/>
        <w:t>чиқадиган) зина катакларидан ёки фақат биринчи қаватга олиб борувчи зиналардан бўлиши лозим. Зина</w:t>
      </w:r>
      <w:r>
        <w:br/>
        <w:t>ва зина катаклари бевосита ташқарига ёки биринчи қават хонасига олиб чиқадиган бўлишлари керак.</w:t>
      </w:r>
      <w:r>
        <w:br/>
        <w:t>Чиқиш учун (тепа қаватларга олиб чиқадиган) умумий зина катагидан фойдаланилганда, кабелли</w:t>
      </w:r>
      <w:r>
        <w:br/>
        <w:t>туннеллар учун зина катагида зина катагининг бошқа қисмидан оловбардошлилиги 1 h бўлган</w:t>
      </w:r>
      <w:r>
        <w:br/>
        <w:t>ёнмайдиган пардевор билан ажратилган алоҳида ташқарига чиқиш бўлиши керак. Агар чиқиш учун</w:t>
      </w:r>
      <w:r>
        <w:br/>
        <w:t>бинонинг биринчи қаватига олиб чиқадиган алоҳида зина мўлжалланган бўлса, у ёнғинга қарши</w:t>
      </w:r>
      <w:r>
        <w:br/>
        <w:t>пардеворлар билан тўсилган бўлиши керак. Бунда, агар биринчи қават сатҳида очиқ ўрин қуриладиган</w:t>
      </w:r>
      <w:r>
        <w:br/>
        <w:t>бўлса, туннелдан чиқишда зинага тамбур мўлжалланиши керак. Кабелли туннеллардан чиқадиган</w:t>
      </w:r>
      <w:r>
        <w:br/>
        <w:t>зинапоя сатҳида, шунингдек бошқа ертўла хоналаридан чиқишни ташкил қилиш учун ишлатилишига</w:t>
      </w:r>
      <w:r>
        <w:br/>
        <w:t>йўл қўйилади.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34"/>
        </w:tabs>
        <w:ind w:firstLine="720"/>
        <w:jc w:val="both"/>
      </w:pPr>
      <w:r>
        <w:t>Конвейерли, коммуникацион ва кабелли туннеллардан чиқишлар ташқарига (аҳоли</w:t>
      </w:r>
      <w:r>
        <w:br/>
        <w:t>яшайдиган пункт, корхона майдонига ва бошқалар) ёки оловбардошлилик даражаси бўйича Г ва Д</w:t>
      </w:r>
      <w:r>
        <w:br/>
        <w:t>турдаги хоналарга чиқадиган бўлиши керак.</w:t>
      </w:r>
    </w:p>
    <w:p w:rsidR="004B647C" w:rsidRDefault="00F3641A">
      <w:pPr>
        <w:pStyle w:val="a4"/>
        <w:ind w:firstLine="720"/>
        <w:jc w:val="both"/>
      </w:pPr>
      <w:r>
        <w:t>Кабелли туннеллардан чиқишдаги эшиклар туннелдан чиқиш томонга очиладиган бўлиши ва ўзи</w:t>
      </w:r>
      <w:r>
        <w:br/>
        <w:t>ёпиладиган қулф билан жиҳозланган бўлиши лозим.</w:t>
      </w:r>
    </w:p>
    <w:p w:rsidR="004B647C" w:rsidRDefault="00F3641A">
      <w:pPr>
        <w:pStyle w:val="a4"/>
        <w:ind w:firstLine="720"/>
        <w:jc w:val="both"/>
      </w:pPr>
      <w:r>
        <w:t>Агар чиқишлар ташқарига бўлса, эшиклар ёнувчи материалдан тайёрланган бўлишига йўл</w:t>
      </w:r>
      <w:r>
        <w:br/>
        <w:t>қўйилмайди. Бунда оловбардошлилик чегараси меъёрланмайди.</w:t>
      </w:r>
    </w:p>
    <w:p w:rsidR="004B647C" w:rsidRDefault="00F3641A">
      <w:pPr>
        <w:pStyle w:val="a4"/>
        <w:ind w:firstLine="720"/>
        <w:jc w:val="both"/>
      </w:pPr>
      <w:r>
        <w:t>Агар чиқишлар хонага бўлса, эшиклар ўзи қулфланадиган, зич ёпиладиган бўлиши ва 0,6 h дан</w:t>
      </w:r>
      <w:r>
        <w:br/>
        <w:t>кам бўлмаган оловбардошлилик чегарасига эга бўлиши керак.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Цех ичидаги (бинолар ичкарисида) туннеллардаги қулфлар, агар бу электротехник ёки кабелли</w:t>
      </w:r>
      <w:r>
        <w:br/>
        <w:t>бино бўлса, туннеллардан ҳам, хонадан ҳам калитсиз очиладиган бўлиши керак. Агар кабелли</w:t>
      </w:r>
      <w:r>
        <w:br/>
        <w:t>туннелдан чиқиш бошқа қўшни ишлаб чиқариш хонасига олиб чиқадиган бўлса, қулфлар фақат</w:t>
      </w:r>
      <w:r>
        <w:br/>
        <w:t>туннелдан калитсиз очиладиган бўлиши лозим.</w:t>
      </w:r>
    </w:p>
    <w:p w:rsidR="004B647C" w:rsidRDefault="00F3641A">
      <w:pPr>
        <w:pStyle w:val="a4"/>
        <w:ind w:firstLine="720"/>
        <w:jc w:val="both"/>
      </w:pPr>
      <w:r>
        <w:t>Ташқи ёки ёнғинга қарши деворлар ва А, Б ва В турдаги қўшни хоналарни ажратадиган деворлар</w:t>
      </w:r>
      <w:r>
        <w:br/>
        <w:t>(пардеворлар) остидаги каналларда, ёнмайдиган материаллардан, деворларнинг оловбардошлигига</w:t>
      </w:r>
      <w:r>
        <w:br/>
        <w:t>тўғри келадиган, лекин 0,75 h дан кам бўлмаган яхлит диафрагмалар ўрнатилиши керак.</w:t>
      </w:r>
    </w:p>
    <w:p w:rsidR="004B647C" w:rsidRDefault="00F3641A">
      <w:pPr>
        <w:pStyle w:val="a4"/>
        <w:ind w:firstLine="720"/>
        <w:jc w:val="both"/>
      </w:pPr>
      <w:r>
        <w:t>Қўшни хоналарни ажратувчи деворлар тагидан енгил алангаланувчи ва ёнувчи суюқликлар ёки</w:t>
      </w:r>
      <w:r>
        <w:br/>
        <w:t>ёнувчи газлар ўтадиган қувур йўллари ўтказиш учун мўлжалланган каналларда девор ўқининг ҳар</w:t>
      </w:r>
      <w:r>
        <w:br/>
        <w:t>томонига тепасигача 1 m дан кам бўлмаган узунликка каналнинг бутун баландлиги баробарида қум</w:t>
      </w:r>
      <w:r>
        <w:br/>
        <w:t>тўкилган бўлиши керак. Канал узунлиги бўйлаб ҳар 80 m да, узунлиги 2 m дан кам бўлмаган қумли</w:t>
      </w:r>
      <w:r>
        <w:br/>
        <w:t>тўкмалар (тўсиқлар) хосил қилиниши лозим.</w:t>
      </w:r>
    </w:p>
    <w:p w:rsidR="004B647C" w:rsidRDefault="00F3641A">
      <w:pPr>
        <w:pStyle w:val="a4"/>
        <w:ind w:firstLine="720"/>
        <w:jc w:val="both"/>
      </w:pPr>
      <w:r>
        <w:t>Ертўла ҳаво ўтказиш каналларида диафрагмалар ўрнига ёнғинни беркитиш клапанини</w:t>
      </w:r>
      <w:r>
        <w:br/>
        <w:t>ўрнатилишига йўл қўйилмайди.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11"/>
        </w:tabs>
        <w:ind w:firstLine="720"/>
        <w:jc w:val="both"/>
      </w:pPr>
      <w:r>
        <w:t>Туннелларни 150 m дан кўп бўлмаган қисмларга ажратилса, туннелларда (кабелли ва</w:t>
      </w:r>
      <w:r>
        <w:br/>
        <w:t>пиёдалар учун бўлган туннеллардан ташқари) мой узатгич ўтказишга (масалан, қора металлургия</w:t>
      </w:r>
      <w:r>
        <w:br/>
        <w:t>заводларидаги прокат цехларида) йўл қўйилади.</w:t>
      </w:r>
    </w:p>
    <w:p w:rsidR="004B647C" w:rsidRDefault="00F3641A">
      <w:pPr>
        <w:pStyle w:val="a4"/>
        <w:ind w:firstLine="720"/>
        <w:jc w:val="both"/>
      </w:pPr>
      <w:r>
        <w:t>Қисмлар орасидаги пардеворлар 0,75 соатдан кам бўлмаган оловбардошлилик чегарасига эга</w:t>
      </w:r>
      <w:r>
        <w:br/>
        <w:t>бўлиши ва пардеворлардаги эшиклар эса — 0,6 h дан кам бўлмаган оловбардошлилик чегарасига эга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11"/>
        </w:tabs>
        <w:ind w:firstLine="720"/>
        <w:jc w:val="both"/>
      </w:pPr>
      <w:r>
        <w:t>Кабелли тунеллар ва каналларни оловбардошлилик чегараси 0,75 h дан кам бўлмаган</w:t>
      </w:r>
      <w:r>
        <w:br/>
        <w:t>материаллардан қурилиши керак.</w:t>
      </w:r>
    </w:p>
    <w:p w:rsidR="004B647C" w:rsidRDefault="00F3641A">
      <w:pPr>
        <w:pStyle w:val="a4"/>
        <w:ind w:firstLine="720"/>
        <w:jc w:val="both"/>
      </w:pPr>
      <w:r>
        <w:t>Кабелли туннелларни ёнғинга қарши ёнмайдиган пардеворлар билан қисмларга ажратилиши</w:t>
      </w:r>
      <w:r>
        <w:br/>
        <w:t>лозим. Туннел қисми узунлиги 150 m дан узун бўлмаслиги, мой тўлдирилган кабеллар мавжуд холларда</w:t>
      </w:r>
      <w:r>
        <w:br/>
        <w:t>эса — 120 m дан узун бўлмаслиги керак.</w:t>
      </w:r>
    </w:p>
    <w:p w:rsidR="004B647C" w:rsidRDefault="00F3641A">
      <w:pPr>
        <w:pStyle w:val="a4"/>
        <w:ind w:firstLine="720"/>
        <w:jc w:val="both"/>
      </w:pPr>
      <w:r>
        <w:t>Қисмлар орасидаги эшиклар ёнғинга қарши, қулфсиз ўзи ёпиладиган, зич ёпиладиган бўлиши ва</w:t>
      </w:r>
      <w:r>
        <w:br/>
        <w:t>энг яқин чиқиш томонга очиладиган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11"/>
        </w:tabs>
        <w:ind w:firstLine="720"/>
        <w:jc w:val="both"/>
      </w:pPr>
      <w:r>
        <w:t>Каналларни ечиладиган ёнмайдиган ёпмалар (плиткалар, лотоклар ва бошқалар) билан</w:t>
      </w:r>
      <w:r>
        <w:br/>
        <w:t>лойиҳаланиши лозим.</w:t>
      </w:r>
    </w:p>
    <w:p w:rsidR="004B647C" w:rsidRDefault="00F3641A">
      <w:pPr>
        <w:pStyle w:val="a4"/>
        <w:ind w:firstLine="720"/>
        <w:jc w:val="both"/>
      </w:pPr>
      <w:r>
        <w:t>Поли паркетли хоналарда (масалан, бошқарув шитлари хоналарида) камида 0,5 соат</w:t>
      </w:r>
      <w:r>
        <w:br/>
        <w:t>оловбардошлилик чегарасини таъминловчи, қора иссиқ ёйилган тунука ёки юпқа листли том қоплама</w:t>
      </w:r>
      <w:r>
        <w:br/>
        <w:t>пўлат билан усти қопланган, тагидан ёнмайдиган ёки қийин ёнадиган материал билан ҳимояланган</w:t>
      </w:r>
      <w:r>
        <w:br/>
        <w:t>паркетли ёғоч шчитлардан кабелли каналлар ёпмаси қурилишига йўл қўйилади.</w:t>
      </w:r>
    </w:p>
    <w:p w:rsidR="004B647C" w:rsidRDefault="00F3641A">
      <w:pPr>
        <w:pStyle w:val="a4"/>
        <w:ind w:firstLine="720"/>
        <w:jc w:val="both"/>
      </w:pPr>
      <w:r>
        <w:t>Ёпмалар кўтариш мосламаси билан жиҳозланган бўлишлари керак. Ёпманинг алоҳида қўлда</w:t>
      </w:r>
      <w:r>
        <w:br/>
        <w:t>кўтариладиган элементи массаси 50 kg дан ошмаслиги керак. Ишлаб чиқариш биноларида ва электр</w:t>
      </w:r>
      <w:r>
        <w:br/>
        <w:t>биноларда каналларни цех кўтариш — ташиш қурилмалари (кўприксимон, осма бир қобиқли юк</w:t>
      </w:r>
      <w:r>
        <w:br/>
        <w:t>кўтаргичлар чиғир ва бошқалар) ишлаш майдонида, шунингдек бинодан ташқарида ҳаракатланувчи</w:t>
      </w:r>
      <w:r>
        <w:br/>
        <w:t>кўтариш-ташиш қурилмалари ишлаш майдонида жойлашганида, ёпма элементининг массаси</w:t>
      </w:r>
      <w:r>
        <w:br/>
        <w:t>меъёрланмайди.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11"/>
        </w:tabs>
        <w:ind w:firstLine="720"/>
        <w:jc w:val="both"/>
      </w:pPr>
      <w:r>
        <w:t>Кабелли туннелларнинг ҳар бир қисми ёнғинни ўчириш ёки ёнғин сигнализацияси</w:t>
      </w:r>
      <w:r>
        <w:br/>
        <w:t>тизимидан юборилган импульслар таъсирида автоматик тарзда ўчадиган мустақил шамоллатиш тизими</w:t>
      </w:r>
      <w:r>
        <w:br/>
        <w:t>билан таъминланган бўлиши керак.</w:t>
      </w:r>
    </w:p>
    <w:p w:rsidR="004B647C" w:rsidRDefault="00F3641A">
      <w:pPr>
        <w:pStyle w:val="a4"/>
        <w:numPr>
          <w:ilvl w:val="0"/>
          <w:numId w:val="12"/>
        </w:numPr>
        <w:tabs>
          <w:tab w:val="left" w:pos="1311"/>
        </w:tabs>
        <w:ind w:firstLine="720"/>
        <w:jc w:val="both"/>
      </w:pPr>
      <w:r>
        <w:t>Автоматик ёнғин ўчириш қурилмалари билан қуйидаги ички ҳажми 100 m</w:t>
      </w:r>
      <w:r>
        <w:rPr>
          <w:vertAlign w:val="superscript"/>
        </w:rPr>
        <w:t>3</w:t>
      </w:r>
      <w:r>
        <w:t xml:space="preserve"> бўлган цехлар</w:t>
      </w:r>
      <w:r>
        <w:br/>
        <w:t>ичкарисидаги туннелларни жиҳозланиши керак:</w:t>
      </w:r>
    </w:p>
    <w:p w:rsidR="004B647C" w:rsidRDefault="00F3641A">
      <w:pPr>
        <w:pStyle w:val="a4"/>
        <w:ind w:firstLine="720"/>
        <w:jc w:val="both"/>
      </w:pPr>
      <w:r>
        <w:t>кабелли туннеллар;</w:t>
      </w:r>
    </w:p>
    <w:p w:rsidR="004B647C" w:rsidRDefault="00F3641A">
      <w:pPr>
        <w:pStyle w:val="a4"/>
        <w:ind w:firstLine="720"/>
        <w:jc w:val="both"/>
      </w:pPr>
      <w:r>
        <w:t>12 дан кўп кабел ўтказилган аралаш турдаги (кабел ўтказилган) туннеллар.</w:t>
      </w:r>
    </w:p>
    <w:p w:rsidR="004B647C" w:rsidRDefault="00F3641A">
      <w:pPr>
        <w:pStyle w:val="a4"/>
        <w:ind w:firstLine="720"/>
        <w:jc w:val="both"/>
      </w:pPr>
      <w:r>
        <w:t>Автоматик ёнғин ўчириш сигнализацияси қуйидаги жойларда бўлиши керак:</w:t>
      </w:r>
    </w:p>
    <w:p w:rsidR="004B647C" w:rsidRDefault="00F3641A">
      <w:pPr>
        <w:pStyle w:val="a4"/>
        <w:ind w:firstLine="720"/>
        <w:jc w:val="both"/>
      </w:pPr>
      <w:r>
        <w:t>ички ҳажми 20 дан 100 m</w:t>
      </w:r>
      <w:r>
        <w:rPr>
          <w:vertAlign w:val="superscript"/>
        </w:rPr>
        <w:t>3</w:t>
      </w:r>
      <w:r>
        <w:t xml:space="preserve"> гача бўлган цехлар ичкарисидаги туннелларда;</w:t>
      </w:r>
    </w:p>
    <w:p w:rsidR="004B647C" w:rsidRDefault="00F3641A">
      <w:pPr>
        <w:pStyle w:val="a4"/>
        <w:ind w:firstLine="720"/>
        <w:jc w:val="both"/>
      </w:pPr>
      <w:r>
        <w:t>5 дан то 12 тагача кабел ўтказилган цехлар ичкарисидаги аралаш турдаги туннелларда;</w:t>
      </w:r>
    </w:p>
    <w:p w:rsidR="004B647C" w:rsidRDefault="00F3641A">
      <w:pPr>
        <w:pStyle w:val="a4"/>
        <w:ind w:firstLine="720"/>
        <w:jc w:val="both"/>
      </w:pPr>
      <w:r>
        <w:t>ички ҳажми 50 m</w:t>
      </w:r>
      <w:r>
        <w:rPr>
          <w:vertAlign w:val="superscript"/>
        </w:rPr>
        <w:t>3</w:t>
      </w:r>
      <w:r>
        <w:t xml:space="preserve"> дан кўп бўлган цехлар аро кабелли туннелларда;</w:t>
      </w:r>
    </w:p>
    <w:p w:rsidR="004B647C" w:rsidRDefault="00F3641A">
      <w:pPr>
        <w:pStyle w:val="a4"/>
        <w:ind w:firstLine="720"/>
        <w:jc w:val="both"/>
      </w:pPr>
      <w:r>
        <w:t>12 тадан кўп кабел ўтказилган цехлар аро аралаш турдаги туннелларда.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311"/>
        </w:tabs>
        <w:ind w:firstLine="720"/>
        <w:jc w:val="both"/>
      </w:pPr>
      <w:r>
        <w:t>Цехлар аро кабелли туннеллардаги ёнғинларни айнан ёнғин ўчоғига сув ёки кўп ҳажмда</w:t>
      </w:r>
      <w:r>
        <w:br/>
        <w:t>кўпик пуркагувчи ҳаракатланувчи воситалар — ёнғинқутқарув автомобиллари ёки кўчмас (стационар)</w:t>
      </w:r>
      <w:r>
        <w:br/>
        <w:t>ўрнатилган сув пуркагичли ёки кўпик пуркагичли қуруқ найчали (қувурли) тизимлар ёрдамида</w:t>
      </w:r>
      <w:r>
        <w:br/>
        <w:t>ўчирилиши керак.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Ҳаракатланувчи техникадан ҳар бир қисм ичига ёнғин ўчириш воситаларини узатиш учун</w:t>
      </w:r>
      <w:r>
        <w:br/>
        <w:t>туннеллардан чиқишлардан ва вентиляцион қудуқлардан фойдаланилиши лозим.</w:t>
      </w:r>
    </w:p>
    <w:p w:rsidR="004B647C" w:rsidRDefault="00F3641A">
      <w:pPr>
        <w:pStyle w:val="a4"/>
        <w:ind w:firstLine="720"/>
        <w:jc w:val="both"/>
      </w:pPr>
      <w:r>
        <w:t>Агар туннелдан чиқишлар ва вентиляцион қудуқлар орасидаги масофа 30 m дан ошса, туннел</w:t>
      </w:r>
      <w:r>
        <w:br/>
        <w:t>ичкарисига ёнғин ўчириш моддасини узатиш жойлари орасидаги масофа 30 m дан ошмайдиган қилиб</w:t>
      </w:r>
      <w:r>
        <w:br/>
        <w:t>жойлаштирилган қўшимча туйнуклар мўлжалланган бўлиши керак.</w:t>
      </w:r>
    </w:p>
    <w:p w:rsidR="004B647C" w:rsidRDefault="00F3641A">
      <w:pPr>
        <w:pStyle w:val="a4"/>
        <w:ind w:firstLine="720"/>
        <w:jc w:val="both"/>
      </w:pPr>
      <w:r>
        <w:t>Ёнғин ўчириш воситаларини узатиш туйнуклари 700х700 mm ўлчамли бўлиши ёки 700 mm</w:t>
      </w:r>
      <w:r>
        <w:br/>
        <w:t>диаметрли бўлиши керак. Туйнуклар икктали металл қопқоқлар билан ёпиладиган бўлиши ва унинг</w:t>
      </w:r>
      <w:r>
        <w:br/>
        <w:t>пасткиси ташқаридан қулфга ёпадиган мослама билан жиҳозланган бўлиши керак. Фақат ёнғин ўчириш</w:t>
      </w:r>
      <w:r>
        <w:br/>
        <w:t>воситаларини узатиш учун мўлжалланган туйнук қопқоқлари тагида ҳеч қандай нарвон ёки банд</w:t>
      </w:r>
      <w:r>
        <w:br/>
        <w:t>бўлмаслиги керак.</w:t>
      </w:r>
    </w:p>
    <w:p w:rsidR="004B647C" w:rsidRDefault="00F3641A">
      <w:pPr>
        <w:pStyle w:val="a4"/>
        <w:ind w:firstLine="720"/>
        <w:jc w:val="both"/>
      </w:pPr>
      <w:r>
        <w:t>Туннелда қуруқ қувурли ва кўчмас ўрнатилган ёнғин ўчириш тизимларини ўрнатишда қўшимча</w:t>
      </w:r>
      <w:r>
        <w:br/>
        <w:t>қудуқ қурилмалари талаб қилинмайди.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0"/>
        </w:tabs>
        <w:ind w:firstLine="720"/>
        <w:jc w:val="both"/>
      </w:pPr>
      <w:r>
        <w:t>Жиҳозларга (нафас олиш аппаратлари мажмуига, бошқа асбоб-анжомларга) хизмат</w:t>
      </w:r>
      <w:r>
        <w:br/>
        <w:t>кўрсатиш учун барча резервуарларда стационар нарвонлар, бутун периметр бўйлаб:</w:t>
      </w:r>
    </w:p>
    <w:p w:rsidR="004B647C" w:rsidRDefault="00F3641A">
      <w:pPr>
        <w:pStyle w:val="a4"/>
        <w:ind w:firstLine="720"/>
        <w:jc w:val="both"/>
      </w:pPr>
      <w:r>
        <w:t>баландлиги камида — 1 m бўлган тўсиқли;</w:t>
      </w:r>
    </w:p>
    <w:p w:rsidR="004B647C" w:rsidRDefault="00F3641A">
      <w:pPr>
        <w:pStyle w:val="a4"/>
        <w:ind w:firstLine="720"/>
        <w:jc w:val="both"/>
      </w:pPr>
      <w:r>
        <w:t>эни камида — 0,7 m дан кам бўлмаган майдончалар ва ўтиш жойлари бўлиши керак.</w:t>
      </w:r>
    </w:p>
    <w:p w:rsidR="004B647C" w:rsidRDefault="00F3641A">
      <w:pPr>
        <w:pStyle w:val="a4"/>
        <w:ind w:firstLine="720"/>
        <w:jc w:val="both"/>
      </w:pPr>
      <w:r>
        <w:t>Стационар томли резервуарлар қуйидагича лойиҳаланиши керак:</w:t>
      </w:r>
    </w:p>
    <w:p w:rsidR="004B647C" w:rsidRDefault="00F3641A">
      <w:pPr>
        <w:pStyle w:val="a4"/>
        <w:ind w:firstLine="720"/>
        <w:jc w:val="both"/>
      </w:pPr>
      <w:r>
        <w:t>нефть ва нефть маҳсулотлари учун тўйинган буғлар босими 26,6 kPa (200 mm симоб. устуни.)</w:t>
      </w:r>
      <w:r>
        <w:br/>
        <w:t>бўлган ва ундан паст</w:t>
      </w:r>
      <w:r>
        <w:rPr>
          <w:b/>
          <w:bCs/>
        </w:rPr>
        <w:t>;</w:t>
      </w:r>
    </w:p>
    <w:p w:rsidR="004B647C" w:rsidRDefault="00F3641A">
      <w:pPr>
        <w:pStyle w:val="a4"/>
        <w:ind w:firstLine="720"/>
        <w:jc w:val="both"/>
      </w:pPr>
      <w:r>
        <w:t xml:space="preserve">буғларининг чақнаш ҳарорати 28 </w:t>
      </w:r>
      <w:r>
        <w:rPr>
          <w:vertAlign w:val="superscript"/>
        </w:rPr>
        <w:t>о</w:t>
      </w:r>
      <w:r>
        <w:t>С ва ундан паст бўлган енгил алангаланадиган нефть</w:t>
      </w:r>
      <w:r>
        <w:br/>
        <w:t>маҳсулотлари учун, лойиҳалашга топшириш бўйича газли бўшлиқдаги ҳисобий босим атмосфера</w:t>
      </w:r>
      <w:r>
        <w:br/>
        <w:t>босимидан 70 kPa (7000 mm сув туби) га баланд ва паст бўлган</w:t>
      </w:r>
      <w:r>
        <w:rPr>
          <w:b/>
          <w:bCs/>
        </w:rPr>
        <w:t>;</w:t>
      </w:r>
    </w:p>
    <w:p w:rsidR="004B647C" w:rsidRDefault="00F3641A">
      <w:pPr>
        <w:pStyle w:val="a4"/>
        <w:ind w:firstLine="720"/>
        <w:jc w:val="both"/>
      </w:pPr>
      <w:r>
        <w:t xml:space="preserve">сақлаш ҳарорати 20 дан 60 </w:t>
      </w:r>
      <w:r>
        <w:rPr>
          <w:vertAlign w:val="superscript"/>
        </w:rPr>
        <w:t>о</w:t>
      </w:r>
      <w:r>
        <w:t>С гача кирит. ҳолда бўлган иситиладиган нефть маҳсулотлари учун,</w:t>
      </w:r>
      <w:r>
        <w:br/>
        <w:t>мувофиқ асослаб берилган ҳолда, ёнмайдиган материаллардан бўлган иссиқни ўтказмайдиган жиҳозли;</w:t>
      </w:r>
    </w:p>
    <w:p w:rsidR="004B647C" w:rsidRDefault="00F3641A">
      <w:pPr>
        <w:pStyle w:val="a4"/>
        <w:ind w:firstLine="720"/>
        <w:jc w:val="both"/>
      </w:pPr>
      <w:r>
        <w:t xml:space="preserve">сақлаш ҳарорати 60 дан 90 </w:t>
      </w:r>
      <w:r>
        <w:rPr>
          <w:vertAlign w:val="superscript"/>
        </w:rPr>
        <w:t>о</w:t>
      </w:r>
      <w:r>
        <w:t>С гача киритилган. ҳолда бўлган иситиладиган нефть маҳсулотлари</w:t>
      </w:r>
      <w:r>
        <w:br/>
        <w:t>учун, ёнмайдиган материаллардан мажбурий иссиқни ўтказмайдиган жиҳозли ва иситиш мосламали;</w:t>
      </w:r>
      <w:r>
        <w:br/>
        <w:t xml:space="preserve">намликни кўтармайдиган, сақлаш ҳарорати 90 </w:t>
      </w:r>
      <w:r>
        <w:rPr>
          <w:vertAlign w:val="superscript"/>
        </w:rPr>
        <w:t>о</w:t>
      </w:r>
      <w:r>
        <w:t>С дан баланд бўлган нефть маҳсулотлари учун, ёнғин</w:t>
      </w:r>
      <w:r>
        <w:br/>
        <w:t>хавфсизлигининг қўшимча талабларини ҳисобга олган ҳолда (том тагига инерт газларини узатиш) ва</w:t>
      </w:r>
      <w:r>
        <w:br/>
        <w:t>ёнмайдиган материаллардан иссиқни ўтказмайдиган жиҳоз ва ташқи иситиш тизимни ўрнатган ҳолда.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5"/>
        </w:tabs>
        <w:ind w:firstLine="720"/>
        <w:jc w:val="both"/>
      </w:pPr>
      <w:r>
        <w:t>Стационар томли резервуарни ҳисоб китоб қилишда газли бўшлиқдаги босимни қуйидагича</w:t>
      </w:r>
      <w:r>
        <w:br/>
        <w:t>белгиланиши керак:</w:t>
      </w:r>
    </w:p>
    <w:p w:rsidR="004B647C" w:rsidRDefault="00F3641A">
      <w:pPr>
        <w:pStyle w:val="a4"/>
        <w:ind w:firstLine="720"/>
        <w:jc w:val="both"/>
      </w:pPr>
      <w:r>
        <w:t>ўтдан сақлагич ва вентиляцион қувур бўлганда атмосфера босимидан 0,2 kPa (20 mm сув устуни)</w:t>
      </w:r>
      <w:r>
        <w:br/>
        <w:t>га баланд ва паст;</w:t>
      </w:r>
    </w:p>
    <w:p w:rsidR="004B647C" w:rsidRDefault="00F3641A">
      <w:pPr>
        <w:pStyle w:val="a4"/>
        <w:ind w:firstLine="720"/>
        <w:jc w:val="both"/>
      </w:pPr>
      <w:r>
        <w:t>ўтдан сақлагич ва сақлагич қопқоқ бўлганда — атмосфера босимидан 2,5 kPa (250 mm сув.</w:t>
      </w:r>
      <w:r>
        <w:br/>
        <w:t>уст.)га, ёки лойиҳалаш топшириғига биноан ундан кўпга баланд ва 0,5 kPa (50 mm сув. уст.)га</w:t>
      </w:r>
      <w:r>
        <w:br/>
        <w:t>атмосфера босимидан паст.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910"/>
        </w:tabs>
        <w:ind w:firstLine="720"/>
        <w:jc w:val="both"/>
      </w:pPr>
      <w:r>
        <w:t>Юқори босимли газгольдерларнинг таянчларини қуйидагича лойиҳалаш керак:</w:t>
      </w:r>
    </w:p>
    <w:p w:rsidR="004B647C" w:rsidRDefault="00F3641A">
      <w:pPr>
        <w:pStyle w:val="a4"/>
        <w:ind w:firstLine="720"/>
        <w:jc w:val="both"/>
      </w:pPr>
      <w:r>
        <w:t>шарсимон — устунли (тиргакли) ёки яхлит (цилиндр шаклли, конуссимон);</w:t>
      </w:r>
    </w:p>
    <w:p w:rsidR="004B647C" w:rsidRDefault="00F3641A">
      <w:pPr>
        <w:pStyle w:val="a4"/>
        <w:ind w:firstLine="720"/>
        <w:jc w:val="both"/>
      </w:pPr>
      <w:r>
        <w:t>горизонтал — цилиндр шаклли — яхлит ёки устунли;</w:t>
      </w:r>
    </w:p>
    <w:p w:rsidR="004B647C" w:rsidRDefault="00F3641A">
      <w:pPr>
        <w:pStyle w:val="a4"/>
        <w:ind w:firstLine="720"/>
        <w:jc w:val="both"/>
      </w:pPr>
      <w:r>
        <w:t>вертикал цилиндр шаклли — яхлит ёки устунли.</w:t>
      </w:r>
    </w:p>
    <w:p w:rsidR="004B647C" w:rsidRDefault="00F3641A">
      <w:pPr>
        <w:pStyle w:val="a4"/>
        <w:ind w:firstLine="720"/>
        <w:jc w:val="both"/>
      </w:pPr>
      <w:r>
        <w:t>Доимий ҳажмли газгольдерлар учун бўлган юк кўтарувчи қурилмаларнинг оловбардошлилик</w:t>
      </w:r>
      <w:r>
        <w:br/>
        <w:t>чегараси 2 h дан кам бўлмаслиги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5"/>
        </w:tabs>
        <w:ind w:firstLine="720"/>
        <w:jc w:val="both"/>
      </w:pPr>
      <w:r>
        <w:t>Бункерларда ёнмайдиган материаллардан бўлган ёпма бўлиши керак. Агар бункерни юклаш</w:t>
      </w:r>
      <w:r>
        <w:br/>
        <w:t>узлуксиз бўлмаган транспорт воситалари (вагонлар, автомашиналар, грейферлар) орқали амалга</w:t>
      </w:r>
      <w:r>
        <w:br/>
        <w:t>ошириладиган бўлса, бункер ёпмасиз бўлишига йўл қўйилади. Ён томонларидан ва юклаш томонига</w:t>
      </w:r>
      <w:r>
        <w:br/>
        <w:t>қарама-қарши томонда баландлиги 1 m дан кам бўлмаган яхлит тўсиқ ўрнатилган бўлиши лозим.</w:t>
      </w:r>
    </w:p>
    <w:p w:rsidR="004B647C" w:rsidRDefault="00F3641A">
      <w:pPr>
        <w:pStyle w:val="a4"/>
        <w:ind w:firstLine="720"/>
        <w:jc w:val="both"/>
      </w:pPr>
      <w:r>
        <w:t>Технологик бўшликларни ёпиш учун пўлат панжара ўрнатиш зарурати ва панжаралар</w:t>
      </w:r>
      <w:r>
        <w:br/>
        <w:t>катакларининг ўлчамлари технологик топшириқ билан белгиланиши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5"/>
        </w:tabs>
        <w:ind w:firstLine="720"/>
        <w:jc w:val="both"/>
      </w:pPr>
      <w:r>
        <w:t>Силосларнинг жойлашиши, шакли ва ўлчамларини ишлаб чиқариш технологияси</w:t>
      </w:r>
      <w:r>
        <w:br/>
        <w:t>талабларига ва ягоналаштириш (унификация) талабларига биноан, грунт ва ҳарорат шартларига, ҳамда</w:t>
      </w:r>
      <w:r>
        <w:br/>
        <w:t>техник-иқтисодий солиштиришлар натижаларидан келиб чиққан ҳолда ва архитектуравий-композиция</w:t>
      </w:r>
      <w:r>
        <w:br/>
        <w:t>талабларини ҳисобга олган ҳолда қабул қилиш лозим.</w:t>
      </w:r>
    </w:p>
    <w:p w:rsidR="004B647C" w:rsidRDefault="00F3641A">
      <w:pPr>
        <w:pStyle w:val="a4"/>
        <w:ind w:firstLine="720"/>
        <w:jc w:val="both"/>
      </w:pPr>
      <w:r>
        <w:t>Силос корпусларини оловбардошлилик тури II бўлган хизмат кўрсатиш бинолари билан</w:t>
      </w:r>
      <w:r>
        <w:br/>
        <w:t>бирлаштиришга йўл қўйилади. Бунда силослар ва унга туташган биноларнинг пойдеворларининг чўкиш</w:t>
      </w:r>
      <w:r>
        <w:br/>
        <w:t>фарқи ҳисобга олиниши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190"/>
        </w:tabs>
        <w:ind w:firstLine="720"/>
        <w:jc w:val="both"/>
      </w:pPr>
      <w:r>
        <w:t>Силос усти хоналаридан камида иккита эвакуацион чиқиш йўли бўлиши керак. Эвакуацион</w:t>
      </w:r>
      <w:r>
        <w:br w:type="page"/>
      </w:r>
      <w:r>
        <w:lastRenderedPageBreak/>
        <w:t>зиналарни сатҳи қуйидагича лойихалаш керак:</w:t>
      </w:r>
    </w:p>
    <w:p w:rsidR="004B647C" w:rsidRDefault="00F3641A">
      <w:pPr>
        <w:pStyle w:val="a4"/>
        <w:ind w:firstLine="720"/>
        <w:jc w:val="both"/>
      </w:pPr>
      <w:r>
        <w:t>эни камида — 0,8 m ва 1:1 дан кўп бўлмаган қияли қилиш, мавсадга мувофиқ бўлади;</w:t>
      </w:r>
    </w:p>
    <w:p w:rsidR="004B647C" w:rsidRDefault="00F3641A">
      <w:pPr>
        <w:pStyle w:val="a4"/>
        <w:ind w:firstLine="720"/>
        <w:jc w:val="both"/>
      </w:pPr>
      <w:r>
        <w:t>одамлар эвакуацияси учун ишлатиладиган ташқи зиналар пўлат сатҳ дан иборат бўлиб:</w:t>
      </w:r>
    </w:p>
    <w:p w:rsidR="004B647C" w:rsidRDefault="00F3641A">
      <w:pPr>
        <w:pStyle w:val="a4"/>
        <w:ind w:firstLine="720"/>
        <w:jc w:val="both"/>
      </w:pPr>
      <w:r>
        <w:t>эни камида — 0,7 m, сатҳларини 1:1 дан кўп қия қилмаган ҳолда;</w:t>
      </w:r>
    </w:p>
    <w:p w:rsidR="004B647C" w:rsidRDefault="00F3641A">
      <w:pPr>
        <w:pStyle w:val="a4"/>
        <w:ind w:firstLine="720"/>
        <w:jc w:val="both"/>
      </w:pPr>
      <w:r>
        <w:t>тўсиқ баландлигини 1,0 m ва баландлиги 8 m дан кўп бўлмаган масофада жойлашган майдончали</w:t>
      </w:r>
      <w:r>
        <w:br/>
        <w:t>қилиб лойиҳаланиши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910"/>
        </w:tabs>
        <w:ind w:left="720" w:firstLine="0"/>
        <w:jc w:val="both"/>
      </w:pPr>
      <w:r>
        <w:t>Иккинчи эвакуацион чиқишни силос усти хонасининг томигача бориши керак бўлган жойи:</w:t>
      </w:r>
      <w:r>
        <w:br/>
        <w:t>эни — 0,7 m дан кам бўлмаган, 1:1 қияли;</w:t>
      </w:r>
    </w:p>
    <w:p w:rsidR="004B647C" w:rsidRDefault="00F3641A">
      <w:pPr>
        <w:pStyle w:val="a4"/>
        <w:ind w:firstLine="720"/>
        <w:jc w:val="both"/>
      </w:pPr>
      <w:r>
        <w:t>баландлиги — 1,0 m бўлган тўсиқ тутқичли очиқ ташқи пўлат зина орқали мўлжаллашга йўл</w:t>
      </w:r>
      <w:r>
        <w:br/>
        <w:t>қўйилади.</w:t>
      </w:r>
    </w:p>
    <w:p w:rsidR="004B647C" w:rsidRDefault="00F3641A">
      <w:pPr>
        <w:pStyle w:val="a4"/>
        <w:ind w:firstLine="720"/>
        <w:jc w:val="both"/>
      </w:pPr>
      <w:r>
        <w:t>Бино ва ишоотларга олиб чиқувчи ва эвакуация чиқишлар билан таъминланган конвейерли</w:t>
      </w:r>
      <w:r>
        <w:br/>
        <w:t>галереялар орқали ҳам мўлжаллашга йўл қўйилади. Бу ҳолда конвейерли галереялар ва улар орқали</w:t>
      </w:r>
      <w:r>
        <w:br/>
        <w:t>ташиладиган материаллар ёнмайдиган бўлиши керак.</w:t>
      </w:r>
    </w:p>
    <w:p w:rsidR="004B647C" w:rsidRDefault="00F3641A">
      <w:pPr>
        <w:pStyle w:val="a4"/>
        <w:ind w:firstLine="720"/>
        <w:jc w:val="both"/>
      </w:pPr>
      <w:r>
        <w:t>Силосларда ёнмайдиган материаллар сақланганда, бир сменада кўпида 5 киши ишлайдиган,</w:t>
      </w:r>
      <w:r>
        <w:br/>
        <w:t>майдони 300 m</w:t>
      </w:r>
      <w:r>
        <w:rPr>
          <w:vertAlign w:val="superscript"/>
        </w:rPr>
        <w:t>2</w:t>
      </w:r>
      <w:r>
        <w:t xml:space="preserve"> бўлган силос усти хоналаридан қиялиги 1:1 бўлган очиқ ташқи пўлат зинага чиқадиган</w:t>
      </w:r>
      <w:r>
        <w:br/>
        <w:t>битта эвакуация чиқишни (иккинчисини ўрнатмасдан) мўлжаллашга йўл қўйилади. Зиналарнинг тўсиқ</w:t>
      </w:r>
      <w:r>
        <w:br/>
        <w:t>қурилмалари ёнмайдиган материаллардан бўлиши лозим.</w:t>
      </w:r>
    </w:p>
    <w:p w:rsidR="004B647C" w:rsidRDefault="00F3641A">
      <w:pPr>
        <w:pStyle w:val="a4"/>
        <w:ind w:firstLine="720"/>
        <w:jc w:val="both"/>
      </w:pPr>
      <w:r>
        <w:t>Силос усти хоналарининг майдони 300 m</w:t>
      </w:r>
      <w:r>
        <w:rPr>
          <w:vertAlign w:val="superscript"/>
        </w:rPr>
        <w:t>2</w:t>
      </w:r>
      <w:r>
        <w:t xml:space="preserve"> дан кўп бўлганда, эвакуация чиқишларнинг бири</w:t>
      </w:r>
      <w:r>
        <w:br/>
        <w:t>сифатида зина катагини ушбу ШНҚ га асосан лойиҳаланиши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5"/>
        </w:tabs>
        <w:ind w:firstLine="720"/>
        <w:jc w:val="both"/>
      </w:pPr>
      <w:r>
        <w:t>Силос корпусларини, алоҳида турадиган силосларни, силос усти галереяларини, устки</w:t>
      </w:r>
      <w:r>
        <w:br/>
        <w:t>қурилмаларни (силос усти ёпмаси сатҳидан баланд бўлган) мувофиқ асослаб берилган ҳолда,</w:t>
      </w:r>
      <w:r>
        <w:br/>
        <w:t>оловбардошлилиги 0,25 h дан кам бўлмаган ва олов тарқатиш чегараси нолга тенг бўлган пўлат</w:t>
      </w:r>
      <w:r>
        <w:br/>
        <w:t>қурилмалардан лойиҳалашга йўл қўйилади.</w:t>
      </w:r>
    </w:p>
    <w:p w:rsidR="004B647C" w:rsidRDefault="00F3641A">
      <w:pPr>
        <w:pStyle w:val="a4"/>
        <w:ind w:firstLine="720"/>
        <w:jc w:val="both"/>
      </w:pPr>
      <w:r>
        <w:t>Пўлат устунлар ва устки қурилмалар ёпмаси учун, иккита юқори қаватдан ташқари, шунингдек</w:t>
      </w:r>
      <w:r>
        <w:br/>
        <w:t>силос таги қаватларининг юк кўтарувчи қурилмалари учун (силос деворлари таги устунлари ва</w:t>
      </w:r>
      <w:r>
        <w:br/>
        <w:t>тўсинлари) шу қурилмаларни 0,75 h дан кам бўлмаган оловбардошлилик чегарасини таъминловчи</w:t>
      </w:r>
      <w:r>
        <w:br/>
        <w:t>ёнғиндан ҳимоя мўлжалланиши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5"/>
        </w:tabs>
        <w:ind w:firstLine="720"/>
        <w:jc w:val="both"/>
      </w:pPr>
      <w:r>
        <w:t>Этажеркалар яқинидан ўтадиган транзит технологик қувур йўлларини этажеркаларнинг</w:t>
      </w:r>
      <w:r>
        <w:br/>
        <w:t>қурилмаларига тиралган махсус ташқи консоллар ёки траверслар бўйлаб ўтказиш ёки агар белгиланган</w:t>
      </w:r>
      <w:r>
        <w:br/>
        <w:t>тартибда тасдиқланган технологик ва ёнғинга қарши талабларга зид бўлмаган ҳолда, ёпма</w:t>
      </w:r>
      <w:r>
        <w:br/>
        <w:t>қурилмаларига осиб қўйилиши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0"/>
        </w:tabs>
        <w:ind w:firstLine="720"/>
        <w:jc w:val="both"/>
      </w:pPr>
      <w:r>
        <w:t>Этажеркаларни зилзилалар таъсирларига ҳисоблаганда жойлаштирилаётган жиҳознинг</w:t>
      </w:r>
      <w:r>
        <w:br/>
        <w:t>оғирлигидан ташқари унинг геометрик ва бикрлилик параметрлари ҳисобга олиниши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0"/>
        </w:tabs>
        <w:ind w:firstLine="720"/>
        <w:jc w:val="both"/>
      </w:pPr>
      <w:r>
        <w:t>Биноларда жойлаштириладиган этажеркалар ва майдончаларнинг устунлари ва ёпмаларини</w:t>
      </w:r>
      <w:r>
        <w:br/>
        <w:t>ёнмайдиган материаллардан лойиҳаланиши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5"/>
        </w:tabs>
        <w:ind w:firstLine="720"/>
        <w:jc w:val="both"/>
      </w:pPr>
      <w:r>
        <w:t>А, Б ва В турдаги хонали биноларда жойлаштириладиган пўлат этажеркалар қурилмалари</w:t>
      </w:r>
      <w:r>
        <w:br/>
        <w:t>учун шу қурилмаларни 0,75 h дан кам бўлмаган оловбардошлилигини таъминловчи ҳимоялар</w:t>
      </w:r>
      <w:r>
        <w:br/>
        <w:t>ўрнатилиши керак. Шу билан бирга автоматик ёнғин ўчириш воситалари мўлжалланган бўлиши керак.</w:t>
      </w:r>
    </w:p>
    <w:p w:rsidR="004B647C" w:rsidRDefault="00F3641A">
      <w:pPr>
        <w:pStyle w:val="a4"/>
        <w:ind w:firstLine="720"/>
        <w:jc w:val="both"/>
      </w:pPr>
      <w:r>
        <w:t>А ва Б турдаги хоналарда алоҳида пўлат қурилмаларни учқун ҳосил бўлишидан ҳимоялаш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0"/>
        </w:tabs>
        <w:ind w:firstLine="720"/>
        <w:jc w:val="both"/>
      </w:pPr>
      <w:r>
        <w:t>Енгил алангаланадиган ва ёнувчи модда, суюқлик ва газли қувур йўллари учун бўлган</w:t>
      </w:r>
      <w:r>
        <w:br/>
        <w:t>алоҳида турадиган таянчлар ва эстакадалар қурилмалари ёнмайдиган қилиб лойиҳаланиши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5"/>
        </w:tabs>
        <w:ind w:firstLine="720"/>
        <w:jc w:val="both"/>
      </w:pPr>
      <w:r>
        <w:t>Ёнғинга қарши майдонларга мужассамланган қайта юклаш жойларининг галереяларга</w:t>
      </w:r>
      <w:r>
        <w:br/>
        <w:t>туташиш жойларида ёнғинга қарши эшикли ёнмайдиган ёнғинга қарши пардеворлар бўлиши керак.</w:t>
      </w:r>
    </w:p>
    <w:p w:rsidR="004B647C" w:rsidRDefault="00F3641A">
      <w:pPr>
        <w:pStyle w:val="a4"/>
        <w:ind w:firstLine="720"/>
        <w:jc w:val="both"/>
      </w:pPr>
      <w:r>
        <w:t>Ёнувчи материалларни ташиш учун мўлжалланган, иситиладиган галереяларда сув пардаси</w:t>
      </w:r>
      <w:r>
        <w:br/>
        <w:t>қурилмаси бўлиши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0"/>
        </w:tabs>
        <w:ind w:firstLine="720"/>
        <w:jc w:val="both"/>
      </w:pPr>
      <w:r>
        <w:t>Ёнмайдиган юкларни ташиш учун мўлжалланган галереялар учун эвакуация чиқишлар</w:t>
      </w:r>
      <w:r>
        <w:br/>
        <w:t>орасидаги масофани 200 m гача қабул қилишга йўл қўйилади. Галереяларнинг ён томонидан чиқишгача</w:t>
      </w:r>
      <w:r>
        <w:br/>
        <w:t>бўлган масофа 25 m дан ошмаслиги керак.</w:t>
      </w:r>
    </w:p>
    <w:p w:rsidR="004B647C" w:rsidRDefault="00F3641A">
      <w:pPr>
        <w:pStyle w:val="a4"/>
        <w:ind w:firstLine="720"/>
        <w:jc w:val="both"/>
      </w:pPr>
      <w:r>
        <w:t>Ташқи очиқ зиналарни пўлатдан қуйидагича лойихалаш лозим:</w:t>
      </w:r>
    </w:p>
    <w:p w:rsidR="004B647C" w:rsidRDefault="00F3641A">
      <w:pPr>
        <w:pStyle w:val="a4"/>
        <w:ind w:firstLine="720"/>
        <w:jc w:val="both"/>
      </w:pPr>
      <w:r>
        <w:t>1,7:1 дан кўп бўлмаган қияли;</w:t>
      </w:r>
    </w:p>
    <w:p w:rsidR="004B647C" w:rsidRDefault="00F3641A">
      <w:pPr>
        <w:pStyle w:val="a4"/>
        <w:ind w:firstLine="720"/>
        <w:jc w:val="both"/>
      </w:pPr>
      <w:r>
        <w:t>0,7 m дан кам бўлмаган энли қилиб бажаришга йўл қўйилади.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65"/>
        </w:tabs>
        <w:ind w:firstLine="720"/>
        <w:jc w:val="both"/>
      </w:pPr>
      <w:r>
        <w:t>Галереялардан чиқишларни қайта юклаш жойлари билан мужассамлаштиришга йўл</w:t>
      </w:r>
      <w:r>
        <w:br/>
        <w:t>қўйилади. Қайта юклаш жойларининг бўш ҳажмига мазкур юклаш жойи ишчилари учун ёрдамчи</w:t>
      </w:r>
      <w:r>
        <w:br/>
        <w:t>хоналар жойлаштирилишига йўл қўйилади.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Бир сменада кўпида 5 киши ишлайдиган, майдони 300 m</w:t>
      </w:r>
      <w:r>
        <w:rPr>
          <w:vertAlign w:val="superscript"/>
        </w:rPr>
        <w:t>2</w:t>
      </w:r>
      <w:r>
        <w:t xml:space="preserve"> гача бўлган қайта юклаш жойлари</w:t>
      </w:r>
      <w:r>
        <w:br/>
        <w:t>бинолари учун қиялиги 1:1 дан кўп бўлмаган, эни 0,7 m дан кам бўлмаган ташқи пўлат зинага чиқадиган</w:t>
      </w:r>
      <w:r>
        <w:br/>
        <w:t>битта эвакуация чиқишни кўзлаш мумкин. Зинанинг тўсиқ қурилмалари ёнмайдиган бўлиши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Кабеллари сони камида 12 бўлган кабелли эстакадалар ва галереяларни, ҳамда I ва II турдаги</w:t>
      </w:r>
      <w:r>
        <w:br/>
        <w:t>электр қабул қилгични таъмилаш учун бошқа транзит кабеллар коммуникациялардан ташқари ўтказиш</w:t>
      </w:r>
      <w:r>
        <w:br/>
        <w:t>учун мўлжалланган аралаш турдаги галерея ва эстакадаларни лойиҳалаштиришда оловбардошлилик</w:t>
      </w:r>
      <w:r>
        <w:br/>
        <w:t>чегараси 0,75 h дан кам бўлмаган темир-бетондан ёки оловбардошлилик чегараси 0,25 h дан кам</w:t>
      </w:r>
      <w:r>
        <w:br/>
        <w:t>бўлмаган пўлатдан бўлган асосий юк кўтарувчи қурилиш қурилмаларини инобатга олиниши керак.</w:t>
      </w:r>
    </w:p>
    <w:p w:rsidR="004B647C" w:rsidRDefault="00F3641A">
      <w:pPr>
        <w:pStyle w:val="a4"/>
        <w:ind w:firstLine="720"/>
        <w:jc w:val="both"/>
      </w:pPr>
      <w:r>
        <w:t>Галереяларнинг тўсиқ қурилмалари оловбардошлилиги 0,25 h дан кам бўлмаган ёнмайдиган</w:t>
      </w:r>
      <w:r>
        <w:br/>
        <w:t>материаллардан қабул қилиниши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Кабелли галереялар шамоллатиладиган бўлиши керак. Бунда механик шамоллатиш зарурати</w:t>
      </w:r>
      <w:r>
        <w:br/>
        <w:t>ҳисоб билан аниқланиши лозим.</w:t>
      </w:r>
    </w:p>
    <w:p w:rsidR="004B647C" w:rsidRDefault="00F3641A">
      <w:pPr>
        <w:pStyle w:val="a4"/>
        <w:ind w:firstLine="720"/>
        <w:jc w:val="both"/>
      </w:pPr>
      <w:r>
        <w:t>Галереяларнинг шамоллатиш қурилмалари ёнғин пайдо бўлган тақдирда ҳаво киришини</w:t>
      </w:r>
      <w:r>
        <w:br/>
        <w:t>тўхтатиш учун қопқоқ билан жиҳозланган бўлиши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Кабелли ва аралаш турдаги (кабел ўтказилган) галереяларни оловбардошлилик чегараси 0,75</w:t>
      </w:r>
      <w:r>
        <w:br/>
        <w:t>h дан кам бўлмаган ёнмайдиган ёнғинга қарши пардеворлар билан бўлинмаларга ажратилиши керак.</w:t>
      </w:r>
    </w:p>
    <w:p w:rsidR="004B647C" w:rsidRDefault="00F3641A">
      <w:pPr>
        <w:pStyle w:val="a4"/>
        <w:ind w:firstLine="720"/>
        <w:jc w:val="both"/>
      </w:pPr>
      <w:r>
        <w:t>Ушбу пардеворлардаги эшикларнинг оловбардошлилик чегараси камида 0,6 h бўлиши лозим.</w:t>
      </w:r>
    </w:p>
    <w:p w:rsidR="004B647C" w:rsidRDefault="00F3641A">
      <w:pPr>
        <w:pStyle w:val="a4"/>
        <w:tabs>
          <w:tab w:val="left" w:pos="5362"/>
        </w:tabs>
        <w:ind w:firstLine="720"/>
        <w:jc w:val="both"/>
      </w:pPr>
      <w:r>
        <w:t>Бўлинмаларнинг чегаравий узунлиги —</w:t>
      </w:r>
      <w:r>
        <w:tab/>
        <w:t>150 m, мой тўлдирилган кабеллар учун бўлган</w:t>
      </w:r>
    </w:p>
    <w:p w:rsidR="004B647C" w:rsidRDefault="00F3641A">
      <w:pPr>
        <w:pStyle w:val="a4"/>
        <w:ind w:firstLine="0"/>
        <w:jc w:val="both"/>
      </w:pPr>
      <w:r>
        <w:t>галереяларда — 120 m бўлиши керак.</w:t>
      </w:r>
    </w:p>
    <w:p w:rsidR="004B647C" w:rsidRDefault="00F3641A">
      <w:pPr>
        <w:pStyle w:val="a4"/>
        <w:ind w:firstLine="720"/>
        <w:jc w:val="both"/>
      </w:pPr>
      <w:r>
        <w:t>Бундай пардеворлар галереяларни биноларга туташиш жойларида ҳам бўлиши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45"/>
        </w:tabs>
        <w:ind w:firstLine="720"/>
        <w:jc w:val="both"/>
      </w:pPr>
      <w:r>
        <w:t>Галерея ва эстакадалардан чиқишда қиялиги 1:1 дан кўп бўлмаган очиқ пўлат зиналар</w:t>
      </w:r>
      <w:r>
        <w:br/>
        <w:t>бўлиши керак.</w:t>
      </w:r>
    </w:p>
    <w:p w:rsidR="004B647C" w:rsidRDefault="00F3641A">
      <w:pPr>
        <w:pStyle w:val="a4"/>
        <w:ind w:firstLine="720"/>
        <w:jc w:val="both"/>
      </w:pPr>
      <w:r>
        <w:t>Чиқиш жойларида кабел хўжалигига хизмат кўрсатиш билан боғлиқ бўлмаган кишиларни</w:t>
      </w:r>
      <w:r>
        <w:br/>
        <w:t>галерея ёки эстакадага киришларини олдини олувчи эшиклар бўлиши лозим. Эшиклар ташқарига</w:t>
      </w:r>
      <w:r>
        <w:br/>
        <w:t>очилиши ва галерея ёки эстакада ичкарисидан калитсиз очиладиган, ўзи ёпиладиган қулф билан</w:t>
      </w:r>
      <w:r>
        <w:br/>
        <w:t>жиҳозланиши керак.</w:t>
      </w:r>
    </w:p>
    <w:p w:rsidR="004B647C" w:rsidRDefault="00F3641A">
      <w:pPr>
        <w:pStyle w:val="a4"/>
        <w:ind w:firstLine="720"/>
        <w:jc w:val="both"/>
      </w:pPr>
      <w:r>
        <w:t>Ташқарига (корхона майдонига, аҳоли яшайдиган путктга ва бошқалар) олиб чиқадиган</w:t>
      </w:r>
      <w:r>
        <w:br/>
        <w:t>эшикларни ёнувчи материалдан тайёрлашга йўл қўйилади.</w:t>
      </w:r>
    </w:p>
    <w:p w:rsidR="004B647C" w:rsidRDefault="00F3641A">
      <w:pPr>
        <w:pStyle w:val="a4"/>
        <w:ind w:firstLine="720"/>
        <w:jc w:val="both"/>
      </w:pPr>
      <w:r>
        <w:t>Ички эшиклар ёнғинга қарши, ўзи ёпиладиган ва зич ёпиладиган бўлиши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Ёнғинни ўчириш усулини, автоматик ёнғин сигнализация қурилмасини, кабелли</w:t>
      </w:r>
      <w:r>
        <w:br/>
        <w:t>галереяларда автоматик ёнғин ўчириш қурилмаларини ушбу ШНҚнинг 273 ва 274-бандлари бўйича</w:t>
      </w:r>
      <w:r>
        <w:br/>
        <w:t>қабул қилиниши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Градирняларга ёнғин содир бўлганда градирня сувидан сув билан таъминлаш қўшимча</w:t>
      </w:r>
      <w:r>
        <w:br/>
        <w:t>манбааси сифатида фойдаланиш мақсадида ёнғин қуткарув автомобилларини қўйиш учун майдончалар</w:t>
      </w:r>
      <w:r>
        <w:br/>
        <w:t>ва киравериш йўллари инобатга олиниши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Минорали коперларни ва шахта тепаси биноларини меъёрловчи-тўпловчи ҳампалар,</w:t>
      </w:r>
      <w:r>
        <w:br/>
        <w:t>маъмурий-маиший хизмат хоналари орқали бирлаштиришга йўл қўйилади. Кўрсатиб ўтилган хоналар</w:t>
      </w:r>
      <w:r>
        <w:br/>
        <w:t>минорали коперлардан ёнғинга қарши тўсиқлар билан ажратилган бўлиши лозим.</w:t>
      </w:r>
    </w:p>
    <w:p w:rsidR="004B647C" w:rsidRDefault="00F3641A">
      <w:pPr>
        <w:pStyle w:val="a4"/>
        <w:ind w:firstLine="720"/>
        <w:jc w:val="both"/>
      </w:pPr>
      <w:r>
        <w:t>Минорали коперларни бошқа бинолар ва хоналар билан бирлаштиришда копер деворларидаги</w:t>
      </w:r>
      <w:r>
        <w:br/>
        <w:t>монтаж жойларига кириш йўли таъминланиши керак.</w:t>
      </w:r>
    </w:p>
    <w:p w:rsidR="004B647C" w:rsidRDefault="00F3641A">
      <w:pPr>
        <w:pStyle w:val="a4"/>
        <w:ind w:firstLine="720"/>
        <w:jc w:val="both"/>
      </w:pPr>
      <w:r>
        <w:t>Минорали коперларни ёнувчи материаллар, енгил алангаланадиган ёнувчи суюқликлар ва ёнувчи</w:t>
      </w:r>
      <w:r>
        <w:br/>
        <w:t>газлардан фойдаланиш ва сақлаш билан боғлиқ бўлган хоналар билан бирлаштиришга йўл қўйилмайди.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Минорали коперларда, дастак (ствол)ка бевосита боғлиқ бўлган ва портлаш-ёнғин ва ёнғин</w:t>
      </w:r>
      <w:r>
        <w:br/>
        <w:t>хавфи бўйича А турга тааллуқли бўлган биноларда баландлиги 2,0 m дан кам бўлмаган, машина</w:t>
      </w:r>
      <w:r>
        <w:br/>
        <w:t>залларида портлаш хавфили метан тўпланмаларни юзага келишини бартараф этувчи вентиляцион</w:t>
      </w:r>
      <w:r>
        <w:br/>
        <w:t>метанга қарши камералар бўлиши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Зиналарни ШНҚ 2.01.02-04 да талаб қилинган оловбардошлилик чегарасини таъминловчи</w:t>
      </w:r>
      <w:r>
        <w:br/>
        <w:t>ҳимояси бўлган пўлатдан ёки темир-бетондан қабул қилиш керак. Пўлат зиналарнинг қиялигини камида</w:t>
      </w:r>
      <w:r>
        <w:br/>
        <w:t>1:1 қабул қилиш лозим. Тор жойларда пўлат зиналарнинг қиялигини 1,7:1 гача оширишга йўл қўйилади.</w:t>
      </w:r>
      <w:r>
        <w:br/>
        <w:t>Зина катакларининг тўсиқ қурилмалари оловбардошлилик чегараси 0,75 h дан кам бўлмаган ёнмайдиган</w:t>
      </w:r>
      <w:r>
        <w:br/>
        <w:t>материаллардан лойиҳалаш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Зина катагидан А ва Б турдаги хоналарга чиқишлар ўзи ёпиладиган ёнғинга қарши эшикли</w:t>
      </w:r>
      <w:r>
        <w:br/>
        <w:t>тамбур-шлюз орқали бўлиши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50"/>
        </w:tabs>
        <w:ind w:firstLine="720"/>
        <w:jc w:val="both"/>
      </w:pPr>
      <w:r>
        <w:t>А, Б ва В турдаги хоналар бошқа хоналардан ёнғинга қарши пардеворлар билан ёнғин хавфи</w:t>
      </w:r>
      <w:r>
        <w:br/>
        <w:t>А ва Б турдаги хоналар эса — шунингдек чанг-газ ўтказмайдиган пардеворлар билан ажратиш лозим.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Кўтариладиган идишларни жойлаш учун мўлжалланган коперларнинг ҳажми деворлар,</w:t>
      </w:r>
      <w:r>
        <w:br/>
        <w:t>пардеворлар ёки металл қопламалар билан ажратилган бўлиши керак. Бу қурилмаларга бўлган ёнғинга</w:t>
      </w:r>
      <w:r>
        <w:br/>
        <w:t>қарши талаблар технологик лойиҳалаш идора меъёрларига мувофиқ ҳолда белгиланиши лозим. Лифт</w:t>
      </w:r>
      <w:r>
        <w:br/>
        <w:t>шахталари, зина катаклари, ҳамда турли турдаги хоналарни ажратиб турувчи деворлар ва пардеворлар</w:t>
      </w:r>
      <w:r>
        <w:br/>
        <w:t>учун бўлган ёнғинга қарши чора-тадбирлар ШНҚ 2.01.02-04 талабларига жавоб бериши керак.</w:t>
      </w:r>
    </w:p>
    <w:p w:rsidR="004B647C" w:rsidRDefault="00F3641A" w:rsidP="005E3FCD">
      <w:pPr>
        <w:pStyle w:val="a4"/>
        <w:numPr>
          <w:ilvl w:val="0"/>
          <w:numId w:val="13"/>
        </w:numPr>
        <w:tabs>
          <w:tab w:val="left" w:pos="1283"/>
        </w:tabs>
        <w:ind w:firstLine="720"/>
        <w:jc w:val="both"/>
      </w:pPr>
      <w:r>
        <w:t xml:space="preserve">Минорали коперларда оқимлари сони ва миқдори </w:t>
      </w:r>
      <w:r w:rsidR="005E3FCD" w:rsidRPr="005E3FCD">
        <w:t xml:space="preserve">ШНҚ 2.04.01-22 </w:t>
      </w:r>
      <w:r>
        <w:t>талабларига мувофиқ</w:t>
      </w:r>
      <w:r>
        <w:br/>
        <w:t>бўлган ёнғинга қарши сув қувури бўлиши лозим.</w:t>
      </w:r>
    </w:p>
    <w:p w:rsidR="004B647C" w:rsidRDefault="00F3641A">
      <w:pPr>
        <w:pStyle w:val="Heading20"/>
        <w:keepNext/>
        <w:keepLines/>
      </w:pPr>
      <w:bookmarkStart w:id="22" w:name="bookmark50"/>
      <w:r>
        <w:t>9-боб. Ер ости иншоотлари</w:t>
      </w:r>
      <w:bookmarkEnd w:id="22"/>
    </w:p>
    <w:p w:rsidR="004B647C" w:rsidRDefault="00F3641A">
      <w:pPr>
        <w:pStyle w:val="Heading20"/>
        <w:keepNext/>
        <w:keepLines/>
      </w:pPr>
      <w:r>
        <w:t>1-§. Тирговуч деворлар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88"/>
        </w:tabs>
        <w:ind w:firstLine="720"/>
        <w:jc w:val="both"/>
      </w:pPr>
      <w:r>
        <w:t>Мазкур боб аҳоли яшаш пунктлари ва саноат корхоналари майдонларида, шунингдек,</w:t>
      </w:r>
      <w:r>
        <w:br/>
        <w:t>подъезд ва ичкари майдон темир ва автомобил йўлларида табиий грунт асосида қуриладиган, алоҳида</w:t>
      </w:r>
      <w:r>
        <w:br/>
        <w:t>турадиган тирговуч деворларни лойиҳалашга оид бўлган талабларни белгилайди.</w:t>
      </w:r>
    </w:p>
    <w:p w:rsidR="004B647C" w:rsidRDefault="00F3641A">
      <w:pPr>
        <w:pStyle w:val="a4"/>
        <w:ind w:firstLine="720"/>
        <w:jc w:val="both"/>
      </w:pPr>
      <w:r>
        <w:t>Ушбу ШНҚ талаблари гидротехник иншоотларнинг ва магистрал йўлларнинг тирговуч</w:t>
      </w:r>
      <w:r>
        <w:br/>
        <w:t>деворларига нисбатан татбиқ этилмайди.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88"/>
        </w:tabs>
        <w:ind w:firstLine="720"/>
        <w:jc w:val="both"/>
      </w:pPr>
      <w:r>
        <w:t>Тирговуч деворларни, темир-бетон юпқа девор бурчак ёки тавр кесимли қилиб, шунингдек</w:t>
      </w:r>
      <w:r>
        <w:br/>
        <w:t>тирговучли ва анкер болтлар билан маҳкамланадиган қилиб лойиҳалаш лозим.</w:t>
      </w:r>
    </w:p>
    <w:p w:rsidR="004B647C" w:rsidRDefault="00F3641A">
      <w:pPr>
        <w:pStyle w:val="a4"/>
        <w:ind w:firstLine="720"/>
        <w:jc w:val="both"/>
      </w:pPr>
      <w:r>
        <w:t>Йирик тирговуч деворларни, асослаб берилган ҳолда, бетондан, тош бетондан, ҳарсанг тош —</w:t>
      </w:r>
      <w:r>
        <w:br/>
        <w:t>бетондан теришни лойиҳалашга йўл қўйилади.</w:t>
      </w:r>
    </w:p>
    <w:p w:rsidR="004B647C" w:rsidRDefault="00F3641A">
      <w:pPr>
        <w:pStyle w:val="a4"/>
        <w:ind w:firstLine="720"/>
        <w:jc w:val="both"/>
      </w:pPr>
      <w:r>
        <w:t>Зилзилалилиги 7 ва ундан кўп балл бўлган ерларда, нотўғри шаклли тошлардан тузиладиган 5 m</w:t>
      </w:r>
      <w:r>
        <w:br/>
        <w:t>ва ундан баланд бўлган тирговуч деворларни ҳар 2 m баландлигида тўғри шаклли тошлардан қатор</w:t>
      </w:r>
      <w:r>
        <w:br/>
        <w:t>териш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88"/>
        </w:tabs>
        <w:ind w:firstLine="720"/>
        <w:jc w:val="both"/>
      </w:pPr>
      <w:r>
        <w:t>Тирговуч деворларнинг ўлчамлари (умумий баландлиги, тагининг кенглиги), 0,3 m</w:t>
      </w:r>
      <w:r>
        <w:br/>
        <w:t>қилиниши керак.</w:t>
      </w:r>
    </w:p>
    <w:p w:rsidR="004B647C" w:rsidRDefault="00F3641A" w:rsidP="005E3FCD">
      <w:pPr>
        <w:pStyle w:val="a4"/>
        <w:numPr>
          <w:ilvl w:val="0"/>
          <w:numId w:val="13"/>
        </w:numPr>
        <w:tabs>
          <w:tab w:val="left" w:pos="1283"/>
        </w:tabs>
        <w:ind w:firstLine="720"/>
        <w:jc w:val="both"/>
      </w:pPr>
      <w:r>
        <w:t xml:space="preserve">Тирговуч девор тагининг ерга киргазиш чуқурлиги </w:t>
      </w:r>
      <w:r w:rsidR="005E3FCD" w:rsidRPr="005E3FCD">
        <w:t xml:space="preserve">ШНҚ 2.02.01-24 </w:t>
      </w:r>
      <w:r>
        <w:t>талабларига асосан</w:t>
      </w:r>
      <w:r>
        <w:br/>
        <w:t>белгиланиши лозим.</w:t>
      </w:r>
    </w:p>
    <w:p w:rsidR="004B647C" w:rsidRDefault="00F3641A">
      <w:pPr>
        <w:pStyle w:val="a4"/>
        <w:ind w:firstLine="720"/>
        <w:jc w:val="both"/>
      </w:pPr>
      <w:r>
        <w:t>Қоятош грунтда тирговуч деворларнинг ерга кириш чуқурлиги камида — 0,6 m дан бўлмаслиги</w:t>
      </w:r>
      <w:r>
        <w:br/>
        <w:t>керак ва қоятош грунтда камида 0,3 m бўлиши лозим.</w:t>
      </w:r>
    </w:p>
    <w:p w:rsidR="004B647C" w:rsidRDefault="00F3641A">
      <w:pPr>
        <w:pStyle w:val="a4"/>
        <w:ind w:firstLine="720"/>
        <w:jc w:val="both"/>
      </w:pPr>
      <w:r>
        <w:t>Қоятош мавжуд бўлган тақдирда, ерга кириш чуқурлиги кювет тубидан белгиланиши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88"/>
        </w:tabs>
        <w:ind w:firstLine="720"/>
        <w:jc w:val="both"/>
      </w:pPr>
      <w:r>
        <w:t>Узайган томон бўйлаб тирговуч деворнинг тагини горизонтал ёки кўпида 0,02 қиялик билан</w:t>
      </w:r>
      <w:r>
        <w:br/>
        <w:t>қабул қилиш лозим. Қиялик катта бўлган тақдирда девор таги, поғона баландлигини унинг узунлигига</w:t>
      </w:r>
      <w:r>
        <w:br/>
        <w:t>нисбатига кўпида 1:2 олган ҳолда зинасимон қилиб бажарилиши керак.</w:t>
      </w:r>
    </w:p>
    <w:p w:rsidR="004B647C" w:rsidRDefault="00F3641A">
      <w:pPr>
        <w:pStyle w:val="a4"/>
        <w:ind w:firstLine="720"/>
        <w:jc w:val="both"/>
      </w:pPr>
      <w:r>
        <w:t>Кўндаланг йўналишда тирговуч деворнинг таги горизонтал бўлиши ёки тўлдириш томонга</w:t>
      </w:r>
      <w:r>
        <w:br/>
        <w:t>кўпида 0,125 қиялик билан бўлиши лозим.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83"/>
        </w:tabs>
        <w:ind w:firstLine="720"/>
        <w:jc w:val="both"/>
      </w:pPr>
      <w:r>
        <w:t>Конструктив ўзакли яхлит тош-бетон ва бетон тиргак деворларда чўкишга қарши чоклар</w:t>
      </w:r>
      <w:r>
        <w:br/>
        <w:t>орасидаги масофа ҳароратга нисбатан 10 м дан,</w:t>
      </w:r>
    </w:p>
    <w:p w:rsidR="004B647C" w:rsidRDefault="00F3641A">
      <w:pPr>
        <w:pStyle w:val="a4"/>
        <w:ind w:firstLine="720"/>
        <w:jc w:val="both"/>
      </w:pPr>
      <w:r>
        <w:t>конструктив ўзакли яхлит бетон конструкцияларда 20 м дан,</w:t>
      </w:r>
    </w:p>
    <w:p w:rsidR="004B647C" w:rsidRDefault="00F3641A">
      <w:pPr>
        <w:pStyle w:val="a4"/>
        <w:ind w:firstLine="780"/>
        <w:jc w:val="both"/>
      </w:pPr>
      <w:r>
        <w:t>яхлит ва йиғма-яхлит темирбетон конструкцияларда 25 м дан ва йиғма темирбетон</w:t>
      </w:r>
      <w:r>
        <w:br/>
        <w:t>конструкцияларда 30 м дан ошмаслиги керак.</w:t>
      </w:r>
    </w:p>
    <w:p w:rsidR="004B647C" w:rsidRDefault="00F3641A">
      <w:pPr>
        <w:pStyle w:val="a4"/>
        <w:ind w:firstLine="720"/>
        <w:jc w:val="both"/>
      </w:pPr>
      <w:r>
        <w:t>Қурилмани ҳисоблаш текширувида ҳароратдан чўкишга қарши чоклар орасидаги масофани</w:t>
      </w:r>
      <w:r>
        <w:br/>
        <w:t>кенгайтиришга йўл қўйилади.</w:t>
      </w:r>
    </w:p>
    <w:p w:rsidR="004B647C" w:rsidRDefault="00F3641A">
      <w:pPr>
        <w:pStyle w:val="a4"/>
        <w:ind w:firstLine="720"/>
        <w:jc w:val="both"/>
      </w:pPr>
      <w:r>
        <w:t>Зилзилалилиги 7 ва ундан кўп балл бўлган ерлардаги яхлит ва йиғма яхлит деворлар чоклари</w:t>
      </w:r>
      <w:r>
        <w:br/>
        <w:t>орасидаги масофа 15 m билан чекланиши керак.</w:t>
      </w:r>
    </w:p>
    <w:p w:rsidR="004B647C" w:rsidRDefault="00F3641A">
      <w:pPr>
        <w:pStyle w:val="a4"/>
        <w:numPr>
          <w:ilvl w:val="0"/>
          <w:numId w:val="13"/>
        </w:numPr>
        <w:tabs>
          <w:tab w:val="left" w:pos="1288"/>
        </w:tabs>
        <w:ind w:firstLine="720"/>
        <w:jc w:val="both"/>
      </w:pPr>
      <w:r>
        <w:t>Автомобил транспорти юк рампалари учун автомобиллар келиш томонининг тирговуч</w:t>
      </w:r>
      <w:r>
        <w:br/>
        <w:t>деворлари баландлиги қатнов йўли сиртидан ёки ортиш-тушириш майдончасидан 1,2 m га тенг бўлиши</w:t>
      </w:r>
      <w:r>
        <w:br/>
        <w:t>лозим.</w:t>
      </w:r>
    </w:p>
    <w:p w:rsidR="004B647C" w:rsidRDefault="00F3641A">
      <w:pPr>
        <w:pStyle w:val="a4"/>
        <w:ind w:firstLine="720"/>
        <w:jc w:val="both"/>
      </w:pPr>
      <w:r>
        <w:t>Темир йўл транспорти юк ва пиёда рампалари учун тирговуч деворлар баландлиги рельснинг</w:t>
      </w:r>
      <w:r>
        <w:br/>
        <w:t>сирти сатҳидан:</w:t>
      </w:r>
    </w:p>
    <w:p w:rsidR="004B647C" w:rsidRDefault="00F3641A">
      <w:pPr>
        <w:pStyle w:val="a4"/>
        <w:ind w:firstLine="720"/>
        <w:jc w:val="both"/>
      </w:pPr>
      <w:r>
        <w:t>1520 mm излар учун 1,1 m га;</w:t>
      </w:r>
    </w:p>
    <w:p w:rsidR="004B647C" w:rsidRDefault="00F3641A">
      <w:pPr>
        <w:pStyle w:val="a4"/>
        <w:ind w:firstLine="720"/>
        <w:jc w:val="both"/>
      </w:pPr>
      <w:r>
        <w:t>750 mm излар учун — 0,75 m га тенг бўлиши керак.</w:t>
      </w:r>
    </w:p>
    <w:p w:rsidR="004B647C" w:rsidRDefault="00F3641A">
      <w:pPr>
        <w:pStyle w:val="a4"/>
        <w:ind w:firstLine="720"/>
        <w:jc w:val="both"/>
      </w:pPr>
      <w:r>
        <w:t>Зилзилали ерларда тирговуч деворларнинг умумий баландлиги, пойдевор остидан ҳисоблаганда</w:t>
      </w:r>
      <w:r>
        <w:br/>
        <w:t>қуйидагидан кўп бўлмаслиги лозим:</w:t>
      </w:r>
    </w:p>
    <w:p w:rsidR="004B647C" w:rsidRDefault="00F3641A">
      <w:pPr>
        <w:pStyle w:val="a4"/>
        <w:ind w:firstLine="720"/>
        <w:jc w:val="both"/>
      </w:pPr>
      <w:r>
        <w:t>бетон деворлар:</w:t>
      </w:r>
    </w:p>
    <w:p w:rsidR="004B647C" w:rsidRDefault="00F3641A">
      <w:pPr>
        <w:pStyle w:val="a4"/>
        <w:numPr>
          <w:ilvl w:val="0"/>
          <w:numId w:val="14"/>
        </w:numPr>
        <w:tabs>
          <w:tab w:val="left" w:pos="990"/>
        </w:tabs>
        <w:ind w:firstLine="720"/>
        <w:jc w:val="both"/>
      </w:pPr>
      <w:r>
        <w:t>баллик зилзилалилик ҳисобда — 12 m;</w:t>
      </w:r>
    </w:p>
    <w:p w:rsidR="004B647C" w:rsidRDefault="00F3641A">
      <w:pPr>
        <w:pStyle w:val="a4"/>
        <w:numPr>
          <w:ilvl w:val="0"/>
          <w:numId w:val="14"/>
        </w:numPr>
        <w:tabs>
          <w:tab w:val="left" w:pos="1000"/>
        </w:tabs>
        <w:ind w:firstLine="720"/>
        <w:jc w:val="both"/>
      </w:pPr>
      <w:r>
        <w:t>баллик худди шундай — 10 m.</w:t>
      </w:r>
    </w:p>
    <w:p w:rsidR="004B647C" w:rsidRDefault="00F3641A">
      <w:pPr>
        <w:pStyle w:val="a4"/>
        <w:ind w:firstLine="720"/>
        <w:jc w:val="both"/>
      </w:pPr>
      <w:r>
        <w:t>тош-бетон ва қоришмада терилган тош деворлар:</w:t>
      </w:r>
    </w:p>
    <w:p w:rsidR="004B647C" w:rsidRDefault="00F3641A">
      <w:pPr>
        <w:pStyle w:val="a4"/>
        <w:numPr>
          <w:ilvl w:val="0"/>
          <w:numId w:val="14"/>
        </w:numPr>
        <w:tabs>
          <w:tab w:val="left" w:pos="990"/>
        </w:tabs>
        <w:ind w:firstLine="720"/>
        <w:jc w:val="both"/>
      </w:pPr>
      <w:r>
        <w:t>баллик зилзилалилик ҳисобда — 12 m;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темир йўлларда 9 баллик худди шундай — 8 m;</w:t>
      </w:r>
    </w:p>
    <w:p w:rsidR="004B647C" w:rsidRDefault="00F3641A">
      <w:pPr>
        <w:pStyle w:val="a4"/>
        <w:ind w:firstLine="720"/>
        <w:jc w:val="both"/>
      </w:pPr>
      <w:r>
        <w:t>автомобил йўлларида — 10 m.</w:t>
      </w:r>
    </w:p>
    <w:p w:rsidR="004B647C" w:rsidRDefault="00F3641A">
      <w:pPr>
        <w:pStyle w:val="a4"/>
        <w:ind w:firstLine="720"/>
        <w:jc w:val="both"/>
      </w:pPr>
      <w:r>
        <w:t>Тирговуч деворларни тескари гумбаз сифатида ишлатишга йўл қўйилмайди.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Пиёдалар юриши мумкин бўлган ерларда тирговуч деворлар 1 m баландликдаги тўсиқ билан</w:t>
      </w:r>
      <w:r>
        <w:br/>
        <w:t>ўралган бўлиши керак.</w:t>
      </w:r>
    </w:p>
    <w:p w:rsidR="004B647C" w:rsidRDefault="00F3641A">
      <w:pPr>
        <w:pStyle w:val="a4"/>
        <w:ind w:firstLine="720"/>
        <w:jc w:val="both"/>
      </w:pPr>
      <w:r>
        <w:t>Тирговуч девор бўйлаб автойўллар жойлашган тақдирда, девор бўйлаб, баландлиги 0,4 m дан кам</w:t>
      </w:r>
      <w:r>
        <w:br/>
        <w:t>бўлмаган ён тошли, камида 0,75 m энли йўлка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Тўғри ерларда, энг яқин темир йўл ўқидан тирговуч деворнинг ички чеккасича бўлган</w:t>
      </w:r>
      <w:r>
        <w:br/>
        <w:t>минимал масофа камида 2,5 m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Темир йўл йўлаги ўйиқ жойларида энг яқин темир йўл ўқидан тирговуч деворнинг ташқи</w:t>
      </w:r>
      <w:r>
        <w:br/>
        <w:t>чеккасигача тўғри ерларда, шпал таги ва баланд сатҳда минимал масофа камида 3,1 m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Темир йул ўқидан тирговуч деворгача бўлган энг яқин эгри йул қисмларидаги минимал</w:t>
      </w:r>
      <w:r>
        <w:br/>
        <w:t>масофа ушбу ШНҚнинг 11-иловаси 1-жадвалига мувофиқ ҳолда узайтирилиши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Тирговуч деворларнинг бўшлиғини қайта тўлдириш, сув ўтказувчи грунт билан (қумли ёки</w:t>
      </w:r>
      <w:r>
        <w:br/>
        <w:t>йирик парчали) амалга ошириш лозим.Маҳаллий боғловчи грунтни — қумли лой ва лойли қумни</w:t>
      </w:r>
      <w:r>
        <w:br/>
        <w:t>қўллашга йўл қўйилади. Бўшликни қайта тўлдириш учун оғир ва юмшоқ лойларни,шунингдек,оғирлиги</w:t>
      </w:r>
      <w:r>
        <w:br/>
        <w:t>бўйича 5 фоиз дан кўп органик ва эрувчан аралашмали грунтларни қўллашга йўл қўйилмайди.</w:t>
      </w:r>
      <w:r>
        <w:br/>
        <w:t>Тўлдириш грунтлари зичланиши лозим.</w:t>
      </w:r>
    </w:p>
    <w:p w:rsidR="004B647C" w:rsidRDefault="00F3641A">
      <w:pPr>
        <w:pStyle w:val="a4"/>
        <w:ind w:firstLine="720"/>
        <w:jc w:val="both"/>
      </w:pPr>
      <w:r>
        <w:t>Тирговуч деворларнинг асосида чўкувчи грунтлар мавжуд бўлганида қайта тўлдиришни ва</w:t>
      </w:r>
      <w:r>
        <w:br/>
        <w:t>зичланиши билан маҳаллий боғловчи грунтлардан (қумли лой, лойли қум) амалга ошириш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Тирговуч деворларнинг тўлдириш томонига қараган томониниг юзаси намдан</w:t>
      </w:r>
      <w:r>
        <w:br/>
        <w:t>мухофазаловчи қатлам билан ҳимояланган бўлиши лозим. Намдан мухофазани лойиҳалаш меъёрларига</w:t>
      </w:r>
      <w:r>
        <w:br/>
        <w:t>мувофиқ ҳолда, қатрон аралашма билан бўёқли намдан мухофазалашни ёки мастикани қўллашга йўл</w:t>
      </w:r>
      <w:r>
        <w:br/>
        <w:t>қўйилади.</w:t>
      </w:r>
    </w:p>
    <w:p w:rsidR="004B647C" w:rsidRDefault="00F3641A">
      <w:pPr>
        <w:pStyle w:val="a4"/>
        <w:ind w:firstLine="720"/>
        <w:jc w:val="both"/>
      </w:pPr>
      <w:r>
        <w:t>Тирговуч деворлар бино ташқарисида бўлганда, грунтни тиркалма томонидан тошдан, шағалдан</w:t>
      </w:r>
      <w:r>
        <w:br/>
        <w:t>ёки майда тошдан 0,04 узунасига қияли девор олди дренажини лойиҳалаш лозим. Тирговуч деворнинг</w:t>
      </w:r>
      <w:r>
        <w:br/>
        <w:t>3-6 метрида дренаждан сув чиқиб кетиши учун тешиклар мўлжалланган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Қиялик ерларда об-ҳаво сувларини хайдаш учун девор чеккасидан ташқарида, грунт</w:t>
      </w:r>
      <w:r>
        <w:br/>
        <w:t>томонида сув хайдаш кювети ўрнатилган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Тирговуч деворларнинг ҳисоб-китобини ер ости иншоотларини ҳисоблаш қўлланмасига</w:t>
      </w:r>
      <w:r>
        <w:br/>
        <w:t>мувофиқ ҳолда бажариш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Зилзилалилиги 7 баллдан кўп бўлган ерларда қуриладиган тирговуч деворларни узунаси</w:t>
      </w:r>
      <w:r>
        <w:br/>
        <w:t>бўйлаб очиқ вертикал чоклар билан бўлимларга, ҳар бир бўлим тагини бир жинсли грунтга</w:t>
      </w:r>
      <w:r>
        <w:br/>
        <w:t>жойлашишини инобатга олиб ажратилиши лозим. Бўлим узунлиги 15 m дан кўп бўлмаслиги керак.</w:t>
      </w:r>
    </w:p>
    <w:p w:rsidR="004B647C" w:rsidRDefault="00F3641A">
      <w:pPr>
        <w:pStyle w:val="a4"/>
        <w:ind w:firstLine="720"/>
        <w:jc w:val="both"/>
      </w:pPr>
      <w:r>
        <w:t>Тирговуч деворнинг ёндош бўлимлари грунтлари ҳар хил сатҳларда жойлашган тақдирда,</w:t>
      </w:r>
      <w:r>
        <w:br/>
        <w:t>грунтининг бир белгисидан иккинчисига ўтиши поғона орқали поғона баландлигини унинг узунлигига</w:t>
      </w:r>
      <w:r>
        <w:br/>
        <w:t>нисбати 1:2 билан олиниши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Тирговуч деворларни зилзила таъсири кучига ҳисоблашда қуйидагилар қабул қилиниши</w:t>
      </w:r>
      <w:r>
        <w:br/>
        <w:t>керак:</w:t>
      </w:r>
    </w:p>
    <w:p w:rsidR="004B647C" w:rsidRDefault="00F3641A">
      <w:pPr>
        <w:pStyle w:val="a4"/>
        <w:ind w:firstLine="720"/>
        <w:jc w:val="both"/>
      </w:pPr>
      <w:r>
        <w:t>масъулиятлилик коэффициенти К0 = 1,0 (буюртмачи қарорига биноан кўрсаткич оширилиши</w:t>
      </w:r>
      <w:r>
        <w:br/>
        <w:t>мумкин, лекин К0 = 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1,0;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6= 0,30.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лозим.</w:t>
      </w:r>
    </w:p>
    <w:p w:rsidR="004B647C" w:rsidRDefault="00F3641A" w:rsidP="005E3FCD">
      <w:pPr>
        <w:pStyle w:val="a4"/>
        <w:numPr>
          <w:ilvl w:val="0"/>
          <w:numId w:val="15"/>
        </w:numPr>
        <w:tabs>
          <w:tab w:val="left" w:pos="1269"/>
        </w:tabs>
        <w:ind w:firstLine="720"/>
        <w:jc w:val="both"/>
      </w:pPr>
      <w:r>
        <w:t xml:space="preserve">Деформациялар ва юк кўтариш хусусияти бўйича грунтининг ҳисоби </w:t>
      </w:r>
      <w:r w:rsidR="005E3FCD" w:rsidRPr="005E3FCD">
        <w:t>ШНҚ 2.02.01-24</w:t>
      </w:r>
      <w:r>
        <w:br/>
        <w:t>талабларига мувофиқ лойиҳалаш керак.</w:t>
      </w:r>
    </w:p>
    <w:p w:rsidR="004B647C" w:rsidRDefault="00F3641A">
      <w:pPr>
        <w:pStyle w:val="a4"/>
        <w:ind w:firstLine="720"/>
        <w:jc w:val="both"/>
      </w:pPr>
      <w:r>
        <w:t>Зўриқишлар эпюраси трапециясимон олиниши лозим. Сиқилган майдон юзаси асосий юк</w:t>
      </w:r>
      <w:r>
        <w:br/>
        <w:t>уйғунлигида — тирговуч девори пойдевори товони умумий майдонининг камида 75 фоиздан бўлиб ва</w:t>
      </w:r>
      <w:r>
        <w:br/>
        <w:t>махсус юклар уйғунлигида камида 55 фоиздан бўлганида, учбурчаксимон зўриқиш эпюрасига йўл</w:t>
      </w:r>
      <w:r>
        <w:br/>
        <w:t>қўйилиши лозим.</w:t>
      </w:r>
    </w:p>
    <w:p w:rsidR="004B647C" w:rsidRDefault="00F3641A">
      <w:pPr>
        <w:pStyle w:val="Heading20"/>
        <w:keepNext/>
        <w:keepLines/>
      </w:pPr>
      <w:bookmarkStart w:id="23" w:name="bookmark53"/>
      <w:r>
        <w:t>2-§.Ертўлалар</w:t>
      </w:r>
      <w:bookmarkEnd w:id="23"/>
    </w:p>
    <w:p w:rsidR="004B647C" w:rsidRDefault="00F3641A">
      <w:pPr>
        <w:pStyle w:val="a4"/>
        <w:numPr>
          <w:ilvl w:val="0"/>
          <w:numId w:val="15"/>
        </w:numPr>
        <w:tabs>
          <w:tab w:val="left" w:pos="1269"/>
        </w:tabs>
        <w:ind w:firstLine="720"/>
        <w:jc w:val="both"/>
      </w:pPr>
      <w:r>
        <w:t>Ушбу боб талаблари алоҳида ва бириктирилган иш бажариш ертўлаларини лойиҳалашда</w:t>
      </w:r>
      <w:r>
        <w:br/>
        <w:t>риоя қилиш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195"/>
        </w:tabs>
        <w:ind w:firstLine="720"/>
        <w:jc w:val="both"/>
      </w:pPr>
      <w:r>
        <w:t>Ертўлалар бир қаватли қилиб лойиҳаланилиши лозим. Технологик талабларга асосан,</w:t>
      </w:r>
      <w:r>
        <w:br w:type="page"/>
      </w:r>
      <w:r>
        <w:lastRenderedPageBreak/>
        <w:t>кабеллар ўтказиш учун техник қаватли ертўлалар қурилишига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Бир оралиқли ертўлаларда оралиқ ўлчами 6 m бўлиши мумкин агар технологик талаблар</w:t>
      </w:r>
      <w:r>
        <w:br/>
        <w:t>талаб қилса, оралиқ 7,5 m бўлишига йўл қўйилади. Кўп оралиқли ертўлаларни 6х6 ва 6х9 m устун тўрли</w:t>
      </w:r>
      <w:r>
        <w:br/>
        <w:t>қилиб лойиҳалаш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Ертўла полидан то ёпманинг плиталари қовурғасининг пастигача бўлган баландликни 0,3 m</w:t>
      </w:r>
      <w:r>
        <w:br/>
        <w:t>каррали, бироқ 3 m дан кам бўлмайдиган қилиб белгилаш керак.</w:t>
      </w:r>
    </w:p>
    <w:p w:rsidR="004B647C" w:rsidRDefault="00F3641A">
      <w:pPr>
        <w:pStyle w:val="a4"/>
        <w:ind w:firstLine="720"/>
        <w:jc w:val="both"/>
      </w:pPr>
      <w:r>
        <w:t>Кабел ўтказиш учун бўлган ертўлалардаги техник қават баландлигини камида 2,4 m бўлиши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Ертўлалардаги ўтиш жойи баландлиги (тоза ҳолда) камида 2 m дан белгилаш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Ертўла хоналари поли алоҳида сув хайдаш тизимили канализация трапларига</w:t>
      </w:r>
      <w:r>
        <w:br/>
        <w:t>(чуқурлигларига) қия қилиб ишланган бўлиши керак. Чуқурликларни сув оқиш ва бошқа турдаги</w:t>
      </w:r>
      <w:r>
        <w:br/>
        <w:t>канализациялар билан бевосита улашга йўл қўйилмайди.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Ертўлалар деворларини вертикал ўрнатиладиган юк кўтарувчи темир-бетон панеллардан ёки</w:t>
      </w:r>
      <w:r>
        <w:br/>
        <w:t>яхлит темир-бетондан лойиҳалаш лозим. Ертўлалар деворларини темир-бетон блоклардан лойиҳалашга</w:t>
      </w:r>
      <w:r>
        <w:br/>
        <w:t>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Ер ости сувлари мавжуд бўлганда, ертўла хоналари намликдан мухофаза қилишни</w:t>
      </w:r>
      <w:r>
        <w:br/>
        <w:t>лойиҳалаш меъёрларига асосан намликдан мухофазаланган бўлиши керак.</w:t>
      </w:r>
    </w:p>
    <w:p w:rsidR="004B647C" w:rsidRDefault="00F3641A">
      <w:pPr>
        <w:pStyle w:val="a4"/>
        <w:ind w:firstLine="720"/>
        <w:jc w:val="both"/>
      </w:pPr>
      <w:r>
        <w:t>Асосий мухофаза сифатида бутун ертўла поли тагига қатронли (смолали) дренаж қўйилиши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Ертўлаларда ҳароратдан чўкишга қарши чоклар, яхлит қурилмали ертўлаларда 60 m дан кўп</w:t>
      </w:r>
      <w:r>
        <w:br/>
        <w:t>бўлмаган ва йиғма ва йиғма-яхлит қурилмали ертўлаларда 120 m дан кўп бўлмаган масофада</w:t>
      </w:r>
      <w:r>
        <w:br/>
        <w:t>(ҳароратдан чўкиш деформацияларини ҳисобга олмаган ҳолда) белгиланиши лозим. Ҳароратдан</w:t>
      </w:r>
      <w:r>
        <w:br/>
        <w:t>чўкишга қарши чоклар орасидаги чегаравий масофаларни белгилашда, ҳарорат бўлинмасининг ўртасига</w:t>
      </w:r>
      <w:r>
        <w:br/>
        <w:t>вақтинчалик чок қўйилиши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Котлован бўшлиғини қайта тўлдиришни ертўланинг икки қарама қарши томонидан 1 m дан</w:t>
      </w:r>
      <w:r>
        <w:br/>
        <w:t>кўп бўлмаган сатҳлар фарқи билан бажариш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5"/>
        </w:tabs>
        <w:ind w:firstLine="720"/>
        <w:jc w:val="both"/>
      </w:pPr>
      <w:r>
        <w:t>Полга тушадиган юк 100 kPa (10 ts/m</w:t>
      </w:r>
      <w:r>
        <w:rPr>
          <w:vertAlign w:val="superscript"/>
        </w:rPr>
        <w:t>2</w:t>
      </w:r>
      <w:r>
        <w:t>) дан кўп бўлган иморат ва иншоотларда, ертўлалар</w:t>
      </w:r>
      <w:r>
        <w:br/>
        <w:t>қурилмаслиги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Ертўлаларнинг ташқи деворлари биринчи ва иккинчи гуруҳ чегаравий холатлари бўйича</w:t>
      </w:r>
      <w:r>
        <w:br/>
        <w:t>тирговуч деворлар мўлжалланган шароитларга мўлжалланган бўлиши лозим.</w:t>
      </w:r>
    </w:p>
    <w:p w:rsidR="004B647C" w:rsidRDefault="00F3641A">
      <w:pPr>
        <w:pStyle w:val="a4"/>
        <w:ind w:firstLine="720"/>
        <w:jc w:val="both"/>
      </w:pPr>
      <w:r>
        <w:t>в=0.5ф_1 ва в=Ф_1 бўлганда, ертўлалар деворлари учун қурилмани чуқурликда силжишга қарши</w:t>
      </w:r>
      <w:r>
        <w:br/>
        <w:t>турғунлигининг ҳисоб китоби қилинмаслигига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0"/>
        </w:tabs>
        <w:ind w:firstLine="720"/>
        <w:jc w:val="both"/>
      </w:pPr>
      <w:r>
        <w:t>Ертўла конструкциясининг ҳисоб схемасини, грунтнинг актив босимини ва бошқа ҳисоб</w:t>
      </w:r>
      <w:r>
        <w:br/>
        <w:t>китоб кўрсаткичларни ер ости иншоотларини ҳисоблаш Қўлланмасига биноан қабул қилиш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0"/>
        </w:tabs>
        <w:ind w:firstLine="720"/>
        <w:jc w:val="both"/>
      </w:pPr>
      <w:r>
        <w:t>Ертўлалардан чиқишда остона қурилмаларига ва пол сатҳининг фарқланишига йўл</w:t>
      </w:r>
      <w:r>
        <w:br/>
        <w:t>қўйилмайди. Бунда чиқишида 300 mm ли зинапояли ёки пандусли остоналар бўлиши керак бўлган мой</w:t>
      </w:r>
      <w:r>
        <w:br/>
        <w:t>ертўлалари бундан мустасно.</w:t>
      </w:r>
    </w:p>
    <w:p w:rsidR="004B647C" w:rsidRDefault="00F3641A">
      <w:pPr>
        <w:pStyle w:val="Heading20"/>
        <w:keepNext/>
        <w:keepLines/>
      </w:pPr>
      <w:bookmarkStart w:id="24" w:name="bookmark55"/>
      <w:r>
        <w:t>3-§. Туннеллар ва каналлар</w:t>
      </w:r>
      <w:bookmarkEnd w:id="24"/>
    </w:p>
    <w:p w:rsidR="004B647C" w:rsidRDefault="00F3641A">
      <w:pPr>
        <w:pStyle w:val="a4"/>
        <w:numPr>
          <w:ilvl w:val="0"/>
          <w:numId w:val="15"/>
        </w:numPr>
        <w:tabs>
          <w:tab w:val="left" w:pos="1245"/>
        </w:tabs>
        <w:ind w:firstLine="720"/>
        <w:jc w:val="both"/>
      </w:pPr>
      <w:r>
        <w:t>Ушбу боб талабларига очиқ йўл билан қуриладиган туннеллар (конвейерли, подштабелли,</w:t>
      </w:r>
      <w:r>
        <w:br/>
        <w:t>пиёдаларга мўлжалланган, коммуникацион, кабелли ва аралаш турдаги) ва каналларни лойиҳалашга</w:t>
      </w:r>
      <w:r>
        <w:br/>
        <w:t>риоя қилиш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0"/>
        </w:tabs>
        <w:ind w:firstLine="720"/>
        <w:jc w:val="both"/>
      </w:pPr>
      <w:r>
        <w:t>Туннеллар, каналлар баландлиги ва эни (юк кўтарувчи қурилмаларнинг бўртиқ қисмлари</w:t>
      </w:r>
      <w:r>
        <w:br/>
        <w:t>ораси) 0,3 m каррали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0"/>
        </w:tabs>
        <w:ind w:firstLine="720"/>
        <w:jc w:val="both"/>
      </w:pPr>
      <w:r>
        <w:t>Туннеллар ва каналларни бир хилдаги темир-бетон элементлардан йиғиладиган қилиб</w:t>
      </w:r>
      <w:r>
        <w:br/>
        <w:t>лойиҳалаш лозим. Технологик асослаб берилган ҳолда, яхлит темир-бетондан бўлган туннеллар ёки</w:t>
      </w:r>
      <w:r>
        <w:br/>
        <w:t>унинг таркибий қисмларидан (камера, бурилиш бурчаклари ва бошқалар) фойдаланишга йўл қўйилади.</w:t>
      </w:r>
    </w:p>
    <w:p w:rsidR="004B647C" w:rsidRDefault="00F3641A">
      <w:pPr>
        <w:pStyle w:val="a4"/>
        <w:ind w:firstLine="720"/>
        <w:jc w:val="both"/>
      </w:pPr>
      <w:r>
        <w:t>Пиёдаларга мўлжалланган туннелларни безаш учун чидамли, тежамкор, фойдаланишда қулай,</w:t>
      </w:r>
      <w:r>
        <w:br/>
        <w:t>ёнмайдиган, енгил тозалашни ва ювишни кўтарадиган материаллар ишлатилиши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0"/>
        </w:tabs>
        <w:ind w:firstLine="720"/>
        <w:jc w:val="both"/>
      </w:pPr>
      <w:r>
        <w:t>Эритилган металл, ёнувчи ва енгил алангаланадиган суюқликлар, юқори ҳароратли ёки</w:t>
      </w:r>
      <w:r>
        <w:br/>
        <w:t>кабелнинг устки қобиғини емирадиган суюқликлар оқиши эҳтимоли бўлган ерларда кабелли каналлар</w:t>
      </w:r>
      <w:r>
        <w:br/>
        <w:t>қурилишига йўл қўйилмайди.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0"/>
        </w:tabs>
        <w:ind w:firstLine="720"/>
        <w:jc w:val="both"/>
      </w:pPr>
      <w:r>
        <w:t>Туннел ва каналларда камида 0,002 бўлган бўйлама қиялик ва 0,01 дан кам бўлмаган</w:t>
      </w:r>
      <w:r>
        <w:br/>
        <w:t>кўндаланг қиялик бўлиши лозим. Туннелларда, ҳар 100-150 m да суюқлик йиғиладиган ва</w:t>
      </w:r>
      <w:r>
        <w:br/>
        <w:t>канализацияга хайдаладиган чуқурликлар бўлиши лозим; каналларда суюқлик йиғилиш чуқурликлари</w:t>
      </w:r>
      <w:r>
        <w:br/>
        <w:t>қудуқларда ёки камераларда бўлиши керак.</w:t>
      </w:r>
      <w:r>
        <w:br w:type="page"/>
      </w:r>
    </w:p>
    <w:p w:rsidR="004B647C" w:rsidRDefault="00F3641A">
      <w:pPr>
        <w:pStyle w:val="a4"/>
        <w:ind w:firstLine="740"/>
        <w:jc w:val="both"/>
      </w:pPr>
      <w:r>
        <w:lastRenderedPageBreak/>
        <w:t>Пиёдаларга мўлжалланган туннелларнинг бўйлама қиялиги 0,04 дан кўп бўлмаслиги, кўндаланг</w:t>
      </w:r>
      <w:r>
        <w:br/>
        <w:t>қиялиги эса — 0,01 дан кўп бўлмаслиги керак.</w:t>
      </w:r>
    </w:p>
    <w:p w:rsidR="004B647C" w:rsidRDefault="00F3641A">
      <w:pPr>
        <w:pStyle w:val="a4"/>
        <w:ind w:firstLine="740"/>
        <w:jc w:val="both"/>
      </w:pPr>
      <w:r>
        <w:t>Асослаб берилгандагина, бўйлама қияликсиз пол ўрнатишга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5"/>
        </w:tabs>
        <w:ind w:firstLine="740"/>
        <w:jc w:val="both"/>
      </w:pPr>
      <w:r>
        <w:t>Бино ва йўллардан ташқарида бўлган туннеллар ва каналлар, ер сиртидан то ёпма тепасигача</w:t>
      </w:r>
      <w:r>
        <w:br/>
        <w:t>камида 0,3 m га чуқурлаштирилган бўлиши лозим.</w:t>
      </w:r>
    </w:p>
    <w:p w:rsidR="004B647C" w:rsidRDefault="00F3641A">
      <w:pPr>
        <w:pStyle w:val="a4"/>
        <w:ind w:firstLine="740"/>
        <w:jc w:val="both"/>
      </w:pPr>
      <w:r>
        <w:t>Фақат хизматчи ходимларга йўл қўйилган, тўсилган ҳудудларда, кабелли каналлар ёпмасининг</w:t>
      </w:r>
      <w:r>
        <w:br/>
        <w:t>тепа белгисини ернинг режалаштирилган сатҳида қўйишга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5"/>
        </w:tabs>
        <w:ind w:firstLine="740"/>
        <w:jc w:val="both"/>
      </w:pPr>
      <w:r>
        <w:t>Автомобил йўллари тагида жойлашган туннеллар ва каналлар, йўл қопламаси тепасидан то</w:t>
      </w:r>
      <w:r>
        <w:br/>
        <w:t>ёпма тепасигача камида 0,5 m га, темир йўл тагида жойлашган тақдирда эса — шпал тагидан камида 1</w:t>
      </w:r>
      <w:r>
        <w:br/>
        <w:t>m га чуқурлаштирилган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0"/>
        </w:tabs>
        <w:ind w:firstLine="740"/>
        <w:jc w:val="both"/>
      </w:pPr>
      <w:r>
        <w:t>Туннеллар ва каналлар цехлар ичида бўлган тақдирда, ёпмалар тепасининг тоза пол</w:t>
      </w:r>
      <w:r>
        <w:br/>
        <w:t>белгисидан минимал чуқурлаштирилишини қуйидагича қабул қилиш керак:</w:t>
      </w:r>
    </w:p>
    <w:p w:rsidR="004B647C" w:rsidRDefault="00F3641A">
      <w:pPr>
        <w:pStyle w:val="a4"/>
        <w:ind w:firstLine="740"/>
        <w:jc w:val="both"/>
      </w:pPr>
      <w:r>
        <w:t>туннеллар учун 0,3 m;</w:t>
      </w:r>
    </w:p>
    <w:p w:rsidR="004B647C" w:rsidRDefault="00F3641A">
      <w:pPr>
        <w:pStyle w:val="a4"/>
        <w:ind w:firstLine="740"/>
        <w:jc w:val="both"/>
      </w:pPr>
      <w:r>
        <w:t>каналлар учун канал ёпма тепасининг белгисини тоза пол белгисига тенг ҳолатда қабул қилишга</w:t>
      </w:r>
      <w:r>
        <w:br/>
        <w:t>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5"/>
        </w:tabs>
        <w:ind w:firstLine="740"/>
        <w:jc w:val="both"/>
      </w:pPr>
      <w:r>
        <w:t>Каналлар ва туннеллар ҳисоб китобини ер ости иншоотларини ҳисоб китоб қилиш,</w:t>
      </w:r>
      <w:r>
        <w:br/>
        <w:t>қўлланмасига мувофиқ ҳолда амалга ошириш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14"/>
        </w:tabs>
        <w:ind w:firstLine="740"/>
        <w:jc w:val="both"/>
      </w:pPr>
      <w:r>
        <w:t>Ер ости сувларининг прогнозланган даражасидан пастда жойлашган туннеллар ва</w:t>
      </w:r>
      <w:r>
        <w:br/>
        <w:t>каналларни қуйидаги формула бўйича ҳисобий юкларга ҳисоблаш керак:</w:t>
      </w:r>
    </w:p>
    <w:p w:rsidR="004B647C" w:rsidRDefault="00F3641A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0" distB="484505" distL="0" distR="0" simplePos="0" relativeHeight="125829378" behindDoc="0" locked="0" layoutInCell="1" allowOverlap="1">
                <wp:simplePos x="0" y="0"/>
                <wp:positionH relativeFrom="page">
                  <wp:posOffset>3291840</wp:posOffset>
                </wp:positionH>
                <wp:positionV relativeFrom="paragraph">
                  <wp:posOffset>0</wp:posOffset>
                </wp:positionV>
                <wp:extent cx="234950" cy="173990"/>
                <wp:effectExtent l="0" t="0" r="0" b="0"/>
                <wp:wrapTopAndBottom/>
                <wp:docPr id="1" name="Shap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4950" cy="1739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a4"/>
                              <w:pBdr>
                                <w:bottom w:val="single" w:sz="4" w:space="0" w:color="auto"/>
                              </w:pBdr>
                              <w:ind w:firstLine="0"/>
                            </w:pPr>
                            <w:r>
                              <w:t>EG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1" o:spid="_x0000_s1026" type="#_x0000_t202" style="position:absolute;margin-left:259.2pt;margin-top:0;width:18.5pt;height:13.7pt;z-index:125829378;visibility:visible;mso-wrap-style:none;mso-wrap-distance-left:0;mso-wrap-distance-top:0;mso-wrap-distance-right:0;mso-wrap-distance-bottom:38.1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" filled="f" stroked="f">
                <v:textbox inset="0,0,0,0">
                  <w:txbxContent>
                    <w:p w:rsidR="00F3641A" w:rsidRDefault="00F3641A">
                      <w:pPr>
                        <w:pStyle w:val="a4"/>
                        <w:pBdr>
                          <w:bottom w:val="single" w:sz="4" w:space="0" w:color="auto"/>
                        </w:pBdr>
                        <w:ind w:firstLine="0"/>
                      </w:pPr>
                      <w:r>
                        <w:t>EG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176530" distB="158750" distL="0" distR="0" simplePos="0" relativeHeight="125829380" behindDoc="0" locked="0" layoutInCell="1" allowOverlap="1">
                <wp:simplePos x="0" y="0"/>
                <wp:positionH relativeFrom="page">
                  <wp:posOffset>3173095</wp:posOffset>
                </wp:positionH>
                <wp:positionV relativeFrom="paragraph">
                  <wp:posOffset>176530</wp:posOffset>
                </wp:positionV>
                <wp:extent cx="466090" cy="323215"/>
                <wp:effectExtent l="0" t="0" r="0" b="0"/>
                <wp:wrapTopAndBottom/>
                <wp:docPr id="3" name="Shap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6090" cy="32321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a4"/>
                              <w:spacing w:line="209" w:lineRule="auto"/>
                              <w:ind w:left="260" w:hanging="260"/>
                            </w:pPr>
                            <w:r>
                              <w:t>AhwYw</w:t>
                            </w:r>
                            <w:r>
                              <w:br/>
                              <w:t>SG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" o:spid="_x0000_s1027" type="#_x0000_t202" style="position:absolute;margin-left:249.85pt;margin-top:13.9pt;width:36.7pt;height:25.45pt;z-index:125829380;visibility:visible;mso-wrap-style:square;mso-wrap-distance-left:0;mso-wrap-distance-top:13.9pt;mso-wrap-distance-right:0;mso-wrap-distance-bottom:12.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" filled="f" stroked="f">
                <v:textbox inset="0,0,0,0">
                  <w:txbxContent>
                    <w:p w:rsidR="00F3641A" w:rsidRDefault="00F3641A">
                      <w:pPr>
                        <w:pStyle w:val="a4"/>
                        <w:spacing w:line="209" w:lineRule="auto"/>
                        <w:ind w:left="260" w:hanging="260"/>
                      </w:pPr>
                      <w:r>
                        <w:t>AhwYw</w:t>
                      </w:r>
                      <w:r>
                        <w:br/>
                        <w:t>SG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85090" distB="368935" distL="0" distR="0" simplePos="0" relativeHeight="125829382" behindDoc="0" locked="0" layoutInCell="1" allowOverlap="1">
                <wp:simplePos x="0" y="0"/>
                <wp:positionH relativeFrom="page">
                  <wp:posOffset>3794760</wp:posOffset>
                </wp:positionH>
                <wp:positionV relativeFrom="paragraph">
                  <wp:posOffset>85090</wp:posOffset>
                </wp:positionV>
                <wp:extent cx="585470" cy="204470"/>
                <wp:effectExtent l="0" t="0" r="0" b="0"/>
                <wp:wrapTopAndBottom/>
                <wp:docPr id="5" name="Shap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5470" cy="2044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a4"/>
                              <w:ind w:firstLine="0"/>
                              <w:jc w:val="center"/>
                            </w:pPr>
                            <w:r>
                              <w:t>&gt; Y</w:t>
                            </w:r>
                            <w:r>
                              <w:rPr>
                                <w:i/>
                                <w:iCs/>
                                <w:sz w:val="16"/>
                                <w:szCs w:val="16"/>
                              </w:rPr>
                              <w:t>r</w:t>
                            </w:r>
                            <w:r>
                              <w:t xml:space="preserve"> (1)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5" o:spid="_x0000_s1028" type="#_x0000_t202" style="position:absolute;margin-left:298.8pt;margin-top:6.7pt;width:46.1pt;height:16.1pt;z-index:125829382;visibility:visible;mso-wrap-style:none;mso-wrap-distance-left:0;mso-wrap-distance-top:6.7pt;mso-wrap-distance-right:0;mso-wrap-distance-bottom:29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" filled="f" stroked="f">
                <v:textbox inset="0,0,0,0">
                  <w:txbxContent>
                    <w:p w:rsidR="00F3641A" w:rsidRDefault="00F3641A">
                      <w:pPr>
                        <w:pStyle w:val="a4"/>
                        <w:ind w:firstLine="0"/>
                        <w:jc w:val="center"/>
                      </w:pPr>
                      <w:r>
                        <w:t>&gt; Y</w:t>
                      </w:r>
                      <w:r>
                        <w:rPr>
                          <w:i/>
                          <w:iCs/>
                          <w:sz w:val="16"/>
                          <w:szCs w:val="16"/>
                        </w:rPr>
                        <w:t>r</w:t>
                      </w:r>
                      <w:r>
                        <w:t xml:space="preserve"> (1)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mc:AlternateContent>
          <mc:Choice Requires="wps">
            <w:drawing>
              <wp:anchor distT="450850" distB="635" distL="0" distR="0" simplePos="0" relativeHeight="125829384" behindDoc="0" locked="0" layoutInCell="1" allowOverlap="1">
                <wp:simplePos x="0" y="0"/>
                <wp:positionH relativeFrom="page">
                  <wp:posOffset>3730625</wp:posOffset>
                </wp:positionH>
                <wp:positionV relativeFrom="paragraph">
                  <wp:posOffset>450850</wp:posOffset>
                </wp:positionV>
                <wp:extent cx="557530" cy="207010"/>
                <wp:effectExtent l="0" t="0" r="0" b="0"/>
                <wp:wrapTopAndBottom/>
                <wp:docPr id="7" name="Shap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7530" cy="2070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Heading10"/>
                              <w:keepNext/>
                              <w:keepLines/>
                            </w:pPr>
                            <w:bookmarkStart w:id="25" w:name="bookmark0"/>
                            <w:r>
                              <w:t xml:space="preserve">&gt; </w:t>
                            </w:r>
                            <w:r>
                              <w:rPr>
                                <w:color w:val="6A4435"/>
                              </w:rPr>
                              <w:t xml:space="preserve">K </w:t>
                            </w:r>
                            <w:r>
                              <w:t>(i)</w:t>
                            </w:r>
                            <w:bookmarkEnd w:id="25"/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7" o:spid="_x0000_s1029" type="#_x0000_t202" style="position:absolute;margin-left:293.75pt;margin-top:35.5pt;width:43.9pt;height:16.3pt;z-index:125829384;visibility:visible;mso-wrap-style:none;mso-wrap-distance-left:0;mso-wrap-distance-top:35.5pt;mso-wrap-distance-right:0;mso-wrap-distance-bottom:.0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" filled="f" stroked="f">
                <v:textbox inset="0,0,0,0">
                  <w:txbxContent>
                    <w:p w:rsidR="00F3641A" w:rsidRDefault="00F3641A">
                      <w:pPr>
                        <w:pStyle w:val="Heading10"/>
                        <w:keepNext/>
                        <w:keepLines/>
                      </w:pPr>
                      <w:bookmarkStart w:id="26" w:name="bookmark0"/>
                      <w:r>
                        <w:t xml:space="preserve">&gt; </w:t>
                      </w:r>
                      <w:r>
                        <w:rPr>
                          <w:color w:val="6A4435"/>
                        </w:rPr>
                        <w:t xml:space="preserve">K </w:t>
                      </w:r>
                      <w:r>
                        <w:t>(i)</w:t>
                      </w:r>
                      <w:bookmarkEnd w:id="26"/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4B647C" w:rsidRDefault="00F3641A">
      <w:pPr>
        <w:pStyle w:val="a4"/>
        <w:ind w:firstLine="720"/>
        <w:jc w:val="both"/>
      </w:pPr>
      <w:r>
        <w:t>бу ерда:</w:t>
      </w:r>
    </w:p>
    <w:p w:rsidR="004B647C" w:rsidRDefault="00F3641A">
      <w:pPr>
        <w:pStyle w:val="a4"/>
        <w:ind w:firstLine="740"/>
        <w:jc w:val="both"/>
      </w:pPr>
      <w:r>
        <w:t>SG — туннел ёки каналнинг бир метр узунлигига таъсир қилувчи, юк бўйича мустаҳкамлик</w:t>
      </w:r>
      <w:r>
        <w:br/>
        <w:t>минимал коэффициенти ҳамма доимий вертикал ҳисобий юклар суммаси;</w:t>
      </w:r>
    </w:p>
    <w:p w:rsidR="004B647C" w:rsidRDefault="00F3641A">
      <w:pPr>
        <w:pStyle w:val="a4"/>
        <w:ind w:firstLine="740"/>
        <w:jc w:val="both"/>
      </w:pPr>
      <w:r>
        <w:t>А — туннел ёки канал асосининг бир метр узунликдаги майдони;</w:t>
      </w:r>
    </w:p>
    <w:p w:rsidR="004B647C" w:rsidRDefault="00F3641A">
      <w:pPr>
        <w:pStyle w:val="a4"/>
        <w:ind w:firstLine="740"/>
        <w:jc w:val="both"/>
      </w:pPr>
      <w:r>
        <w:t>hw — сизот суви сатҳидан то туннел ёки канал остигача бўлган масофа (бетон тайёрловини</w:t>
      </w:r>
      <w:r>
        <w:br/>
        <w:t>ҳисобга олмаган ҳолда);</w:t>
      </w:r>
    </w:p>
    <w:p w:rsidR="004B647C" w:rsidRDefault="00F3641A">
      <w:pPr>
        <w:pStyle w:val="a4"/>
        <w:ind w:firstLine="740"/>
        <w:jc w:val="both"/>
      </w:pPr>
      <w:r>
        <w:t>Yw — 1 га тенг бўлган, сувнинг солиштирма оғирлиги;</w:t>
      </w:r>
    </w:p>
    <w:p w:rsidR="004B647C" w:rsidRDefault="00F3641A">
      <w:pPr>
        <w:pStyle w:val="a4"/>
        <w:ind w:firstLine="740"/>
        <w:jc w:val="both"/>
      </w:pPr>
      <w:r>
        <w:t>Yf — 1.2 га тенг ҳисобда олинадиган, юк бўйича мустаҳкамлик коэффициенти.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5"/>
        </w:tabs>
        <w:ind w:firstLine="740"/>
        <w:jc w:val="both"/>
      </w:pPr>
      <w:r>
        <w:t>Конвейерли, коммуникацион (кабеллидан ташқари) туннеллардан чиқишлар 100 m дан кам</w:t>
      </w:r>
      <w:r>
        <w:br/>
        <w:t>бўлмаган оралиқда, лекин иккитадан кам бўлмаслиги керак. Алоҳида саноат тармоғи корхоналарини</w:t>
      </w:r>
      <w:r>
        <w:br/>
        <w:t>қуриш лойиҳаланиши бўйича меъёрий ҳужжатларда кўрсатилган холлар бундан мустасно.</w:t>
      </w:r>
    </w:p>
    <w:p w:rsidR="004B647C" w:rsidRDefault="00F3641A">
      <w:pPr>
        <w:pStyle w:val="a4"/>
        <w:ind w:firstLine="740"/>
        <w:jc w:val="both"/>
      </w:pPr>
      <w:r>
        <w:t>Коммуникация туннеллардан чиқиш жойлари вазифасини ичкаридан осон очиладиган қопқоқлар</w:t>
      </w:r>
      <w:r>
        <w:br/>
        <w:t>ва қулфлаш қурилмаси билан, стационар нарвон ёки бандлар билан жиҳозланган туйнуклар бажаришига</w:t>
      </w:r>
      <w:r>
        <w:br/>
        <w:t>йўл қўйилади.</w:t>
      </w:r>
    </w:p>
    <w:p w:rsidR="004B647C" w:rsidRDefault="00F3641A">
      <w:pPr>
        <w:pStyle w:val="a4"/>
        <w:ind w:firstLine="740"/>
        <w:jc w:val="both"/>
      </w:pPr>
      <w:r>
        <w:t>Кабелли туннелларда, мой билан тўлдирилган кабеллар бўлганда чиқишлар орасидаги масофани</w:t>
      </w:r>
      <w:r>
        <w:br/>
        <w:t>120 m гача ва бошқа кабеллар бўлганда 150 m гача узайтиришга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71"/>
        </w:tabs>
        <w:ind w:firstLine="740"/>
        <w:jc w:val="both"/>
      </w:pPr>
      <w:r>
        <w:t>Ёнмайдиган материаллар ва руда ташиш учун мўлжалланган штабел ости туннеллардан</w:t>
      </w:r>
      <w:r>
        <w:br/>
        <w:t>(подштабельнмй тоннель) чиқишлар камида ҳар 100 m да бўлиши, бироқ омборининг ён томонларида</w:t>
      </w:r>
      <w:r>
        <w:br/>
        <w:t>жойлашган иккитадан кам бўлмасиги лозим. Оралиқ чиқишларини қуриш учун бўйлама конвейерлар</w:t>
      </w:r>
      <w:r>
        <w:br/>
        <w:t>ости ёки устидан ўтадиган ва омбор чегараси ташқарисига олиб чиқадиган чиқишли кўндаланг</w:t>
      </w:r>
      <w:r>
        <w:br/>
        <w:t>туннеллар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6"/>
        </w:tabs>
        <w:ind w:firstLine="740"/>
        <w:jc w:val="both"/>
      </w:pPr>
      <w:r>
        <w:t>Боши берк туннел охиридан (кабелли туннелни ҳисобга олган ҳолда) то энг яқин чиқишгача</w:t>
      </w:r>
      <w:r>
        <w:br/>
        <w:t>бўлган масофа 25 m дан ошмаслиги лозим.</w:t>
      </w:r>
    </w:p>
    <w:p w:rsidR="004B647C" w:rsidRDefault="00F3641A">
      <w:pPr>
        <w:pStyle w:val="a4"/>
        <w:ind w:firstLine="740"/>
        <w:jc w:val="both"/>
      </w:pPr>
      <w:r>
        <w:t>Узунлиги 50 m гача бўлган туннелларда битта чиқиш қуришга йўл қўйилади. Бунда боши берк</w:t>
      </w:r>
      <w:r>
        <w:br/>
        <w:t>туннелнинг охиридан то чиқишгача 25 m дан кўп бўлмаган масофани таъминлаши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71"/>
        </w:tabs>
        <w:ind w:firstLine="740"/>
        <w:jc w:val="both"/>
      </w:pPr>
      <w:r>
        <w:t>Туннеллар туйнукларини қатнов йўлларида жойлаштириш, биноларга, иншоотларга, бошқа</w:t>
      </w:r>
      <w:r>
        <w:br/>
        <w:t>туйнукларга қудуқларга тақаб ва темир йўл изидан 2 m дан яқин масофада жойлаштирилишига йўл</w:t>
      </w:r>
      <w:r>
        <w:br/>
        <w:t>қўйилмайди.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6"/>
        </w:tabs>
        <w:ind w:firstLine="740"/>
        <w:jc w:val="both"/>
      </w:pPr>
      <w:r>
        <w:t>Қувур йўлларини ўтказиш учун мўлжалланган коммуникацион туннелларнинг тўғри кетган</w:t>
      </w:r>
      <w:r>
        <w:br/>
        <w:t>қисмида, камида ҳар 300 m да ўлчамлари қуйидагича бўлган монтаж ўринлари (проёмлари) бўлиши</w:t>
      </w:r>
      <w:r>
        <w:br/>
        <w:t>лозим:</w:t>
      </w:r>
    </w:p>
    <w:p w:rsidR="004B647C" w:rsidRDefault="00F3641A">
      <w:pPr>
        <w:pStyle w:val="a4"/>
        <w:ind w:firstLine="740"/>
        <w:jc w:val="both"/>
      </w:pPr>
      <w:r>
        <w:t>узунлиги камида 4 m;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эни ўтказиладиган қувурнинг энг катта диаметридан кам бўлмаган ва 0,1 m қўшган ҳолда, лекин</w:t>
      </w:r>
      <w:r>
        <w:br/>
        <w:t>0,7 m дан кам эмас.</w:t>
      </w:r>
    </w:p>
    <w:p w:rsidR="004B647C" w:rsidRDefault="00F3641A">
      <w:pPr>
        <w:pStyle w:val="a4"/>
        <w:ind w:firstLine="720"/>
        <w:jc w:val="both"/>
      </w:pPr>
      <w:r>
        <w:t>Монтаж ўринларини йиғма темир-бетон плиталар билан ёпиш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Туннеллар ва каналлар намликдан мухофаза лойиҳаланиши меъёрларига мувофиқ ҳолда,</w:t>
      </w:r>
      <w:r>
        <w:br/>
        <w:t>уларга ер ости ва ер усти сувларини киришидан ҳимояланган бўлишлари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9"/>
        </w:tabs>
        <w:ind w:firstLine="720"/>
        <w:jc w:val="both"/>
      </w:pPr>
      <w:r>
        <w:t>Кабелли туннелнинг бир белгисидан иккинчисига ўтишни пандус ёрдамида 15</w:t>
      </w:r>
      <w:r>
        <w:rPr>
          <w:vertAlign w:val="superscript"/>
        </w:rPr>
        <w:t>0</w:t>
      </w:r>
      <w:r>
        <w:t xml:space="preserve"> дан кўп</w:t>
      </w:r>
      <w:r>
        <w:br/>
        <w:t>бўлмаган қиялик билан ёки 1:1 қияли зина (нарвон) ёрдамидан бўлиши керак. Кўрсатилган ўтиш фақат</w:t>
      </w:r>
      <w:r>
        <w:br/>
        <w:t>бир қисм чегарасида бўлиши лозим ва зина ёки қияликларни бевосита ажратиш пардеворлари олдида</w:t>
      </w:r>
      <w:r>
        <w:br/>
        <w:t>бўлишига йўл қўйилмайди.</w:t>
      </w:r>
    </w:p>
    <w:p w:rsidR="004B647C" w:rsidRDefault="00F3641A">
      <w:pPr>
        <w:pStyle w:val="a4"/>
        <w:ind w:firstLine="720"/>
        <w:jc w:val="both"/>
      </w:pPr>
      <w:r>
        <w:t>Зина ёки қия майдон полидан то ажратиш пардеворигача бўлган масофа камида 1,5 m бўлиши</w:t>
      </w:r>
      <w:r>
        <w:br/>
        <w:t>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Барча турдаги туннеллар реверсив қурилма билан жиҳозланган ва чанг, тутун ва газлар</w:t>
      </w:r>
      <w:r>
        <w:br/>
        <w:t>билан ифлосланмаган юзада жойлашган, тўхтовсиз ишлайдиган асосий вентилятор қурилма билан</w:t>
      </w:r>
      <w:r>
        <w:br/>
        <w:t>шамоллатилиши лозим.</w:t>
      </w:r>
    </w:p>
    <w:p w:rsidR="004B647C" w:rsidRDefault="00F3641A">
      <w:pPr>
        <w:pStyle w:val="Heading20"/>
        <w:keepNext/>
        <w:keepLines/>
      </w:pPr>
      <w:bookmarkStart w:id="27" w:name="bookmark57"/>
      <w:r>
        <w:t>4-§. Тушириладиган қудуқлар</w:t>
      </w:r>
      <w:bookmarkEnd w:id="27"/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Ушбу боб қудуқларни лойиҳалашга оид бўлган талабларни белгилайди.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Тархда, тушириладиган қудуқлар доира шаклида ёки доира кўринишидаги кўпбурчак</w:t>
      </w:r>
      <w:r>
        <w:br/>
        <w:t>шаклида бўлиши лозим. Яхлит қудуқларни тўғри тўртбурчак шаклида лойиҳалашга йўл қўйилади.</w:t>
      </w:r>
      <w:r>
        <w:br/>
        <w:t>Қудуқлар тўғри тўртбурчак шаклда бўлганда бурчаклари айлана шаклида қилиниши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Доира сифатли қудуқлар диаметри ва тўғри тўртбурчак шаклли қудуқлар томонларининг</w:t>
      </w:r>
      <w:r>
        <w:br/>
        <w:t>ўлчамларини қуйидагича қабул қилиш керак:</w:t>
      </w:r>
    </w:p>
    <w:p w:rsidR="004B647C" w:rsidRDefault="00F3641A">
      <w:pPr>
        <w:pStyle w:val="a4"/>
        <w:ind w:firstLine="720"/>
        <w:jc w:val="both"/>
      </w:pPr>
      <w:r>
        <w:t>6 дан 24 m гача — 3 m каррали;</w:t>
      </w:r>
    </w:p>
    <w:p w:rsidR="004B647C" w:rsidRDefault="00F3641A">
      <w:pPr>
        <w:pStyle w:val="a4"/>
        <w:ind w:firstLine="720"/>
        <w:jc w:val="both"/>
      </w:pPr>
      <w:r>
        <w:t>24 дан 60 m гача бўлгани — 6 m каррали. Бу ўлчамларни 0,6 m каррали қабул қилинишига йўл</w:t>
      </w:r>
      <w:r>
        <w:br/>
        <w:t>қўйилади.</w:t>
      </w:r>
    </w:p>
    <w:p w:rsidR="004B647C" w:rsidRDefault="00F3641A">
      <w:pPr>
        <w:pStyle w:val="a4"/>
        <w:ind w:firstLine="720"/>
        <w:jc w:val="both"/>
      </w:pPr>
      <w:r>
        <w:t>Қудуқларни баландлиги бўйича ўлчамини 0,6 m каррали қабул қилиниши мумкин.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Тархда ўлчамлари нисбати 1:2 дан кўп бўлган тўғри тўртбурчак шаклдаги қудуқларда юк</w:t>
      </w:r>
      <w:r>
        <w:br/>
        <w:t>кўтарадиган пардевор ёки вақтинчалик (тушириш пайтида) распорка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Қудуқни бошқа иншоотларга туташганда, иншоотларни чўкиш фарқи инобатга олиниши</w:t>
      </w:r>
      <w:r>
        <w:br/>
        <w:t>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Қудуқларни, юпқа деворли, тиксотроп қопламада тушириладиган қилиб лойиҳалаш лозим.</w:t>
      </w:r>
      <w:r>
        <w:br/>
        <w:t>Қояли грунтларда, шунингдек қўчкили, ўпқонли ёки бўшлиқ майдончаларда қурилишдан ташқари.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9"/>
        </w:tabs>
        <w:ind w:firstLine="720"/>
        <w:jc w:val="both"/>
      </w:pPr>
      <w:r>
        <w:t>Қудуқларнинг йиғма темир-бетон деворларини текис панеллардан ёки синфи В25 дан паст</w:t>
      </w:r>
      <w:r>
        <w:br/>
        <w:t>бўлмаган оғир бетондан бўлган йирик ичи ғовак блоклардан лойиҳалаш лозим. Йиғма қурилмаларни</w:t>
      </w:r>
      <w:r>
        <w:br/>
        <w:t>яхлитлаш учун ишлатиладиган бетон ёки қоришма синфи бирлаштирилаётган элементлар бетонининг</w:t>
      </w:r>
      <w:r>
        <w:br/>
        <w:t>синфидан паст бўлмаслиги керак.</w:t>
      </w:r>
    </w:p>
    <w:p w:rsidR="004B647C" w:rsidRDefault="00F3641A">
      <w:pPr>
        <w:pStyle w:val="a4"/>
        <w:ind w:firstLine="720"/>
        <w:jc w:val="both"/>
      </w:pPr>
      <w:r>
        <w:t>Қудуқларнинг яхлит темир-бетон деворларини синфи В15 дан паст бўлмаган оғир бетондан</w:t>
      </w:r>
      <w:r>
        <w:br/>
        <w:t>лойиҳалаш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Қудуқларнинг темир-бетон туби, синфи В15 дан паст бўлмаган оғир бетондан яхлит бўлиши</w:t>
      </w:r>
      <w:r>
        <w:br/>
        <w:t>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Сувли грунтга тушириладиган қудуқларнинг бетони W4 дан паст бўлмаган сув ўтказмаслик</w:t>
      </w:r>
      <w:r>
        <w:br/>
        <w:t>лойиҳа маркасига эга бўлиши лозим.</w:t>
      </w:r>
    </w:p>
    <w:p w:rsidR="004B647C" w:rsidRDefault="00F3641A">
      <w:pPr>
        <w:pStyle w:val="a4"/>
        <w:ind w:firstLine="720"/>
        <w:jc w:val="both"/>
      </w:pPr>
      <w:r>
        <w:t>Совуқбардошлилик маркаси ва бетоннинг ўртача зичлигини ШНҚ 2.03.01-24 талабларига</w:t>
      </w:r>
      <w:r>
        <w:br/>
        <w:t>мувофиқ қабул қилиш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Тушириладиган қудуқлар ҳисоб китобини ер ости иншоотлирини ҳисоб китоб қилиш</w:t>
      </w:r>
      <w:r>
        <w:br/>
        <w:t>қўлланмасига биноан амалга ошириш керак.</w:t>
      </w:r>
    </w:p>
    <w:p w:rsidR="004B647C" w:rsidRDefault="00F3641A" w:rsidP="005E3FCD">
      <w:pPr>
        <w:pStyle w:val="a4"/>
        <w:numPr>
          <w:ilvl w:val="0"/>
          <w:numId w:val="15"/>
        </w:numPr>
        <w:tabs>
          <w:tab w:val="left" w:pos="1259"/>
        </w:tabs>
        <w:ind w:firstLine="720"/>
        <w:jc w:val="both"/>
      </w:pPr>
      <w:r>
        <w:t xml:space="preserve">Қудуқларнинг чўкиши ҳисоб китобини </w:t>
      </w:r>
      <w:r w:rsidR="005E3FCD" w:rsidRPr="005E3FCD">
        <w:t xml:space="preserve">ШНҚ 2.02.01-24 </w:t>
      </w:r>
      <w:r>
        <w:t>талабларига мувофиқ амалга</w:t>
      </w:r>
      <w:r>
        <w:br/>
        <w:t>ошириш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4"/>
        </w:tabs>
        <w:ind w:firstLine="720"/>
        <w:jc w:val="both"/>
      </w:pPr>
      <w:r>
        <w:t>Қудуқнинг намдан мухофазалаш конструкциясини энг чуқур жойлашган хона поли</w:t>
      </w:r>
      <w:r>
        <w:br/>
        <w:t>сатҳидаги ер ости сувларининг мувозанатдаги сув босими қийматига асосланган ҳолда ва намдан</w:t>
      </w:r>
      <w:r>
        <w:br/>
        <w:t>мухофазалашни лойиҳалаш меъёрларига мувофиқ бўлган қудуқнинг ички хоналарига бўлган талабларга</w:t>
      </w:r>
      <w:r>
        <w:br/>
        <w:t>асосан белгиланиши лозим. Деворларнинг намдан мухофазаси тепа чегарасини ер ости сувларини</w:t>
      </w:r>
      <w:r>
        <w:br/>
        <w:t>максимал башорат қилинган сатҳидан 0,5 m га баланд белгиланиши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9"/>
        </w:tabs>
        <w:ind w:firstLine="720"/>
        <w:jc w:val="both"/>
      </w:pPr>
      <w:r>
        <w:t>Қудуқларни ич томондан пўлат тахтаси намдан мухофаза қилиниши фақат асослаб берилган</w:t>
      </w:r>
      <w:r>
        <w:br/>
        <w:t>ҳолда қўлланилишига йўл қўйилади. Намдан мухофаза ҳисоб китоби мувозанатдаги тўла сув босимига</w:t>
      </w:r>
      <w:r>
        <w:br/>
        <w:t>қилиниши лозим.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10-боб. Суюқлик ва газлар учун идиш қурилмалар</w:t>
      </w:r>
      <w:r>
        <w:br w:type="page"/>
      </w:r>
    </w:p>
    <w:p w:rsidR="004B647C" w:rsidRDefault="00F3641A">
      <w:pPr>
        <w:pStyle w:val="Heading20"/>
        <w:keepNext/>
        <w:keepLines/>
      </w:pPr>
      <w:bookmarkStart w:id="28" w:name="bookmark59"/>
      <w:r>
        <w:lastRenderedPageBreak/>
        <w:t>1-§. Нефт ва нефт маҳсулотлари учун резервуарлар</w:t>
      </w:r>
      <w:bookmarkEnd w:id="28"/>
    </w:p>
    <w:p w:rsidR="004B647C" w:rsidRDefault="00F3641A">
      <w:pPr>
        <w:pStyle w:val="a4"/>
        <w:numPr>
          <w:ilvl w:val="0"/>
          <w:numId w:val="15"/>
        </w:numPr>
        <w:tabs>
          <w:tab w:val="left" w:pos="1299"/>
        </w:tabs>
        <w:ind w:firstLine="720"/>
        <w:jc w:val="both"/>
      </w:pPr>
      <w:r>
        <w:t>Ушбу боб талабларига нефт ва нефт маҳсулотлари учун пўлат ва темир-бетон</w:t>
      </w:r>
      <w:r>
        <w:br/>
        <w:t>резервуарларни лойиҳалашда риоя қилиш керак.</w:t>
      </w:r>
    </w:p>
    <w:p w:rsidR="004B647C" w:rsidRDefault="00F3641A">
      <w:pPr>
        <w:pStyle w:val="a4"/>
        <w:ind w:firstLine="720"/>
        <w:jc w:val="both"/>
      </w:pPr>
      <w:r>
        <w:t>Мазкур ШНҚ қуйидаги резервуарларни лойиҳалашга тааллуқли эмас:</w:t>
      </w:r>
    </w:p>
    <w:p w:rsidR="004B647C" w:rsidRDefault="00F3641A">
      <w:pPr>
        <w:pStyle w:val="a4"/>
        <w:ind w:firstLine="720"/>
        <w:jc w:val="both"/>
      </w:pPr>
      <w:r>
        <w:t>махсус нефт ва нефт маҳсулотлари учун резервуарларни;</w:t>
      </w:r>
    </w:p>
    <w:p w:rsidR="004B647C" w:rsidRDefault="00F3641A">
      <w:pPr>
        <w:pStyle w:val="a4"/>
        <w:ind w:firstLine="720"/>
        <w:jc w:val="both"/>
      </w:pPr>
      <w:r>
        <w:t xml:space="preserve">20 </w:t>
      </w:r>
      <w:r>
        <w:rPr>
          <w:sz w:val="16"/>
          <w:szCs w:val="16"/>
        </w:rPr>
        <w:t>о</w:t>
      </w:r>
      <w:r>
        <w:t>С ҳароратда буғ эластиклиги 93,6 кРа (700 mm смб. уст.) дан баланд бўлган нефт</w:t>
      </w:r>
      <w:r>
        <w:br/>
        <w:t>маҳсулотлари учун резервуарларни;</w:t>
      </w:r>
    </w:p>
    <w:p w:rsidR="004B647C" w:rsidRDefault="00F3641A">
      <w:pPr>
        <w:pStyle w:val="a4"/>
        <w:ind w:firstLine="720"/>
        <w:jc w:val="both"/>
      </w:pPr>
      <w:r>
        <w:t>ҳаво босимидан 70 кРа (0,7 Kgs/cm</w:t>
      </w:r>
      <w:r>
        <w:rPr>
          <w:vertAlign w:val="superscript"/>
        </w:rPr>
        <w:t>2</w:t>
      </w:r>
      <w:r>
        <w:t>) га баланд бўлган ички иш босими остида сақланадиган нефт</w:t>
      </w:r>
      <w:r>
        <w:br/>
        <w:t>ва нефт маҳсулотлари резервуарларини;</w:t>
      </w:r>
    </w:p>
    <w:p w:rsidR="004B647C" w:rsidRDefault="00F3641A">
      <w:pPr>
        <w:pStyle w:val="a4"/>
        <w:ind w:firstLine="720"/>
        <w:jc w:val="both"/>
      </w:pPr>
      <w:r>
        <w:t>тоғ жинсларини ишлаш жойларида жойлашган нефт ва нефт маҳсулотлари резервуарларини</w:t>
      </w:r>
      <w:r>
        <w:br/>
        <w:t>ҳамда каземат турдаги резервуарларни;</w:t>
      </w:r>
    </w:p>
    <w:p w:rsidR="004B647C" w:rsidRDefault="00F3641A">
      <w:pPr>
        <w:pStyle w:val="a4"/>
        <w:ind w:firstLine="720"/>
        <w:jc w:val="both"/>
      </w:pPr>
      <w:r>
        <w:t>барча турдаги ва барча вазифали бак-аккумуляторларни;</w:t>
      </w:r>
    </w:p>
    <w:p w:rsidR="004B647C" w:rsidRDefault="00F3641A">
      <w:pPr>
        <w:pStyle w:val="a4"/>
        <w:ind w:firstLine="720"/>
        <w:jc w:val="both"/>
      </w:pPr>
      <w:r>
        <w:t>технологик қурилмалар туркумига кирадиган резервуарларни.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9"/>
        </w:tabs>
        <w:ind w:firstLine="720"/>
        <w:jc w:val="both"/>
      </w:pPr>
      <w:r>
        <w:t>Ер усти ва ер ости резервуарларини ШНҚ 2.09.19-22 ҳамда ГОСТ 1510-2022 талабларига</w:t>
      </w:r>
      <w:r>
        <w:br/>
        <w:t>мувофиқ лойиҳалаш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9"/>
        </w:tabs>
        <w:ind w:firstLine="720"/>
        <w:jc w:val="both"/>
      </w:pPr>
      <w:r>
        <w:t>Резервуарларни лойиҳалашда ва фойдаланиш даврида сақланилаётган нефт ва нефт</w:t>
      </w:r>
      <w:r>
        <w:br/>
        <w:t>маҳсулотлари парланиш оқибатида йўқолишини максимал даражада қисқартиришни, хамда атроф</w:t>
      </w:r>
      <w:r>
        <w:br/>
        <w:t>муҳитни ҳимоя қилиш талабларига риоя қилишни ҳисобга олиш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Лойиҳалашда қуйидаги турдаги резервуарларни қабул қилиш керак:</w:t>
      </w:r>
    </w:p>
    <w:p w:rsidR="004B647C" w:rsidRDefault="00F3641A">
      <w:pPr>
        <w:pStyle w:val="a4"/>
        <w:ind w:firstLine="720"/>
        <w:jc w:val="both"/>
      </w:pPr>
      <w:r>
        <w:t>ер сиртида сақлаш учун — пўлат ва темир-бетон, сузувчи ва стационар томли (понтонли ва</w:t>
      </w:r>
      <w:r>
        <w:br/>
        <w:t>понтонсиз) вертикал цилиндр шаклида;</w:t>
      </w:r>
    </w:p>
    <w:p w:rsidR="004B647C" w:rsidRDefault="00F3641A">
      <w:pPr>
        <w:pStyle w:val="a4"/>
        <w:ind w:firstLine="720"/>
        <w:jc w:val="both"/>
      </w:pPr>
      <w:r>
        <w:t>горизонтал цилиндр шаклда (пўлат);</w:t>
      </w:r>
    </w:p>
    <w:p w:rsidR="004B647C" w:rsidRDefault="00F3641A">
      <w:pPr>
        <w:pStyle w:val="a4"/>
        <w:ind w:firstLine="720"/>
        <w:jc w:val="both"/>
      </w:pPr>
      <w:r>
        <w:t>ер остида сақлаш учун — темир-бетон (тўғри тўртбурчак ва цилиндр шаклдаги);</w:t>
      </w:r>
    </w:p>
    <w:p w:rsidR="004B647C" w:rsidRDefault="00F3641A">
      <w:pPr>
        <w:pStyle w:val="a4"/>
        <w:ind w:firstLine="720"/>
        <w:jc w:val="both"/>
      </w:pPr>
      <w:r>
        <w:t>ҳандақ (траншея) кўринишидаги;</w:t>
      </w:r>
    </w:p>
    <w:p w:rsidR="004B647C" w:rsidRDefault="00F3641A">
      <w:pPr>
        <w:pStyle w:val="a4"/>
        <w:ind w:firstLine="720"/>
        <w:jc w:val="both"/>
      </w:pPr>
      <w:r>
        <w:t>пўлат горизонтал цилиндр шаклдаги.</w:t>
      </w:r>
    </w:p>
    <w:p w:rsidR="004B647C" w:rsidRDefault="00F3641A">
      <w:pPr>
        <w:pStyle w:val="a4"/>
        <w:ind w:firstLine="720"/>
        <w:jc w:val="both"/>
      </w:pPr>
      <w:r>
        <w:t>Ер ости резервуарларининг максимал фойдали ҳажми ва майдон юзаларини ШНҚ 2.09.19-22 га</w:t>
      </w:r>
      <w:r>
        <w:br/>
        <w:t>асосан қабул қилиш лозим.</w:t>
      </w:r>
    </w:p>
    <w:p w:rsidR="004B647C" w:rsidRDefault="00F3641A">
      <w:pPr>
        <w:pStyle w:val="a4"/>
        <w:ind w:firstLine="720"/>
        <w:jc w:val="both"/>
      </w:pPr>
      <w:r>
        <w:t>Резервуарнинг фойдали ҳажмини стационар томли резервуарлар учун резервуарнинг горизонтал</w:t>
      </w:r>
      <w:r>
        <w:br/>
        <w:t>кесимини унинг тубидан то максимал тўлиш сатҳигача бўлган баландлигига ва сузувчи қопқоқли ёки</w:t>
      </w:r>
      <w:r>
        <w:br/>
        <w:t>понтонли резервуарлар учун эса то сузувчи қурилмалари тагининг максимал кўтарилиш сатҳигача</w:t>
      </w:r>
      <w:r>
        <w:br/>
        <w:t>бўлган баландлигига кўпайтиш йўли билан аниқланиши керак.</w:t>
      </w:r>
    </w:p>
    <w:p w:rsidR="004B647C" w:rsidRDefault="00F3641A">
      <w:pPr>
        <w:pStyle w:val="a4"/>
        <w:ind w:firstLine="720"/>
        <w:jc w:val="both"/>
      </w:pPr>
      <w:r>
        <w:t>Резервуарларнинг геометрик ҳажмини резервуарнинг горизонтал кесимини унинг девори</w:t>
      </w:r>
      <w:r>
        <w:br/>
        <w:t>баландлигига кўпайтириш билан аниқлаш лозим.</w:t>
      </w:r>
    </w:p>
    <w:p w:rsidR="004B647C" w:rsidRDefault="00F3641A">
      <w:pPr>
        <w:pStyle w:val="a4"/>
        <w:ind w:firstLine="720"/>
        <w:jc w:val="both"/>
      </w:pPr>
      <w:r>
        <w:t>Резервуарлар гуруҳларининг сиғимларини аниқлашда ва ёнғин ўчириш воситасини танлашда,</w:t>
      </w:r>
      <w:r>
        <w:br/>
        <w:t>резервуарларнинг геометрик ҳажмларини олиш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4"/>
        </w:tabs>
        <w:ind w:firstLine="720"/>
        <w:jc w:val="both"/>
      </w:pPr>
      <w:r>
        <w:t>Резервуарларда ШНҚ 2.09.19-22 га мувофиқ ёнғин ўчириш ва совутиш қурилмалари бўлиши</w:t>
      </w:r>
      <w:r>
        <w:br/>
        <w:t>лозим.</w:t>
      </w:r>
    </w:p>
    <w:p w:rsidR="004B647C" w:rsidRDefault="00F3641A">
      <w:pPr>
        <w:pStyle w:val="a4"/>
        <w:ind w:firstLine="800"/>
        <w:jc w:val="both"/>
      </w:pPr>
      <w:r>
        <w:t>Сиғими 1000 м3 дан 3000 м3 гача бўлган резервуарларга 1 м ер юзасига етмайдиган қуруқ чўзиш</w:t>
      </w:r>
      <w:r>
        <w:br/>
        <w:t>кўпиги генераторини ўрнатиш керак.Кўпик генераторлари сони ҳисоб бўйича белгиланиши лозим.</w:t>
      </w:r>
      <w:r>
        <w:br/>
        <w:t>Лекин улар иккитадан кам бўлмаслиги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9"/>
        </w:tabs>
        <w:ind w:firstLine="720"/>
        <w:jc w:val="both"/>
      </w:pPr>
      <w:r>
        <w:t>Резервуарлар тури ва уларда сақланадиган маҳсулотга қараб, ГОСТ 34233.1-2017 га</w:t>
      </w:r>
      <w:r>
        <w:br/>
        <w:t>мувофиқ лойиҳада белгиланган бўлиб, резервуарлар ичида йўл қўйилган босимни таъминловчи</w:t>
      </w:r>
      <w:r>
        <w:br/>
        <w:t>мосламалар билан жиҳозланган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9"/>
        </w:tabs>
        <w:ind w:firstLine="720"/>
        <w:jc w:val="both"/>
      </w:pPr>
      <w:r>
        <w:t>Резервуарлар конструкцияси уларни созлаш ва бўяшдан олдин сақланадиган маҳсулот</w:t>
      </w:r>
      <w:r>
        <w:br/>
        <w:t>қолдиқларидан тозалаш, шамоллатиш ва газдан тозалаш имкониятини ўз ичига олган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9"/>
        </w:tabs>
        <w:ind w:firstLine="720"/>
        <w:jc w:val="both"/>
      </w:pPr>
      <w:r>
        <w:t>Резервуарларда технологик, ёруғлик, монтаж туйнуклари, шунингдек, дарча-туйнуклар</w:t>
      </w:r>
      <w:r>
        <w:br/>
        <w:t>бўлиши лозим.</w:t>
      </w:r>
    </w:p>
    <w:p w:rsidR="004B647C" w:rsidRDefault="00F3641A">
      <w:pPr>
        <w:pStyle w:val="a4"/>
        <w:ind w:firstLine="720"/>
        <w:jc w:val="both"/>
      </w:pPr>
      <w:r>
        <w:t>Понтонли ёки сузувчи томли резервуарлар деворларида, сузувчи қурилмаларни пастдаги</w:t>
      </w:r>
      <w:r>
        <w:br/>
        <w:t>ҳолатида ишчиларга ишлашга имкон берадиган дарча-туйнуклар (қувур диаметрининг энг кичик</w:t>
      </w:r>
      <w:r>
        <w:br/>
        <w:t>ўлчами 600 mm) бўлиши керак.</w:t>
      </w:r>
    </w:p>
    <w:p w:rsidR="004B647C" w:rsidRDefault="00F3641A">
      <w:pPr>
        <w:pStyle w:val="a4"/>
        <w:ind w:firstLine="720"/>
        <w:jc w:val="both"/>
      </w:pPr>
      <w:r>
        <w:t>Резервуарлар деворларидаги дарча-туйнукларни, дарча-туйнуги олдидаги кузатиш майдончасига</w:t>
      </w:r>
      <w:r>
        <w:br/>
        <w:t>ўтиш майдончаси билан улаш керак бўлган ташқи нарвондан 6 m дан узоқ бўлмаган масофада</w:t>
      </w:r>
      <w:r>
        <w:br/>
        <w:t>жойлаштириш керак. Дарча-туйнуклар сони ва турлари лойиҳа орқали белгилаш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9"/>
        </w:tabs>
        <w:ind w:firstLine="720"/>
        <w:jc w:val="both"/>
      </w:pPr>
      <w:r>
        <w:t>Сузувчи томли резервуар деворининг тепасидан ёки понтонли резервуардаги таянч</w:t>
      </w:r>
      <w:r>
        <w:br/>
        <w:t>ҳалқасидан то суюқликнинг максимал сатҳигача бўлган масофа камида 0,6 m бўлиши керак.</w:t>
      </w:r>
    </w:p>
    <w:p w:rsidR="004B647C" w:rsidRDefault="00F3641A">
      <w:pPr>
        <w:pStyle w:val="a4"/>
        <w:ind w:firstLine="720"/>
        <w:jc w:val="both"/>
      </w:pPr>
      <w:r>
        <w:t>Стационар томли резервуарларда пенокамера уланган жой пасидан то суюқликнинг максимал</w:t>
      </w:r>
      <w:r>
        <w:br w:type="page"/>
      </w:r>
      <w:r>
        <w:lastRenderedPageBreak/>
        <w:t>сатҳигача бўлган минимал масофани маҳсулотнинг ҳароратдан кенгайишини инобатга олиб</w:t>
      </w:r>
      <w:r>
        <w:br/>
        <w:t>аниқланиши ва камида 100 mm қабул қилиниши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Сузувчи металл томлар ва понтонларнинг сузувчанлиги назорат ва хизмат кўрсатиш учун</w:t>
      </w:r>
      <w:r>
        <w:br/>
        <w:t>имкон берадиган очиқ ёки ёпиқ бўлинмаларнинг мавжудлиги билан таъминланиши керак.</w:t>
      </w:r>
    </w:p>
    <w:p w:rsidR="004B647C" w:rsidRDefault="00F3641A">
      <w:pPr>
        <w:pStyle w:val="a4"/>
        <w:ind w:firstLine="720"/>
        <w:jc w:val="both"/>
      </w:pPr>
      <w:r>
        <w:t>Металл бўлмаган понтонларнинг ёки тўсиқларнинг сузувчанлигини понтонларнинг шакли ва</w:t>
      </w:r>
      <w:r>
        <w:br/>
        <w:t>ўзлари тайёрланадиган материалнинг ҳажмий оғирлиги билан таъминланиши лозим.</w:t>
      </w:r>
    </w:p>
    <w:p w:rsidR="004B647C" w:rsidRDefault="00F3641A">
      <w:pPr>
        <w:pStyle w:val="a4"/>
        <w:ind w:firstLine="720"/>
        <w:jc w:val="both"/>
      </w:pPr>
      <w:r>
        <w:t>Сузувчи томлар ва понтонларнинг сузувчанлик ҳисоб китобини маҳсулотнинг зичлиги шартидан</w:t>
      </w:r>
      <w:r>
        <w:br/>
        <w:t>7 kN/m</w:t>
      </w:r>
      <w:r>
        <w:rPr>
          <w:vertAlign w:val="superscript"/>
        </w:rPr>
        <w:t>3</w:t>
      </w:r>
      <w:r>
        <w:t xml:space="preserve"> (700 kgs/m</w:t>
      </w:r>
      <w:r>
        <w:rPr>
          <w:vertAlign w:val="superscript"/>
        </w:rPr>
        <w:t>3</w:t>
      </w:r>
      <w:r>
        <w:t>) келиб чиққан ҳолда амалга ошириш ва конденсатдан тушадиган 0,3 kPa (30 kgs/m</w:t>
      </w:r>
      <w:r>
        <w:rPr>
          <w:vertAlign w:val="superscript"/>
        </w:rPr>
        <w:t>2</w:t>
      </w:r>
      <w:r>
        <w:t>)</w:t>
      </w:r>
      <w:r>
        <w:br/>
        <w:t>ўлчамдаги юк ҳисобга олиниши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Сузувчи томларда эриган ва ёмғир сувларини резервуар чегарасидан ташқарига ҳайдаш</w:t>
      </w:r>
      <w:r>
        <w:br/>
        <w:t>мосламаси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Сузувчи томлар, понтонлар ва уларнинг йўналтирувчиларида герметизацияни таъминловчи</w:t>
      </w:r>
      <w:r>
        <w:br/>
        <w:t>зичлагичлари (затворлар) бўлиши керак.</w:t>
      </w:r>
    </w:p>
    <w:p w:rsidR="004B647C" w:rsidRDefault="00F3641A">
      <w:pPr>
        <w:pStyle w:val="a4"/>
        <w:ind w:firstLine="720"/>
        <w:jc w:val="both"/>
      </w:pPr>
      <w:r>
        <w:t>Лойиҳада кўрсатилган ҳароратда қуюқлашувчи нефт учун зичлагичлар, нефтни деворлардан</w:t>
      </w:r>
      <w:r>
        <w:br/>
        <w:t>сузувчи томга ёки понтонга оқишини олдини олувчи мосламалар билан таъминланган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16"/>
        </w:tabs>
        <w:ind w:firstLine="800"/>
        <w:jc w:val="both"/>
      </w:pPr>
      <w:r>
        <w:t>Резервуарлардаги сузувчи қопқоқли ёки понтонли зичлагичларни ҳеч қандай затвор (илгак)</w:t>
      </w:r>
      <w:r>
        <w:br/>
        <w:t>билан ҳимояланмаган резервуар девори ва сузувчи том ёки понтон орасидаги тирқишнинг очиқ</w:t>
      </w:r>
      <w:r>
        <w:br/>
        <w:t>майдони билан солиштирганда 70 дан 99 фоизгача йўқотишни қисқаришини таъминловчи 1,0 10</w:t>
      </w:r>
      <w:r>
        <w:rPr>
          <w:vertAlign w:val="superscript"/>
        </w:rPr>
        <w:t>-5</w:t>
      </w:r>
      <w:r>
        <w:t xml:space="preserve"> m/s</w:t>
      </w:r>
      <w:r>
        <w:br/>
        <w:t>дан кам бўлган герметиклик коэффициенти билан қўлланиши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Резервуарлардаги сузувчи томининг сиғими 5000 m</w:t>
      </w:r>
      <w:r>
        <w:rPr>
          <w:vertAlign w:val="superscript"/>
        </w:rPr>
        <w:t>3</w:t>
      </w:r>
      <w:r>
        <w:t xml:space="preserve"> ва ундан кўп бўлганда, затворнинг</w:t>
      </w:r>
      <w:r>
        <w:br/>
        <w:t>олдинга чиқиб турган элементлари тепасидан 25-30 cm га баланд бўлмаган, бироқ 1 m дан кам бўлмаган</w:t>
      </w:r>
      <w:r>
        <w:br/>
        <w:t>баландликдаги кўпикни ушлаб қолиш учун пўлат ҳалқа тўсиқ бўлиши керак.</w:t>
      </w:r>
    </w:p>
    <w:p w:rsidR="004B647C" w:rsidRDefault="00F3641A">
      <w:pPr>
        <w:pStyle w:val="a4"/>
        <w:ind w:firstLine="720"/>
        <w:jc w:val="both"/>
      </w:pPr>
      <w:r>
        <w:t>Резервуар деворидан ҳалқа тўсиғини 2 m дан яқин бўлмаган масофада жойлашишини ва унинг</w:t>
      </w:r>
      <w:r>
        <w:br/>
        <w:t>пастки қисмида сузувчи том сиртига зич туташиши таъминланиши лозим.</w:t>
      </w:r>
    </w:p>
    <w:p w:rsidR="004B647C" w:rsidRDefault="00F3641A">
      <w:pPr>
        <w:pStyle w:val="a4"/>
        <w:ind w:firstLine="720"/>
        <w:jc w:val="both"/>
      </w:pPr>
      <w:r>
        <w:t>Резервуар девори ва тўсиқдан ташкил топган ҳалқа бўшлиғидан ёмғир, қор сувларини ва ёнғин</w:t>
      </w:r>
      <w:r>
        <w:br/>
        <w:t>ўчиришдан сўнг кўпик ҳосил қилгич аралашмасини оқизиб юбориш учун тўсиқнинг пастки қисмида</w:t>
      </w:r>
      <w:r>
        <w:br/>
        <w:t>диаметри 30 mm бўлган ва периметр бўйлаб бошқасидан 1 m масофада жойлашган зовур тешиклари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Резервуарлардан фойдаланиш даврида сузувчи томлар ва понтонларнинг пўлат тирговуч</w:t>
      </w:r>
      <w:r>
        <w:br/>
        <w:t>устунлари баландлигини сузувчи қурилмаларга мослаб ўзгартирилиши имкониятини инобатга олиб</w:t>
      </w:r>
      <w:r>
        <w:br/>
        <w:t>лойиҳалаш керак.</w:t>
      </w:r>
    </w:p>
    <w:p w:rsidR="004B647C" w:rsidRDefault="00F3641A">
      <w:pPr>
        <w:pStyle w:val="a4"/>
        <w:ind w:firstLine="720"/>
        <w:jc w:val="both"/>
      </w:pPr>
      <w:r>
        <w:t>Тирговуч устунларнинг баландлигини қуйидаги шартларга риоя қилган ҳолда белгилаш лозим:</w:t>
      </w:r>
    </w:p>
    <w:p w:rsidR="004B647C" w:rsidRDefault="00F3641A">
      <w:pPr>
        <w:pStyle w:val="a4"/>
        <w:ind w:firstLine="720"/>
        <w:jc w:val="both"/>
      </w:pPr>
      <w:r>
        <w:t>резервуар тубидан то сузувчи том ёки понтонгача бўлган минимал масофа, ишлатиш даврида</w:t>
      </w:r>
      <w:r>
        <w:br/>
        <w:t>резервуар ичида ўрнатилган жиҳоз ёки қабул қилиш-узатиш, қувур йўли қувури ва сузувчи томнинг</w:t>
      </w:r>
      <w:r>
        <w:br/>
        <w:t>(қутисимон) қувури, туби ёки затвор кураги орасида 100 mm ли тирқиш хосил қилиш керак;</w:t>
      </w:r>
    </w:p>
    <w:p w:rsidR="004B647C" w:rsidRDefault="00F3641A">
      <w:pPr>
        <w:pStyle w:val="a4"/>
        <w:ind w:firstLine="720"/>
        <w:jc w:val="both"/>
      </w:pPr>
      <w:r>
        <w:t>резервуар тубидан то сузувчи томгача ёки резервуар девори олдидаги понтонгача бўлган масофа,</w:t>
      </w:r>
      <w:r>
        <w:br/>
        <w:t>таъмирлаш даврида камида 2 m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Металл бўлмаган понтонларни ёнмайдиган ток ўтказувчи материаллардан лойиҳаланиши</w:t>
      </w:r>
      <w:r>
        <w:br/>
        <w:t>ёки статик электр зарядларини бўшатишини таъминловчи мослама билан жиҳозлаш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Сузувчи томлар ва понтонларда буғ-ҳаво аралашмасини йўқотиш ва улар тагидаги босимни,</w:t>
      </w:r>
      <w:r>
        <w:br/>
        <w:t>ҳам сузиш пайтида, ҳам пастда қотиб турган ҳолида тартибга солиш ускунаналари, шунингдек, статик</w:t>
      </w:r>
      <w:r>
        <w:br/>
        <w:t>электр зарядларини бўшатувчи ускуна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Горизонтал пўлат цилиндр шаклидаги резервуарларни газли бўшлиғидаги босими</w:t>
      </w:r>
      <w:r>
        <w:br/>
        <w:t>атмосфера босимидан баланд бўлган нефт маҳсулотлари учун лойиҳаланиши ва қуйидагича қабул</w:t>
      </w:r>
      <w:r>
        <w:br/>
        <w:t>қилиниши керак:</w:t>
      </w:r>
    </w:p>
    <w:p w:rsidR="004B647C" w:rsidRDefault="00F3641A">
      <w:pPr>
        <w:pStyle w:val="a4"/>
        <w:ind w:firstLine="720"/>
        <w:jc w:val="both"/>
      </w:pPr>
      <w:r>
        <w:t>ясси ён элементлари — 40 kPa (4000 mm сув. уст.) гача бўлган;</w:t>
      </w:r>
    </w:p>
    <w:p w:rsidR="004B647C" w:rsidRDefault="00F3641A">
      <w:pPr>
        <w:pStyle w:val="a4"/>
        <w:ind w:firstLine="720"/>
        <w:jc w:val="both"/>
      </w:pPr>
      <w:r>
        <w:t>конуссимон ён элементлари — 70 kPa (7000 mm сув. уст.) гача бўлган.</w:t>
      </w:r>
    </w:p>
    <w:p w:rsidR="004B647C" w:rsidRDefault="00F3641A">
      <w:pPr>
        <w:pStyle w:val="a4"/>
        <w:ind w:firstLine="720"/>
        <w:jc w:val="both"/>
      </w:pPr>
      <w:r>
        <w:t>Резервуарларни шунингдек, мазкур бандда кўрсатилган, 10фоизгача бўлган чегарада атмосфера</w:t>
      </w:r>
      <w:r>
        <w:br/>
        <w:t>босимидан паст бўлган босимга ҳисоб қилиниши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Ҳандақ (траншея) кўрнишидаги ер ости пўлат резервуарларни фақат тоза нефт маҳсулотлари</w:t>
      </w:r>
      <w:r>
        <w:br/>
        <w:t>учун лойиҳалашга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Технологик талаблар бўйича резервуардан фойдаланиш яроқлилик чегарасига тўғри</w:t>
      </w:r>
      <w:r>
        <w:br/>
        <w:t>келадиган резервуар грунтининг чегаравий деформациясини қурилмадан технологик фойдаланиш</w:t>
      </w:r>
      <w:r>
        <w:br/>
        <w:t>қоидаларига биноан ёки лойиҳага берилган топшириққа биноан белгиланиши керак. Бунда максимал</w:t>
      </w:r>
      <w:r>
        <w:br/>
        <w:t>мутлақ чўкиш 200 mm дан ошмаслиги лозим. Бунда иккита қўшни нуқталарнинг чўкиши фарқлилиги</w:t>
      </w:r>
      <w:r>
        <w:br/>
        <w:t>нисбатининг улар орасидаги масофага тенг бўлган туб тагидаги асоснинг нисбий чўкиши эса, 0,005 дан</w:t>
      </w:r>
      <w:r>
        <w:br w:type="page"/>
      </w:r>
      <w:r>
        <w:lastRenderedPageBreak/>
        <w:t>ошмаслиги керак.</w:t>
      </w:r>
    </w:p>
    <w:p w:rsidR="004B647C" w:rsidRDefault="00F3641A">
      <w:pPr>
        <w:pStyle w:val="a4"/>
        <w:ind w:firstLine="720"/>
        <w:jc w:val="both"/>
      </w:pPr>
      <w:r>
        <w:t>Вертикал цилиндр шаклидаги резервуарлар тубининг марказий қисми тагидаги ва девор тагидаги</w:t>
      </w:r>
      <w:r>
        <w:br/>
        <w:t>чўкиш фарқи 0,003 r дан ошмаслиги ва 100 mm дан (бу ерда r — резервуар радиуси) кўп бўлмаслиги</w:t>
      </w:r>
      <w:r>
        <w:br/>
        <w:t>керак. Резервуарлар оғиши понтонли ёки сузувчи томли резервуарлар учун — 0,002 r дан ошмаслиги ва</w:t>
      </w:r>
      <w:r>
        <w:br/>
        <w:t>понтон ёки сузувчи томсиз бўлган резервуарлар учун 0,004 дан ошмаслиги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4"/>
        </w:tabs>
        <w:ind w:firstLine="720"/>
        <w:jc w:val="both"/>
      </w:pPr>
      <w:r>
        <w:t>Ер усти резервуарларининг туби тагининг белгисини резервуарлар яқинидаги ернинг</w:t>
      </w:r>
      <w:r>
        <w:br/>
        <w:t>режалаштирилган сатҳидан камида 0,5 m га баланд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Стационар томли резервуарда тўшама (отмостка)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9"/>
        </w:tabs>
        <w:ind w:firstLine="720"/>
        <w:jc w:val="both"/>
      </w:pPr>
      <w:r>
        <w:t>Ер усти резервуарларини зилзила таъсири кучига ҳисоблашда қуйидагилар қабул қилиниши</w:t>
      </w:r>
      <w:r>
        <w:br/>
        <w:t>лозим:</w:t>
      </w:r>
    </w:p>
    <w:p w:rsidR="004B647C" w:rsidRDefault="00F3641A">
      <w:pPr>
        <w:pStyle w:val="a4"/>
        <w:ind w:firstLine="720"/>
        <w:jc w:val="both"/>
      </w:pPr>
      <w:r>
        <w:t>масъулият (муҳимлилик) коэффициенти К</w:t>
      </w:r>
      <w:r>
        <w:rPr>
          <w:sz w:val="16"/>
          <w:szCs w:val="16"/>
        </w:rPr>
        <w:t>о</w:t>
      </w:r>
      <w:r>
        <w:t>=1,5;</w:t>
      </w:r>
    </w:p>
    <w:p w:rsidR="004B647C" w:rsidRDefault="00F3641A">
      <w:pPr>
        <w:pStyle w:val="a4"/>
        <w:ind w:firstLine="720"/>
        <w:jc w:val="both"/>
      </w:pPr>
      <w:r>
        <w:t>қаватлиликкоэффициентиК</w:t>
      </w:r>
      <w:r>
        <w:rPr>
          <w:sz w:val="16"/>
          <w:szCs w:val="16"/>
        </w:rPr>
        <w:t>э</w:t>
      </w:r>
      <w:r>
        <w:t>=0,75;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6= 0,30.</w:t>
      </w:r>
    </w:p>
    <w:p w:rsidR="004B647C" w:rsidRDefault="00F3641A">
      <w:pPr>
        <w:pStyle w:val="a4"/>
        <w:ind w:firstLine="720"/>
        <w:jc w:val="both"/>
      </w:pPr>
      <w:r>
        <w:t>Чегаравий нисбий ноэлластик деформация қиймати ц ва бошқа коэффициентлар конкрет объект</w:t>
      </w:r>
      <w:r>
        <w:br/>
        <w:t>учун унинг қиймати ва қурилма элементлари материалига асосан аниқлаш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4"/>
        </w:tabs>
        <w:ind w:firstLine="720"/>
        <w:jc w:val="both"/>
      </w:pPr>
      <w:r>
        <w:t>Охиригача суюқлик билан тўлдириладиган ёки қуйилган суюқлик баландлигининг</w:t>
      </w:r>
      <w:r>
        <w:br/>
        <w:t>диаметрига нисбати иккитадан кўп бўлган вертикал юмалоқ цилиндр шаклли ва сферик резервуарларни</w:t>
      </w:r>
      <w:r>
        <w:br/>
        <w:t>ҳисобланишида, суюқлик қаттиқ жисм сифатида кўрилади.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4"/>
        </w:tabs>
        <w:ind w:firstLine="720"/>
        <w:jc w:val="both"/>
      </w:pPr>
      <w:r>
        <w:t>Редукция коэффициентини (r) аниқланиши учун конструктив тизимнинг ва унинг</w:t>
      </w:r>
      <w:r>
        <w:br/>
        <w:t>қисмларининг нисбий ноэлластик деформациялари қуйидагича:</w:t>
      </w:r>
    </w:p>
    <w:p w:rsidR="004B647C" w:rsidRDefault="00F3641A">
      <w:pPr>
        <w:pStyle w:val="a4"/>
        <w:ind w:firstLine="720"/>
        <w:jc w:val="both"/>
      </w:pPr>
      <w:r>
        <w:rPr>
          <w:i/>
          <w:iCs/>
        </w:rPr>
        <w:t>Н/dmin &gt;5</w:t>
      </w:r>
      <w:r>
        <w:t xml:space="preserve"> бўлганда ц=2</w:t>
      </w:r>
    </w:p>
    <w:p w:rsidR="004B647C" w:rsidRDefault="00F3641A">
      <w:pPr>
        <w:pStyle w:val="a4"/>
        <w:ind w:firstLine="720"/>
        <w:jc w:val="both"/>
      </w:pPr>
      <w:r>
        <w:rPr>
          <w:i/>
          <w:iCs/>
        </w:rPr>
        <w:t>Н/dmin</w:t>
      </w:r>
      <w:r>
        <w:t>&lt;1.5 бўлганда ц=10 — темир-бетон қурилмалар учун ва ц=15 — пўлат қурилмалар учун.</w:t>
      </w:r>
    </w:p>
    <w:p w:rsidR="004B647C" w:rsidRDefault="00F3641A">
      <w:pPr>
        <w:pStyle w:val="a4"/>
        <w:ind w:firstLine="720"/>
        <w:jc w:val="both"/>
      </w:pPr>
      <w:r>
        <w:t>Тизим ўлчамларининг оралиқ қийматлари учун ц қийматини интерполяция усули билан олиш.</w:t>
      </w:r>
    </w:p>
    <w:p w:rsidR="004B647C" w:rsidRDefault="00F3641A">
      <w:pPr>
        <w:pStyle w:val="a4"/>
        <w:ind w:firstLine="720"/>
        <w:jc w:val="both"/>
      </w:pPr>
      <w:r>
        <w:t>Бу ерда:</w:t>
      </w:r>
    </w:p>
    <w:p w:rsidR="004B647C" w:rsidRDefault="00F3641A">
      <w:pPr>
        <w:pStyle w:val="a4"/>
        <w:ind w:firstLine="720"/>
        <w:jc w:val="both"/>
      </w:pPr>
      <w:r>
        <w:t>Н — резервуар (аппарат) баландлиги;</w:t>
      </w:r>
    </w:p>
    <w:p w:rsidR="004B647C" w:rsidRDefault="00F3641A">
      <w:pPr>
        <w:pStyle w:val="a4"/>
        <w:ind w:firstLine="720"/>
        <w:jc w:val="both"/>
      </w:pPr>
      <w:r>
        <w:rPr>
          <w:i/>
          <w:iCs/>
        </w:rPr>
        <w:t>dmin</w:t>
      </w:r>
      <w:r>
        <w:t xml:space="preserve"> — резервуарнинг (аппаратнинг) ташқи диаметридан (ўлчамларидан) энг кичиги.</w:t>
      </w:r>
    </w:p>
    <w:p w:rsidR="004B647C" w:rsidRDefault="00F3641A">
      <w:pPr>
        <w:pStyle w:val="Heading20"/>
        <w:keepNext/>
        <w:keepLines/>
      </w:pPr>
      <w:bookmarkStart w:id="29" w:name="bookmark61"/>
      <w:r>
        <w:t>2-§. Пўлат резервуарлар</w:t>
      </w:r>
      <w:bookmarkEnd w:id="29"/>
    </w:p>
    <w:p w:rsidR="004B647C" w:rsidRDefault="00F3641A">
      <w:pPr>
        <w:pStyle w:val="a4"/>
        <w:numPr>
          <w:ilvl w:val="0"/>
          <w:numId w:val="15"/>
        </w:numPr>
        <w:tabs>
          <w:tab w:val="left" w:pos="1284"/>
        </w:tabs>
        <w:ind w:firstLine="720"/>
        <w:jc w:val="both"/>
      </w:pPr>
      <w:r>
        <w:t>Вертикал ва горизонтал цилиндр шаклли резервуарларнинг асосий ўлчамларини (диаметри,</w:t>
      </w:r>
      <w:r>
        <w:br/>
        <w:t>баландлиги, узунлиги) пўлатни минимал солиштирма сарфини, саноат тайёрлаш усулларини инобатга</w:t>
      </w:r>
      <w:r>
        <w:br/>
        <w:t>олиб, горизонтал резервуарлар учун ГОСТ 17032-2022 талабларини инобатга олиб пўлат листининг</w:t>
      </w:r>
      <w:r>
        <w:br/>
        <w:t>узунлиги ва энига каррали белгилаш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195"/>
        </w:tabs>
        <w:ind w:firstLine="600"/>
        <w:jc w:val="both"/>
      </w:pPr>
      <w:r>
        <w:t>Вертикал резервуарлар деворининг баландлигини 18 m дан кўп бўлмайдиган қилиб</w:t>
      </w:r>
      <w:r>
        <w:br/>
        <w:t>белгиланиши керак. Резервуарларни қозиқларга ўрнатганда, резервуар туби ва ер сатҳи орасидаги қозиқ</w:t>
      </w:r>
      <w:r>
        <w:br/>
        <w:t>ораси бўшлиғини грунт билан тўлдирилиши лозим.</w:t>
      </w:r>
    </w:p>
    <w:p w:rsidR="004B647C" w:rsidRDefault="00F3641A">
      <w:pPr>
        <w:pStyle w:val="a4"/>
        <w:ind w:firstLine="600"/>
        <w:jc w:val="both"/>
      </w:pPr>
      <w:r>
        <w:t>12 m ва униндан баланд резервуарларни (туб тагига сепилган модда баландлигини ҳисобга олган</w:t>
      </w:r>
      <w:r>
        <w:br/>
        <w:t>ҳолда) бикрлик халқалари тагига жолаштириладиган сув чиқариш стационар ҳалқалари билан</w:t>
      </w:r>
      <w:r>
        <w:br/>
        <w:t>жиҳозланиши лозим. Агар бикрлик ҳалқаларида сув оқиб чиқиши мумкин бўлган тешиклар бўлса, сув</w:t>
      </w:r>
      <w:r>
        <w:br/>
        <w:t>чиқариш ҳалқасини тепа бикрлик ҳалқаси тагига жойлаштирилиши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4"/>
        </w:tabs>
        <w:ind w:firstLine="720"/>
        <w:jc w:val="both"/>
      </w:pPr>
      <w:r>
        <w:t>Пўлат резервуарларни лойиҳалашда, уларни тайёрлашда ва йиғишда листларни учма-уч</w:t>
      </w:r>
      <w:r>
        <w:br/>
        <w:t>улаш йўли билан ўраш усулини қўллаш мўлжалланиши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75"/>
        </w:tabs>
        <w:ind w:firstLine="720"/>
        <w:jc w:val="both"/>
      </w:pPr>
      <w:r>
        <w:t>Резервуарлар конструкцияси ҳисобини ШНҚ 2.03.05-23 талабларига асосан амалга ошириш</w:t>
      </w:r>
      <w:r>
        <w:br/>
        <w:t>керак. Бунда пўлат маркалари резервуарларнинг алоҳида элементларини қуйидаги гуруҳларга</w:t>
      </w:r>
      <w:r>
        <w:br/>
        <w:t>киритилиши билан қабул қилиш керак:</w:t>
      </w:r>
    </w:p>
    <w:p w:rsidR="004B647C" w:rsidRDefault="00F3641A">
      <w:pPr>
        <w:pStyle w:val="a4"/>
        <w:ind w:firstLine="600"/>
        <w:jc w:val="both"/>
      </w:pPr>
      <w:r>
        <w:t>гуруҳ 1 — 10 минг m</w:t>
      </w:r>
      <w:r>
        <w:rPr>
          <w:vertAlign w:val="superscript"/>
        </w:rPr>
        <w:t>3</w:t>
      </w:r>
      <w:r>
        <w:t xml:space="preserve"> ва ундан кўп сиғимли резервуарлар туби четлари (окрайка) ва деворлар,</w:t>
      </w:r>
      <w:r>
        <w:br/>
        <w:t>резервуарлар томи фасонкалар;</w:t>
      </w:r>
    </w:p>
    <w:p w:rsidR="004B647C" w:rsidRDefault="00F3641A">
      <w:pPr>
        <w:pStyle w:val="a4"/>
        <w:ind w:firstLine="600"/>
        <w:jc w:val="both"/>
      </w:pPr>
      <w:r>
        <w:t>гуруҳ 2 — сиғимлилиги 10 минг m</w:t>
      </w:r>
      <w:r>
        <w:rPr>
          <w:vertAlign w:val="superscript"/>
        </w:rPr>
        <w:t>3</w:t>
      </w:r>
      <w:r>
        <w:t xml:space="preserve"> дан паст бўлган резервуарлар туби четлари (окрайка) ва</w:t>
      </w:r>
      <w:r>
        <w:br/>
        <w:t>деворлар, қопламалар, қоплама таянч ҳалқалари ва бикрлик ҳалқалари, тубнинг марказий қисмлари,</w:t>
      </w:r>
      <w:r>
        <w:br/>
        <w:t>барча сиғимли резервуарларнинг сузувчи қопқоқлари ва понтонлари.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4"/>
        </w:tabs>
        <w:spacing w:after="100"/>
        <w:ind w:firstLine="720"/>
        <w:jc w:val="both"/>
      </w:pPr>
      <w:r>
        <w:t>Вертикал цилиндр шаклли пўлат резервуарларни ҳисоблашда қурилмани грунт билан ўзаро</w:t>
      </w:r>
      <w:r>
        <w:br/>
        <w:t>таъсирида қурилмада ҳосил бўладиган зўриқишни ҳисобга олиш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75"/>
        </w:tabs>
        <w:spacing w:after="100"/>
        <w:ind w:firstLine="720"/>
        <w:jc w:val="both"/>
      </w:pPr>
      <w:r>
        <w:t xml:space="preserve">Иш шартлари коэффициенти қиймати </w:t>
      </w:r>
      <w:r>
        <w:rPr>
          <w:color w:val="6A4435"/>
        </w:rPr>
        <w:t xml:space="preserve">' </w:t>
      </w:r>
      <w:r>
        <w:t>ни ушбу ШНҚ нинг 11-иловаси 2-жадвали бўйича</w:t>
      </w:r>
      <w:r>
        <w:br/>
        <w:t>қабул қилиш керак.</w:t>
      </w:r>
    </w:p>
    <w:p w:rsidR="004B647C" w:rsidRDefault="00F3641A">
      <w:pPr>
        <w:pStyle w:val="a4"/>
        <w:ind w:firstLine="720"/>
        <w:jc w:val="both"/>
      </w:pPr>
      <w:r>
        <w:t>Ушбу ШНҚнинг 11-илова 3-жадвалида келтирилган қўшимча коэффициентлар - ни ҳисобга</w:t>
      </w:r>
      <w:r>
        <w:br/>
        <w:t xml:space="preserve">олиб, юк бўйича мустаҳкамлик коэффициентларини </w:t>
      </w:r>
      <w:r w:rsidR="005E3FCD" w:rsidRPr="005E3FCD">
        <w:t>ШНҚ 2.01.07-21</w:t>
      </w:r>
      <w:r>
        <w:t xml:space="preserve"> га асосан қабул қилиш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84"/>
        </w:tabs>
        <w:ind w:firstLine="720"/>
        <w:jc w:val="both"/>
      </w:pPr>
      <w:r>
        <w:t>Пўлат резервуарлар лойиҳаларида герметизациядан олдин резервуар ичи ва ташқарисидаги</w:t>
      </w:r>
      <w:r>
        <w:br/>
        <w:t>ҳаво ҳарорати ва босим даражасидаги фарқ таъсиридан тубга, ёпмаларга ва деворларга бўлган юкни</w:t>
      </w:r>
      <w:r>
        <w:br w:type="page"/>
      </w:r>
      <w:r>
        <w:lastRenderedPageBreak/>
        <w:t>ошишига йўл қўймайдиган қопқоқлар (клапанлар) ўрнатилиши ҳақида кўрсатмалар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Горизонтал резервуарлар алоҳида таянчларга ёки сунъий яхлит асосга таянтирилган</w:t>
      </w:r>
      <w:r>
        <w:br/>
        <w:t>бўлишлари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Ер ости горизонтал пўлат цилиндр шаклли резервуарлар ва ҳандақ (траншея) кўринишидаги</w:t>
      </w:r>
      <w:r>
        <w:br/>
        <w:t>резервуарлар тагига резервуар герметиклиги бузилганда нефт маҳсулотлари сизиб чиқишини аниқлаш</w:t>
      </w:r>
      <w:r>
        <w:br/>
        <w:t>учун назорат қудуғи томонга эгилган нов (лоток) ўрнатиш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Ер ости пўлат резервуарлар томида ер сатҳидан камида 0,2 m баландга чиқиб турадиган</w:t>
      </w:r>
      <w:r>
        <w:br/>
        <w:t>дарча-туйнуклари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Ер ости горизонтал пўлат цилиндр шаклли резервуарларни ва ҳандақ кўринишидаги</w:t>
      </w:r>
      <w:r>
        <w:br/>
        <w:t>резервуарларни лойиҳалашда стационар нарвонларни (қўш оёқли нарвонларни) инобатга олиш керак.</w:t>
      </w:r>
      <w:r>
        <w:br/>
        <w:t>Нарвонлар дарча-туйнук қувурига маҳкамланган бўлиши керак. Нарвон (қўш оёқли нарвон) таги ва</w:t>
      </w:r>
      <w:r>
        <w:br/>
        <w:t>резервуар туби орасида 0,5 m дан кам бўлмаган бўш оралиқ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Сиғими 5000 m</w:t>
      </w:r>
      <w:r>
        <w:rPr>
          <w:vertAlign w:val="superscript"/>
        </w:rPr>
        <w:t>3</w:t>
      </w:r>
      <w:r>
        <w:t xml:space="preserve"> ва ундан кам ер усти вертикал резервуарлар тагидаги асосни, намдан</w:t>
      </w:r>
      <w:r>
        <w:br/>
        <w:t>муҳофазалаш қатлами қумли ёстиқчалар (асос) кўринишида амалга оширилиши;</w:t>
      </w:r>
    </w:p>
    <w:p w:rsidR="004B647C" w:rsidRDefault="00F3641A">
      <w:pPr>
        <w:pStyle w:val="a4"/>
        <w:ind w:firstLine="720"/>
        <w:jc w:val="both"/>
      </w:pPr>
      <w:r>
        <w:t>Сиғими 10000 m</w:t>
      </w:r>
      <w:r>
        <w:rPr>
          <w:vertAlign w:val="superscript"/>
        </w:rPr>
        <w:t>3</w:t>
      </w:r>
      <w:r>
        <w:t xml:space="preserve"> ва ундан кўп резервуарлар тагидаги пойдеворларни — ҳалқа, яхлит плита ёки</w:t>
      </w:r>
      <w:r>
        <w:br/>
        <w:t>ростверкли қозиқли пойдевор кўринишида темир-бетондан амалган оширилиши лозим.</w:t>
      </w:r>
    </w:p>
    <w:p w:rsidR="004B647C" w:rsidRDefault="00F3641A">
      <w:pPr>
        <w:pStyle w:val="a4"/>
        <w:ind w:firstLine="720"/>
        <w:jc w:val="both"/>
      </w:pPr>
      <w:r>
        <w:t>Резервуарларнинг туби этилланган бензин учун мўлжалланган бўлганда тагида марказдан</w:t>
      </w:r>
      <w:r>
        <w:br/>
        <w:t>периметрга эгилган, яхлит бетон ёки темир-бетон плитаси бўлиши керак.</w:t>
      </w:r>
    </w:p>
    <w:p w:rsidR="004B647C" w:rsidRDefault="00F3641A">
      <w:pPr>
        <w:pStyle w:val="Heading20"/>
        <w:keepNext/>
        <w:keepLines/>
      </w:pPr>
      <w:bookmarkStart w:id="30" w:name="bookmark63"/>
      <w:r>
        <w:t>3-§. Темир-бетон резервуарлар</w:t>
      </w:r>
      <w:bookmarkEnd w:id="30"/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Ушбу бўлим меъёрларига нефт ва қора нефт маҳсулотлари учун ер ости темир-бетон</w:t>
      </w:r>
      <w:r>
        <w:br/>
        <w:t>резервуарларни лойиҳаланишига риоя қилиш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Резервуарлар қуйидаги модул ўлчамларга эга бўлишлари керак:</w:t>
      </w:r>
    </w:p>
    <w:p w:rsidR="004B647C" w:rsidRDefault="00F3641A">
      <w:pPr>
        <w:pStyle w:val="a4"/>
        <w:ind w:firstLine="720"/>
        <w:jc w:val="both"/>
      </w:pPr>
      <w:r>
        <w:t>500 m</w:t>
      </w:r>
      <w:r>
        <w:rPr>
          <w:vertAlign w:val="superscript"/>
        </w:rPr>
        <w:t>3</w:t>
      </w:r>
      <w:r>
        <w:t xml:space="preserve"> ва ундан кўп сиғимли резервуарлар диаметри — 3 m каррали;</w:t>
      </w:r>
    </w:p>
    <w:p w:rsidR="004B647C" w:rsidRDefault="00F3641A">
      <w:pPr>
        <w:pStyle w:val="a4"/>
        <w:ind w:firstLine="720"/>
        <w:jc w:val="both"/>
      </w:pPr>
      <w:r>
        <w:t>тўғри тўртбурчак резервуарларнинг деворлари ўлчами — 6 m каррали ва устунлар тўри 6х6 ёки</w:t>
      </w:r>
      <w:r>
        <w:br/>
        <w:t>3х6 m.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Резервуарлар туби цилиндр шаклли бўлганда, деворлари ва қопламалари олдиндан икки</w:t>
      </w:r>
      <w:r>
        <w:br/>
        <w:t>йўналишда мустаҳкамланган ҳолда лойиҳаланиши, панелларни олдиндан вертикал йўналиша</w:t>
      </w:r>
      <w:r>
        <w:br/>
        <w:t>тортилганда деворнинг йиғма элементлари орасидаги вертикал чокларни бир томонга сиқиш (чок</w:t>
      </w:r>
      <w:r>
        <w:br/>
        <w:t>узунлигига перпендикуляр ҳолда) мумкин. Мазут сақланадиган резервуарларда тортилмаган деворларга</w:t>
      </w:r>
      <w:r>
        <w:br/>
        <w:t>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Резервуарнинг тубини солиш белгиси қуриш ва фойдаланиш пайтида ер ости сувларининг</w:t>
      </w:r>
      <w:r>
        <w:br/>
        <w:t>максимал сатҳидан 1 m баландда жойлашиши лозим.</w:t>
      </w:r>
    </w:p>
    <w:p w:rsidR="004B647C" w:rsidRDefault="00F3641A">
      <w:pPr>
        <w:pStyle w:val="a4"/>
        <w:ind w:firstLine="720"/>
        <w:jc w:val="both"/>
      </w:pPr>
      <w:r>
        <w:t>Резервуарнинг пойдевори ости мувофиқ асослаб берилганда ер ости сувларининг сатҳидан</w:t>
      </w:r>
      <w:r>
        <w:br/>
        <w:t>пастроқда жойлашиши мумкин. Бунда резервуарни сузиб чиқишга ҳисоб китоб қилиниши, туби ва</w:t>
      </w:r>
      <w:r>
        <w:br/>
        <w:t>деворларини ер ости сувлари босими таъсирига бўш ва грунт билан тўлдирилган ҳолида</w:t>
      </w:r>
      <w:r>
        <w:br/>
        <w:t>мустаҳкамлигини ва ёрилишга чидамлилигини текшириш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Атроф муҳитни ҳимоялаш мақсадида, сизиб чиқиши мумкин бўлган маҳсулотни рўйхатга</w:t>
      </w:r>
      <w:r>
        <w:br/>
        <w:t>олиш учун резервуар тубида назорат қудуғили дренаж тизими ўрнатиш зарур. Майдончада ер ости</w:t>
      </w:r>
      <w:r>
        <w:br/>
        <w:t>сувлари бўлган тақдирда, уни хайдаш учун мустақил дренаж тизими қурилиши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Ер устида, ер усти сувларини сизиб чиқишини олдини олиш учун резервуар деворлари</w:t>
      </w:r>
      <w:r>
        <w:br/>
        <w:t>орасига оқишини бартараф қилувчи тўшама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Темир-бетон резервуарларнинг йиғма қурилмаларини сиқилишга мустаҳкамлилик синфи</w:t>
      </w:r>
      <w:r>
        <w:br/>
        <w:t>В25 — В40 бўлган бетонларни, яхлит қурилмалар учун эса — В25 — В30 ни қўллаган ҳолда лойиҳалаш</w:t>
      </w:r>
      <w:r>
        <w:br/>
        <w:t>керак.</w:t>
      </w:r>
    </w:p>
    <w:p w:rsidR="004B647C" w:rsidRDefault="00F3641A">
      <w:pPr>
        <w:pStyle w:val="a4"/>
        <w:ind w:firstLine="720"/>
        <w:jc w:val="both"/>
      </w:pPr>
      <w:r>
        <w:t>Иқтисодий тежамкорлилиги асослаб берилганда синфи бундан юқори бўлган бетонлардан</w:t>
      </w:r>
      <w:r>
        <w:br/>
        <w:t>фойдаланишига йўл қўйилади.</w:t>
      </w:r>
    </w:p>
    <w:p w:rsidR="004B647C" w:rsidRDefault="00F3641A">
      <w:pPr>
        <w:pStyle w:val="a4"/>
        <w:ind w:firstLine="720"/>
        <w:jc w:val="both"/>
      </w:pPr>
      <w:r>
        <w:t>Лойиҳада ушбу ШНҚнинг 411 ва 412-бандлардаги кўрсатмаларини ҳисобга олган ҳолда</w:t>
      </w:r>
      <w:r>
        <w:br/>
        <w:t>белгиланадиган бетон таркибига бўлган талаблар кўрсатилган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Резервуарларнинг сув қуйиладиган тўшамалари темир-бетон қурилмалари бетонининг</w:t>
      </w:r>
      <w:r>
        <w:br/>
        <w:t>совуқбардошлилик маркаси F300 дан паст бўлмаслиги ва сув ўтказмаслик маркаси W8 дан паст</w:t>
      </w:r>
      <w:r>
        <w:br/>
        <w:t>бўлмаслиги лозим. Резервуарнинг қолган темир-бетон қурилмалари совуқбардошлилик бўйича ШНҚ</w:t>
      </w:r>
      <w:r>
        <w:br/>
        <w:t>2.03.01-24 талабларига мувофиқ бўлиши, сув ўтказмаслик бўйича эса, W6 дан паст бўлмаган маркага</w:t>
      </w:r>
      <w:r>
        <w:br/>
        <w:t>мувофиқ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Тугунлар ва туташган жойлар сиқилишга мустаҳкамлилик бўйича лойиҳадаги синфлари,</w:t>
      </w:r>
      <w:r>
        <w:br/>
        <w:t>қурилмани тортиш пайтидаги совуқбардошлилик ва сув ўтказмаслик маркалари асосий қурилмалар</w:t>
      </w:r>
      <w:r>
        <w:br/>
        <w:t>синфи ва маркаларидан паст бўлмаган бетон ёки қоришма билан яхлитланиши лозим.</w:t>
      </w:r>
      <w:r>
        <w:br w:type="page"/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4"/>
        </w:tabs>
        <w:ind w:firstLine="720"/>
        <w:jc w:val="both"/>
      </w:pPr>
      <w:r>
        <w:lastRenderedPageBreak/>
        <w:t>Нефт ва қора нефт маҳсулотлари учун бўлган резервуарларни лойиҳалашда, бетонни</w:t>
      </w:r>
      <w:r>
        <w:br/>
        <w:t>сулфатбардош портландцеметда қўллашни инобатга олиниши лозим.</w:t>
      </w:r>
    </w:p>
    <w:p w:rsidR="004B647C" w:rsidRDefault="00F3641A">
      <w:pPr>
        <w:pStyle w:val="a4"/>
        <w:ind w:firstLine="720"/>
        <w:jc w:val="both"/>
      </w:pPr>
      <w:r>
        <w:t>Паст алюминатли портландцементни, таркибида С</w:t>
      </w:r>
      <w:r>
        <w:rPr>
          <w:sz w:val="16"/>
          <w:szCs w:val="16"/>
        </w:rPr>
        <w:t>з</w:t>
      </w:r>
      <w:r>
        <w:t>А &lt; 5 фоиз ва С</w:t>
      </w:r>
      <w:r>
        <w:rPr>
          <w:sz w:val="16"/>
          <w:szCs w:val="16"/>
        </w:rPr>
        <w:t>3</w:t>
      </w:r>
      <w:r>
        <w:t>А+С</w:t>
      </w:r>
      <w:r>
        <w:rPr>
          <w:sz w:val="16"/>
          <w:szCs w:val="16"/>
        </w:rPr>
        <w:t>4</w:t>
      </w:r>
      <w:r>
        <w:t>АҒ &lt; 2,2 фоиз бўлган ва</w:t>
      </w:r>
      <w:r>
        <w:br/>
        <w:t>цемент массасини 3,5 фоиз миқдорида эрувчан шишани сувга қўшган ҳолда қўллашга йўл қўйилиши</w:t>
      </w:r>
      <w:r>
        <w:br/>
        <w:t>мумкин. Бетон учун сув цемент нисбати 0,45 дан ошмаслиги лозим.</w:t>
      </w:r>
    </w:p>
    <w:p w:rsidR="004B647C" w:rsidRDefault="00F3641A">
      <w:pPr>
        <w:pStyle w:val="a4"/>
        <w:ind w:firstLine="720"/>
        <w:jc w:val="both"/>
      </w:pPr>
      <w:r>
        <w:t>ССБ турли юмшатувчи қўшимчалардан ташқари бошқа қўшимчаларни қўшишга йўл</w:t>
      </w:r>
      <w:r>
        <w:br/>
        <w:t>қўйилмайди.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04"/>
        </w:tabs>
        <w:ind w:firstLine="720"/>
        <w:jc w:val="both"/>
      </w:pPr>
      <w:r>
        <w:t>Бетон тўлдиргичи сифатида ГОСТ 26633-2015 талабларига мувофиқ майдаланган, чақиқ тош</w:t>
      </w:r>
      <w:r>
        <w:br/>
        <w:t>ва қум ишлатилиши керак. Тўлдиргич сифатида шағал ишлатиш мумкин эмас, бунда, тўлдиргич</w:t>
      </w:r>
      <w:r>
        <w:br/>
        <w:t>таркибида ясси ва игнасимон доналарни ҳажми 15 фоиздан ошмаслиги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4"/>
        </w:tabs>
        <w:ind w:firstLine="720"/>
        <w:jc w:val="both"/>
      </w:pPr>
      <w:r>
        <w:t>Резервуарлар конструкциялари уларни қуриш ва улардан фойдаланиш даврида юзага</w:t>
      </w:r>
      <w:r>
        <w:br/>
        <w:t>келадиган қуйидаги таъсирларга ҳисоб қилинган бўлиши лозим:</w:t>
      </w:r>
    </w:p>
    <w:p w:rsidR="004B647C" w:rsidRDefault="00F3641A">
      <w:pPr>
        <w:pStyle w:val="a4"/>
        <w:ind w:firstLine="720"/>
        <w:jc w:val="both"/>
      </w:pPr>
      <w:r>
        <w:t>тўлдирилмаган резервуарни синашда сув юкига;</w:t>
      </w:r>
    </w:p>
    <w:p w:rsidR="004B647C" w:rsidRDefault="00F3641A">
      <w:pPr>
        <w:pStyle w:val="a4"/>
        <w:ind w:firstLine="720"/>
        <w:jc w:val="both"/>
      </w:pPr>
      <w:r>
        <w:t>вакуумни ҳисобга олган ҳолда, тўлдирилган ва бўш резервуарга;</w:t>
      </w:r>
    </w:p>
    <w:p w:rsidR="004B647C" w:rsidRDefault="00F3641A">
      <w:pPr>
        <w:pStyle w:val="a4"/>
        <w:ind w:firstLine="720"/>
        <w:jc w:val="both"/>
      </w:pPr>
      <w:r>
        <w:t>тушадиган грунт юкига (чуқурлаштирилган резервуар учун);</w:t>
      </w:r>
    </w:p>
    <w:p w:rsidR="004B647C" w:rsidRDefault="00F3641A">
      <w:pPr>
        <w:pStyle w:val="a4"/>
        <w:ind w:firstLine="720"/>
        <w:jc w:val="both"/>
      </w:pPr>
      <w:r>
        <w:t>монтаж пайтидаги шамол таъсири кучига;</w:t>
      </w:r>
    </w:p>
    <w:p w:rsidR="004B647C" w:rsidRDefault="00F3641A">
      <w:pPr>
        <w:pStyle w:val="a4"/>
        <w:ind w:firstLine="720"/>
        <w:jc w:val="both"/>
      </w:pPr>
      <w:r>
        <w:t>қуриш пайтида ҳарорат ўзгариши (фарқи) ва бетон чўкишига.</w:t>
      </w:r>
    </w:p>
    <w:p w:rsidR="004B647C" w:rsidRDefault="00F3641A">
      <w:pPr>
        <w:pStyle w:val="a4"/>
        <w:ind w:firstLine="0"/>
        <w:jc w:val="both"/>
      </w:pPr>
      <w:r>
        <w:t>Маҳсулот ва ташқи муҳитнинг фойдаланиш юклари лойиҳалаш топшириғига асосан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Резервуарларни лойиҳалашда қуйидагиларни ҳисобга олиш керак:</w:t>
      </w:r>
    </w:p>
    <w:p w:rsidR="004B647C" w:rsidRDefault="00F3641A">
      <w:pPr>
        <w:pStyle w:val="a4"/>
        <w:ind w:firstLine="720"/>
        <w:jc w:val="both"/>
      </w:pPr>
      <w:r>
        <w:t>иссиқ нефт маҳсулоти билан тўлдирилаётган пайтда ҳароратни девор қалинлиги бўйлаб бир</w:t>
      </w:r>
      <w:r>
        <w:br/>
        <w:t>маромда тарқалмаслигидан ёки ташқи ҳаво ҳароратини қишки ҳисоб ҳароратигача тушиб кетганидан</w:t>
      </w:r>
      <w:r>
        <w:br/>
        <w:t>юзага келадиган эгилиш жиҳатларини;</w:t>
      </w:r>
    </w:p>
    <w:p w:rsidR="004B647C" w:rsidRDefault="00F3641A">
      <w:pPr>
        <w:pStyle w:val="a4"/>
        <w:ind w:firstLine="720"/>
        <w:jc w:val="both"/>
      </w:pPr>
      <w:r>
        <w:t>бўйлама йўналишда резервуар девори ўртача ҳароратини ўзгариши ҳисобига юзага келадиган</w:t>
      </w:r>
      <w:r>
        <w:br/>
        <w:t>ҳарорат таъсирини.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04"/>
        </w:tabs>
        <w:ind w:firstLine="720"/>
        <w:jc w:val="both"/>
      </w:pPr>
      <w:r>
        <w:t>Резервуарлар конструкциясида (меъёрий юкларни энг ноқулай бирлигини ва ҳарорат</w:t>
      </w:r>
      <w:r>
        <w:br/>
        <w:t>таъсирини ҳисобга олган ҳолда) марказдан ташқари сиқишда эни 0,1 mm гача бўлган ёпиқ ёриқларга</w:t>
      </w:r>
      <w:r>
        <w:br/>
        <w:t>йўл қўйилади. Бунда тўсиқ қурилмалардаги (деворлар, туб ва тўсиқда) сиқиш кучланиши энг қаттиқ</w:t>
      </w:r>
      <w:r>
        <w:br/>
        <w:t>сиқилган толада камида 0,05 Rb,ser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4"/>
        </w:tabs>
        <w:ind w:firstLine="720"/>
        <w:jc w:val="both"/>
      </w:pPr>
      <w:r>
        <w:t>Бетон ва пўлатнинг ҳисобий ва меъёрий қаршиликларини ШНҚ 2.03.01-24 га мувофиқ қабул</w:t>
      </w:r>
      <w:r>
        <w:br/>
        <w:t>қилиш керак.</w:t>
      </w:r>
    </w:p>
    <w:p w:rsidR="004B647C" w:rsidRDefault="00F3641A">
      <w:pPr>
        <w:pStyle w:val="a4"/>
        <w:ind w:firstLine="720"/>
        <w:jc w:val="both"/>
      </w:pPr>
      <w:r>
        <w:t xml:space="preserve">Қурилма 50 </w:t>
      </w:r>
      <w:r>
        <w:rPr>
          <w:vertAlign w:val="superscript"/>
        </w:rPr>
        <w:t>о</w:t>
      </w:r>
      <w:r>
        <w:t>С дан баланд қизиса, биринчи ва иккинчи гуруҳлар чегаравий ҳолати бўйича, ШНҚ</w:t>
      </w:r>
      <w:r>
        <w:br/>
        <w:t>2.03.04-22 бетон асосан қайишқоқлигининг бошланғич модули ҳисоб қилинганида бетон ва темир ўзак</w:t>
      </w:r>
      <w:r>
        <w:br/>
        <w:t>ҳисобий қаршиликларини ўзгаришини инобатга олиш лозим.</w:t>
      </w:r>
    </w:p>
    <w:p w:rsidR="004B647C" w:rsidRDefault="00F3641A">
      <w:pPr>
        <w:pStyle w:val="Heading20"/>
        <w:keepNext/>
        <w:keepLines/>
      </w:pPr>
      <w:bookmarkStart w:id="31" w:name="bookmark65"/>
      <w:r>
        <w:t>4-§. Газголдерлар</w:t>
      </w:r>
      <w:bookmarkEnd w:id="31"/>
    </w:p>
    <w:p w:rsidR="004B647C" w:rsidRDefault="00F3641A">
      <w:pPr>
        <w:pStyle w:val="a4"/>
        <w:numPr>
          <w:ilvl w:val="0"/>
          <w:numId w:val="15"/>
        </w:numPr>
        <w:tabs>
          <w:tab w:val="left" w:pos="1304"/>
        </w:tabs>
        <w:ind w:firstLine="720"/>
        <w:jc w:val="both"/>
      </w:pPr>
      <w:r>
        <w:t>Ушбу боб газларни сақлаш, аралаштириш, тўпланмаларни (концентрацияларни)</w:t>
      </w:r>
      <w:r>
        <w:br/>
        <w:t>умумийлаштириш ва босимни тўғрилашга мўлжалланган пўлат гарзолдерларни лойиҳалашга оид</w:t>
      </w:r>
      <w:r>
        <w:br/>
        <w:t>бўлган талабларни белгилайди.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04"/>
        </w:tabs>
        <w:ind w:firstLine="720"/>
        <w:jc w:val="both"/>
      </w:pPr>
      <w:r>
        <w:t>Газголдерларни лойиҳалашда қурилмани узлуксиз ишлаб чиқариш ва йиғиш усули ва</w:t>
      </w:r>
      <w:r>
        <w:br/>
        <w:t>уларни кузатиш, тозалаш, таъмирлаш, занглаш, бўяш, шунингдек шамоллатиш ва таъмирлаш пайтида</w:t>
      </w:r>
      <w:r>
        <w:br/>
        <w:t>газголдерларни газдан тозалаш имкониятларини кўзлаб лойиҳаланиши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Газголдерларни қуйидагича лойиҳалаш керак:</w:t>
      </w:r>
    </w:p>
    <w:p w:rsidR="004B647C" w:rsidRDefault="00F3641A">
      <w:pPr>
        <w:pStyle w:val="a4"/>
        <w:ind w:firstLine="720"/>
        <w:jc w:val="both"/>
      </w:pPr>
      <w:r>
        <w:t>паст босимли — 4 kPa (400 mm вод. уст)гача;</w:t>
      </w:r>
    </w:p>
    <w:p w:rsidR="004B647C" w:rsidRDefault="00F3641A">
      <w:pPr>
        <w:pStyle w:val="a4"/>
        <w:ind w:firstLine="720"/>
        <w:jc w:val="both"/>
      </w:pPr>
      <w:r>
        <w:t>юқори босимли — 70 kPa (0,7 kgs/cm</w:t>
      </w:r>
      <w:r>
        <w:rPr>
          <w:vertAlign w:val="superscript"/>
        </w:rPr>
        <w:t>2</w:t>
      </w:r>
      <w:r>
        <w:t>)gaH бошланади.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Газголдерлар сиғимини қуйидагича қабул қилиш лозим, m</w:t>
      </w:r>
      <w:r>
        <w:rPr>
          <w:vertAlign w:val="superscript"/>
        </w:rPr>
        <w:t>3</w:t>
      </w:r>
      <w:r>
        <w:t>:</w:t>
      </w:r>
    </w:p>
    <w:p w:rsidR="004B647C" w:rsidRDefault="00F3641A">
      <w:pPr>
        <w:pStyle w:val="a4"/>
        <w:ind w:firstLine="720"/>
        <w:jc w:val="both"/>
      </w:pPr>
      <w:r>
        <w:t>нам — 50000 гача;</w:t>
      </w:r>
    </w:p>
    <w:p w:rsidR="004B647C" w:rsidRDefault="00F3641A">
      <w:pPr>
        <w:pStyle w:val="a4"/>
        <w:ind w:firstLine="720"/>
        <w:jc w:val="both"/>
      </w:pPr>
      <w:r>
        <w:t>қайишқоқ бўлимли қуруқ — 10000 гача;</w:t>
      </w:r>
    </w:p>
    <w:p w:rsidR="004B647C" w:rsidRDefault="00F3641A">
      <w:pPr>
        <w:pStyle w:val="a4"/>
        <w:ind w:firstLine="720"/>
        <w:jc w:val="both"/>
      </w:pPr>
      <w:r>
        <w:t>шарсимон — 600 дан [босими 1,8 МРа (18 kgs/cm</w:t>
      </w:r>
      <w:r>
        <w:rPr>
          <w:vertAlign w:val="superscript"/>
        </w:rPr>
        <w:t>2</w:t>
      </w:r>
      <w:r>
        <w:t>) гача бўлган маҳсулотлар учун] 2000 гача</w:t>
      </w:r>
      <w:r>
        <w:br/>
        <w:t>[босими 1,2 МРа (12 kgs/cm</w:t>
      </w:r>
      <w:r>
        <w:rPr>
          <w:vertAlign w:val="superscript"/>
        </w:rPr>
        <w:t>2</w:t>
      </w:r>
      <w:r>
        <w:t>) гача бўлган ёнмайдиган маҳсулотлар учун], енгил алангаланадиган;</w:t>
      </w:r>
    </w:p>
    <w:p w:rsidR="004B647C" w:rsidRDefault="00F3641A">
      <w:pPr>
        <w:pStyle w:val="a4"/>
        <w:ind w:firstLine="720"/>
        <w:jc w:val="both"/>
      </w:pPr>
      <w:r>
        <w:t>ёнувчи маҳсулотлар учун босими 0,25 МРа (2,5 kgs/cm</w:t>
      </w:r>
      <w:r>
        <w:rPr>
          <w:vertAlign w:val="superscript"/>
        </w:rPr>
        <w:t>2</w:t>
      </w:r>
      <w:r>
        <w:t>) гача бўлган, горизонтал цилиндр</w:t>
      </w:r>
      <w:r>
        <w:br/>
        <w:t>шаклли — 50 дан 300 гача, вертикал цилиндр шаклли — 50 дан 200 гача.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4"/>
        </w:tabs>
        <w:ind w:firstLine="720"/>
        <w:jc w:val="both"/>
      </w:pPr>
      <w:r>
        <w:t>Газголдерларни лойҳалашда элементларини ушбу ШНҚнинг 388-бандга асосан гуруҳларга</w:t>
      </w:r>
      <w:r>
        <w:br/>
        <w:t>ажратган ҳолда пўлат маркаларини ШНҚ 2.03.05-23га мувофиқ кўллаш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9"/>
        </w:tabs>
        <w:ind w:firstLine="720"/>
        <w:jc w:val="both"/>
      </w:pPr>
      <w:r>
        <w:t>Газголдерларни паст босимли бўлиб лойиҳалаганда, уларни тайёрлаш ва ўрнатиш</w:t>
      </w:r>
      <w:r>
        <w:br/>
        <w:t>жараёнида ўраш усулини қўллашни инобатга олиш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4"/>
        </w:tabs>
        <w:ind w:firstLine="720"/>
        <w:jc w:val="both"/>
      </w:pPr>
      <w:r>
        <w:t>Қуруқ газголдерларнинг баландлиги ва диаметрини ҳамда нам газголдерларнинг</w:t>
      </w:r>
      <w:r>
        <w:br/>
        <w:t>қисмларини, шунингдек горизонтал ва вертикал цилиндр шаклли газголдерларнинг қобиқларини,</w:t>
      </w:r>
      <w:r>
        <w:br w:type="page"/>
      </w:r>
      <w:r>
        <w:lastRenderedPageBreak/>
        <w:t>прокатли тахтасимон пўлатнинг эни ва узунлигига каррали қилиб олиш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9"/>
        </w:tabs>
        <w:ind w:firstLine="720"/>
        <w:jc w:val="both"/>
      </w:pPr>
      <w:r>
        <w:t>Газголдерлар паст босимли бўлганда тахтасимон қурилмаларини маркаси уч хилдан</w:t>
      </w:r>
      <w:r>
        <w:br/>
        <w:t>ошмайдиган пўлатдан лойиҳалаш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Шарсимон газголдерларнинг қобиғи лойиҳалашда:</w:t>
      </w:r>
    </w:p>
    <w:p w:rsidR="004B647C" w:rsidRDefault="00F3641A">
      <w:pPr>
        <w:pStyle w:val="a4"/>
        <w:ind w:firstLine="720"/>
        <w:jc w:val="both"/>
      </w:pPr>
      <w:r>
        <w:t>тахтасимон пўлатдан энг кам чиқинди чиқишини таъминлайдиган япроқ шаклини қўллаш керак;</w:t>
      </w:r>
    </w:p>
    <w:p w:rsidR="004B647C" w:rsidRDefault="00F3641A">
      <w:pPr>
        <w:pStyle w:val="a4"/>
        <w:ind w:firstLine="720"/>
        <w:jc w:val="both"/>
      </w:pPr>
      <w:r>
        <w:t>бир маркали пўлатдан бўлган қобиқни қўллаш лозим;</w:t>
      </w:r>
    </w:p>
    <w:p w:rsidR="004B647C" w:rsidRDefault="00F3641A">
      <w:pPr>
        <w:pStyle w:val="a4"/>
        <w:ind w:firstLine="720"/>
        <w:jc w:val="both"/>
      </w:pPr>
      <w:r>
        <w:t>қобиқ япроқлари сонини жуфт қабул қилиш керак;</w:t>
      </w:r>
    </w:p>
    <w:p w:rsidR="004B647C" w:rsidRDefault="00F3641A">
      <w:pPr>
        <w:pStyle w:val="a4"/>
        <w:ind w:firstLine="720"/>
        <w:jc w:val="both"/>
      </w:pPr>
      <w:r>
        <w:t>устунлар сони, жуфт қабул қилиниши лозим;</w:t>
      </w:r>
    </w:p>
    <w:p w:rsidR="004B647C" w:rsidRDefault="00F3641A">
      <w:pPr>
        <w:pStyle w:val="a4"/>
        <w:ind w:firstLine="720"/>
        <w:jc w:val="both"/>
      </w:pPr>
      <w:r>
        <w:t>автоматик элекр ёйсимон пайвандни қўллаган ҳолда япроқларни учма-уч пайвандланиши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03"/>
        </w:tabs>
        <w:ind w:firstLine="720"/>
        <w:jc w:val="both"/>
      </w:pPr>
      <w:r>
        <w:t>Газголдерлар паст босимли ҳисобланиши ШНҚ 2.03.05-23 га мувофиқ ҳамда ушбу</w:t>
      </w:r>
      <w:r>
        <w:br/>
        <w:t>ШНҚнинг 392-бандидага асосан иш шартларини ва юк бўйича мустаҳкамлик коэффициентини қўллаш</w:t>
      </w:r>
      <w:r>
        <w:br/>
        <w:t>лозим.</w:t>
      </w:r>
    </w:p>
    <w:p w:rsidR="004B647C" w:rsidRDefault="00F3641A">
      <w:pPr>
        <w:pStyle w:val="a4"/>
        <w:ind w:firstLine="720"/>
        <w:jc w:val="both"/>
      </w:pPr>
      <w:r>
        <w:t>Иш шартлари қўшимча коэффициентлари Y</w:t>
      </w:r>
      <w:r>
        <w:rPr>
          <w:sz w:val="16"/>
          <w:szCs w:val="16"/>
        </w:rPr>
        <w:t xml:space="preserve">c </w:t>
      </w:r>
      <w:r>
        <w:t>ни ушбу ШНҚнинг 11-иловасининг 4-жадвали</w:t>
      </w:r>
      <w:r>
        <w:br/>
        <w:t>бўйича қабул қилиш, юқори босимли газголдерларда ортиқча босимни ҳисоб қилишда юк бўйича</w:t>
      </w:r>
      <w:r>
        <w:br/>
        <w:t>мустаҳкамликнинг қўшимча коэффициентлари Y</w:t>
      </w:r>
      <w:r>
        <w:rPr>
          <w:sz w:val="16"/>
          <w:szCs w:val="16"/>
        </w:rPr>
        <w:t xml:space="preserve">c </w:t>
      </w:r>
      <w:r>
        <w:t>ни эса 1,2 га тенг қабул қилиниши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Газголдерларни зилзила таъсири кучига ҳисоблашда қуйидагиларни қабул қилиш керак:</w:t>
      </w:r>
    </w:p>
    <w:p w:rsidR="004B647C" w:rsidRDefault="00F3641A">
      <w:pPr>
        <w:pStyle w:val="a4"/>
        <w:ind w:firstLine="720"/>
        <w:jc w:val="both"/>
      </w:pPr>
      <w:r>
        <w:t>масъулият (муҳимлилик) коэффициенти Ко=1,5;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1,0 (вертикал Кэ = 1,5);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 = 0,15.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ц, унинг мақсадига ва конструкцияси</w:t>
      </w:r>
      <w:r>
        <w:br/>
        <w:t>элементларининг материалларига асосланган ҳолда қабул қилиниши керак. Бошқа коэффициентлар</w:t>
      </w:r>
      <w:r>
        <w:br/>
        <w:t>аниқ турдаги объект учун унинг мақсадига ва конструкцияси элементларининг материалларига</w:t>
      </w:r>
      <w:r>
        <w:br/>
        <w:t>асосланган ҳолда аниқлаш лозим.</w:t>
      </w:r>
    </w:p>
    <w:p w:rsidR="004B647C" w:rsidRDefault="00F3641A">
      <w:pPr>
        <w:pStyle w:val="a4"/>
        <w:ind w:firstLine="720"/>
        <w:jc w:val="both"/>
      </w:pPr>
      <w:r>
        <w:t>Газголдерлар конструкцияси зилзила таъсирларини ҳисобга олган ҳолда ушбу ШНҚнинг 388 ва</w:t>
      </w:r>
      <w:r>
        <w:br/>
        <w:t>389-бандлари бўйича текшириш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9"/>
        </w:tabs>
        <w:ind w:firstLine="720"/>
        <w:jc w:val="both"/>
      </w:pPr>
      <w:r>
        <w:t>Ўрнатилган темир ўзакни, туйнукларни ва бошқа асбоб анжомларни таъмирлаш учун</w:t>
      </w:r>
      <w:r>
        <w:br/>
        <w:t>газголдерлар стационар нарвонлар, майдончалар ўтиш жойлари билан таъминланиши керак.</w:t>
      </w:r>
    </w:p>
    <w:p w:rsidR="004B647C" w:rsidRDefault="00F3641A">
      <w:pPr>
        <w:pStyle w:val="a4"/>
        <w:ind w:firstLine="720"/>
        <w:jc w:val="both"/>
      </w:pPr>
      <w:r>
        <w:t>баландлиги камида 1,0 m тўсиқли;</w:t>
      </w:r>
    </w:p>
    <w:p w:rsidR="004B647C" w:rsidRDefault="00F3641A">
      <w:pPr>
        <w:pStyle w:val="a4"/>
        <w:ind w:firstLine="720"/>
        <w:jc w:val="both"/>
      </w:pPr>
      <w:r>
        <w:t>эни камида 0,7 m.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03"/>
        </w:tabs>
        <w:ind w:firstLine="720"/>
        <w:jc w:val="both"/>
      </w:pPr>
      <w:r>
        <w:t>Газголдерларнинг қуёш нури таъсирида қизишга мойил бўлган тепа қисмида қайтариш</w:t>
      </w:r>
      <w:r>
        <w:br/>
        <w:t>коэффициенти 50 фоиздан паст бўлмаган рангли туси бўлиши лозим. Газголдерларда белгилар,</w:t>
      </w:r>
      <w:r>
        <w:br/>
        <w:t>рақамлар ва сақланадиган материалларнинг бошқа белгиларини ёки корхона эмблемаларини қўйишга</w:t>
      </w:r>
      <w:r>
        <w:br/>
        <w:t>йўл қўйилади.</w:t>
      </w:r>
    </w:p>
    <w:p w:rsidR="004B647C" w:rsidRDefault="00F3641A">
      <w:pPr>
        <w:pStyle w:val="Heading20"/>
        <w:keepNext/>
        <w:keepLines/>
      </w:pPr>
      <w:bookmarkStart w:id="32" w:name="bookmark67"/>
      <w:r>
        <w:t>11-боб. Сочилувчан материаллар учун идиш қурилмалар</w:t>
      </w:r>
      <w:bookmarkEnd w:id="32"/>
    </w:p>
    <w:p w:rsidR="004B647C" w:rsidRDefault="00F3641A">
      <w:pPr>
        <w:pStyle w:val="Heading20"/>
        <w:keepNext/>
        <w:keepLines/>
      </w:pPr>
      <w:r>
        <w:t>1-§. Бордонлар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9"/>
        </w:tabs>
        <w:ind w:firstLine="720"/>
        <w:jc w:val="both"/>
      </w:pPr>
      <w:r>
        <w:t>Ушбу боб сочилувчан ва донали материалларни сақлаш учун мўлжалланган очиқ</w:t>
      </w:r>
      <w:r>
        <w:br/>
        <w:t>бордонларни лойиҳалашга оид бўлган талабларни белгилайди.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08"/>
        </w:tabs>
        <w:ind w:firstLine="720"/>
        <w:jc w:val="both"/>
      </w:pPr>
      <w:r>
        <w:t>Бордонларни бино ва очиқ майдончаларда чуқурлаштириб ёки ер устида, бирлаштирилган</w:t>
      </w:r>
      <w:r>
        <w:br/>
        <w:t>ҳолда, кўп катакли қилиб жойлаштирилишига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  <w:tab w:val="left" w:pos="6699"/>
        </w:tabs>
        <w:ind w:firstLine="720"/>
        <w:jc w:val="both"/>
      </w:pPr>
      <w:r>
        <w:t>Бордонлар катаклари ўлчамларини тархда, 6х6,</w:t>
      </w:r>
      <w:r>
        <w:tab/>
        <w:t>6х9 ва 9х9 m қабул қилиш лозим.</w:t>
      </w:r>
    </w:p>
    <w:p w:rsidR="004B647C" w:rsidRDefault="00F3641A">
      <w:pPr>
        <w:pStyle w:val="a4"/>
        <w:ind w:firstLine="0"/>
        <w:jc w:val="both"/>
      </w:pPr>
      <w:r>
        <w:t>Технологик талаблар билан шартланган тақдирда, 3 m га каррали катта ўлчамларни қабул қилинишига</w:t>
      </w:r>
      <w:r>
        <w:br/>
        <w:t>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99"/>
        </w:tabs>
        <w:ind w:firstLine="720"/>
        <w:jc w:val="both"/>
      </w:pPr>
      <w:r>
        <w:t>Бордонлар деворларининг баландлигини 3,6 m ва 4,8 m ёки 6 m га тенг қабул қилинишига</w:t>
      </w:r>
      <w:r>
        <w:br/>
        <w:t>йўл қўйилади.</w:t>
      </w:r>
    </w:p>
    <w:p w:rsidR="004B647C" w:rsidRDefault="00F3641A">
      <w:pPr>
        <w:pStyle w:val="a4"/>
        <w:ind w:firstLine="720"/>
        <w:jc w:val="both"/>
      </w:pPr>
      <w:r>
        <w:t>Бордонлар деворларининг минимал чуқурлигини пол сатҳидан ёки ернинг режалаштирилган</w:t>
      </w:r>
      <w:r>
        <w:br/>
        <w:t>сатҳидан 0,6 m га тенг қабул қилиш, полнинг эса — 0,3 m га тенг қабул қилиш, бордонлар</w:t>
      </w:r>
      <w:r>
        <w:br/>
        <w:t>деворларининг тепасини пол сатҳидан ёки ернинг режалаштирилган сатҳидан минимал ошишини — 1,2</w:t>
      </w:r>
      <w:r>
        <w:br/>
        <w:t>m га тенг қабул қилиниши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Бордонларни темир-бетондан лойиҳаланиши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303"/>
        </w:tabs>
        <w:ind w:firstLine="720"/>
        <w:jc w:val="both"/>
      </w:pPr>
      <w:r>
        <w:t>Металл шахталари сақланадиган бордонларнинг ич томони деворлари ва тепа томони ёғоч</w:t>
      </w:r>
      <w:r>
        <w:br/>
        <w:t>ғўлалар билан ҳимояланган бўлиши керак. Яхлит бордонларни эски релслар билан ҳимоялашга йўл</w:t>
      </w:r>
      <w:r>
        <w:br/>
        <w:t>қўйилади.</w:t>
      </w:r>
    </w:p>
    <w:p w:rsidR="004B647C" w:rsidRDefault="00F3641A">
      <w:pPr>
        <w:pStyle w:val="a4"/>
        <w:ind w:firstLine="720"/>
        <w:jc w:val="both"/>
      </w:pPr>
      <w:r>
        <w:t>Сочилувчан материаллар учун бўлган бордонларда ҳимоя фақат деворлар тепасидан бўлиши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Бордонлар поллари грунтли ёки дағал майдаланган тошдан қилинган бўлиши керак.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Материалларни чангакли кранларда юклашда ва туширишда қалинлиги 0,3 m дан кам бўлмаган</w:t>
      </w:r>
      <w:r>
        <w:br/>
        <w:t>сақланаётган материалдан лаппак (буфер) қатлами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5"/>
        </w:tabs>
        <w:ind w:firstLine="720"/>
        <w:jc w:val="both"/>
      </w:pPr>
      <w:r>
        <w:t>Бордонлар девораларига тушадиган материалнинг горизонтал босимини тиргак деворларга</w:t>
      </w:r>
      <w:r>
        <w:br/>
        <w:t>тушадиган деб ҳисоблашга йўл қўйилади. Бордонларда сақланадиган материалларнинг меъёрий</w:t>
      </w:r>
      <w:r>
        <w:br/>
        <w:t>таърифларини ушбу ШНҚнинг 11-иловаси 5-жадвалига мувофиқ қабул қилиниши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0"/>
        </w:tabs>
        <w:ind w:firstLine="720"/>
        <w:jc w:val="both"/>
      </w:pPr>
      <w:r>
        <w:t>Бордонлар деворлари шунингдек, бордон бўшатилган бўлганда интенсивлиги 20 kPa (2</w:t>
      </w:r>
      <w:r>
        <w:br/>
        <w:t>ts/m</w:t>
      </w:r>
      <w:r>
        <w:rPr>
          <w:vertAlign w:val="superscript"/>
        </w:rPr>
        <w:t>2</w:t>
      </w:r>
      <w:r>
        <w:t>) дан кам бўлмаган вақтинчалик меъёрий юкни ҳисобга олган ҳолда грунтнинг горизонтал</w:t>
      </w:r>
      <w:r>
        <w:br/>
        <w:t>босимига мўлжалланган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6"/>
        </w:tabs>
        <w:ind w:firstLine="720"/>
        <w:jc w:val="both"/>
      </w:pPr>
      <w:r>
        <w:t>Бордонларни тўлдириш материалларининг ҳисобий вазнини аниқлаш учун юк бўйича</w:t>
      </w:r>
      <w:r>
        <w:br/>
        <w:t>мустаҳкамлик коэффициенти y</w:t>
      </w:r>
      <w:r>
        <w:rPr>
          <w:sz w:val="16"/>
          <w:szCs w:val="16"/>
        </w:rPr>
        <w:t xml:space="preserve">f </w:t>
      </w:r>
      <w:r>
        <w:t>=1,2 қабул қилиниши лозим. Ички ишқаланишнинг ҳисобий бурчаги</w:t>
      </w:r>
      <w:r>
        <w:br/>
        <w:t>ички ишқаланиш меъёрий бурчагининг қийматини юк бўйича мустаҳкамлик коэффициенти y</w:t>
      </w:r>
      <w:r>
        <w:rPr>
          <w:sz w:val="16"/>
          <w:szCs w:val="16"/>
        </w:rPr>
        <w:t>f</w:t>
      </w:r>
      <w:r>
        <w:t>=1,1ra</w:t>
      </w:r>
      <w:r>
        <w:br/>
        <w:t>бўлиш билан аниқлаш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Бордонларни зилзила таъсири кучига ҳисоблашда қуйидагиларни қабул қилиш лозим:</w:t>
      </w:r>
    </w:p>
    <w:p w:rsidR="004B647C" w:rsidRDefault="00F3641A">
      <w:pPr>
        <w:pStyle w:val="a4"/>
        <w:ind w:firstLine="720"/>
        <w:jc w:val="both"/>
      </w:pPr>
      <w:r>
        <w:t>масъулият (муҳимлилик) коэффициенти Ко=0,8 (буюртмачи қарорига биноан кўпайтирилиши</w:t>
      </w:r>
      <w:r>
        <w:br/>
        <w:t>мумкин, лекин Ко=1,5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0,75;</w:t>
      </w:r>
    </w:p>
    <w:p w:rsidR="004B647C" w:rsidRDefault="00F3641A">
      <w:pPr>
        <w:pStyle w:val="a4"/>
        <w:ind w:firstLine="720"/>
        <w:jc w:val="both"/>
      </w:pPr>
      <w:r>
        <w:t>тебранишлар текременти 6 = 0,30.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Бордонларни таъмирлаш, тозалаш учун улар кўчма нарвонлар билан таъминланиши керак.</w:t>
      </w:r>
    </w:p>
    <w:p w:rsidR="004B647C" w:rsidRDefault="00F3641A">
      <w:pPr>
        <w:pStyle w:val="Heading20"/>
        <w:keepNext/>
        <w:keepLines/>
      </w:pPr>
      <w:bookmarkStart w:id="33" w:name="bookmark70"/>
      <w:r>
        <w:t>2-§. Бункерлар</w:t>
      </w:r>
      <w:bookmarkEnd w:id="33"/>
    </w:p>
    <w:p w:rsidR="004B647C" w:rsidRDefault="00F3641A">
      <w:pPr>
        <w:pStyle w:val="a4"/>
        <w:numPr>
          <w:ilvl w:val="0"/>
          <w:numId w:val="15"/>
        </w:numPr>
        <w:tabs>
          <w:tab w:val="left" w:pos="1251"/>
        </w:tabs>
        <w:ind w:firstLine="720"/>
        <w:jc w:val="both"/>
      </w:pPr>
      <w:r>
        <w:t>Ушбу бўлим меъёрларига ташқи бункерларни, бино ва иншоотларни ичида жойлашган</w:t>
      </w:r>
      <w:r>
        <w:br/>
        <w:t>бункерларни лойиҳалашда риоя қилиниши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Бункерни лойиҳалашда иккита кетма кет босқични ўз ичига олиши керак:</w:t>
      </w:r>
    </w:p>
    <w:p w:rsidR="004B647C" w:rsidRDefault="00F3641A">
      <w:pPr>
        <w:pStyle w:val="a4"/>
        <w:ind w:firstLine="720"/>
        <w:jc w:val="both"/>
      </w:pPr>
      <w:r>
        <w:t>геометрик параметрларини аниқлаш — бункер ва унинг воронкасининг шакли, деворлари</w:t>
      </w:r>
      <w:r>
        <w:br/>
        <w:t>қиялигининг бурчаклари, чиқариш тешиги ўлчамлари қайсики сочилувчан материалнинг физикавий</w:t>
      </w:r>
      <w:r>
        <w:br/>
        <w:t>механик хусусиятлари ҳисоб китоби асосида уларни салбий ўзгаришини ҳисобга олган ҳолда</w:t>
      </w:r>
      <w:r>
        <w:br/>
        <w:t>аниқланиши керак. Бунда чиқариш тешиги тепасида гумбаз ҳосил бўлиши ва деворларда осилиб</w:t>
      </w:r>
      <w:r>
        <w:br/>
        <w:t>қолишига йўл қўймаслик лозим;</w:t>
      </w:r>
    </w:p>
    <w:p w:rsidR="004B647C" w:rsidRDefault="00F3641A">
      <w:pPr>
        <w:pStyle w:val="a4"/>
        <w:ind w:firstLine="720"/>
        <w:jc w:val="both"/>
      </w:pPr>
      <w:r>
        <w:t>бункер конструкцияларини ва уларни зарбалардан ва едирилишдан ҳимоялашни ҳисоблаш ва</w:t>
      </w:r>
      <w:r>
        <w:br/>
        <w:t>лойиҳалаш.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1"/>
        </w:tabs>
        <w:ind w:firstLine="720"/>
        <w:jc w:val="both"/>
      </w:pPr>
      <w:r>
        <w:t>Бункерларнинг геометрик параметрларини аниқлаш боғловчи (ёпишқоқ) ва боғловчи</w:t>
      </w:r>
      <w:r>
        <w:br/>
        <w:t>бўлмаган (ёпишқоқ бўлмаган) сочилувчан материаллар учун фарқланиши керак:</w:t>
      </w:r>
    </w:p>
    <w:p w:rsidR="004B647C" w:rsidRDefault="00F3641A">
      <w:pPr>
        <w:pStyle w:val="a4"/>
        <w:ind w:firstLine="720"/>
        <w:jc w:val="both"/>
      </w:pPr>
      <w:r>
        <w:t>боғловчиларга, 2 mm дан кам фракцияли ва намлиги 2 фоиздан кўп бўлган материаллар;</w:t>
      </w:r>
    </w:p>
    <w:p w:rsidR="004B647C" w:rsidRDefault="00F3641A">
      <w:pPr>
        <w:pStyle w:val="a4"/>
        <w:ind w:firstLine="720"/>
        <w:jc w:val="both"/>
      </w:pPr>
      <w:r>
        <w:t>боғловчи бўлмаганларга — чақиқ тош, майда тош (галька) ёки бошқа доначаларининг йириклиги</w:t>
      </w:r>
      <w:r>
        <w:br/>
        <w:t>2 mm ва ундан катта бўлган, шунингдек, доначаларининг йириклиги 2 mm гача ва намлиги 2 фоизгача</w:t>
      </w:r>
      <w:r>
        <w:br/>
        <w:t>бўлган қум киради.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1"/>
        </w:tabs>
        <w:ind w:firstLine="720"/>
        <w:jc w:val="both"/>
      </w:pPr>
      <w:r>
        <w:t>Бункерларни лойиҳалашда сочилувчан материални икки йўл билан тўкилиши эҳтимоли</w:t>
      </w:r>
      <w:r>
        <w:br/>
        <w:t>борлигини инобатга олиш керак:</w:t>
      </w:r>
    </w:p>
    <w:p w:rsidR="004B647C" w:rsidRDefault="00F3641A">
      <w:pPr>
        <w:pStyle w:val="a4"/>
        <w:ind w:firstLine="720"/>
        <w:jc w:val="both"/>
      </w:pPr>
      <w:r>
        <w:t>гидравлик, бунда бункернинг бутун ҳажмида сочилувчан материал ҳаракатда бўлади;</w:t>
      </w:r>
    </w:p>
    <w:p w:rsidR="004B647C" w:rsidRDefault="00F3641A">
      <w:pPr>
        <w:pStyle w:val="a4"/>
        <w:ind w:firstLine="720"/>
        <w:jc w:val="both"/>
      </w:pPr>
      <w:r>
        <w:t>гидравлик бўлмаган, бунда фақат чиқариш тешиги тепасидаги марказий қисми ҳаракатда бўлиб,</w:t>
      </w:r>
      <w:r>
        <w:br/>
        <w:t>қолган материал ҳаракатсиз бўлади.</w:t>
      </w:r>
    </w:p>
    <w:p w:rsidR="004B647C" w:rsidRDefault="00F3641A">
      <w:pPr>
        <w:pStyle w:val="a4"/>
        <w:ind w:firstLine="720"/>
        <w:jc w:val="both"/>
      </w:pPr>
      <w:r>
        <w:t>Бункерларни боғловчи ёки ўз-ўзидан ёнувчи сочилувчан материаллар учун гидравлик тўкилиш</w:t>
      </w:r>
      <w:r>
        <w:br/>
        <w:t>усулли қилиб лойиҳалаш керак:</w:t>
      </w:r>
    </w:p>
    <w:p w:rsidR="004B647C" w:rsidRDefault="00F3641A">
      <w:pPr>
        <w:pStyle w:val="a4"/>
        <w:ind w:firstLine="720"/>
        <w:jc w:val="both"/>
      </w:pPr>
      <w:r>
        <w:t>боғловчи бўлмаган материаллар учун эса, гидравлик бўлмаган тўкилиш усулли қилиб</w:t>
      </w:r>
      <w:r>
        <w:br/>
        <w:t>лойиҳаланиши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70"/>
        </w:tabs>
        <w:ind w:firstLine="720"/>
        <w:jc w:val="both"/>
      </w:pPr>
      <w:r>
        <w:t>Боғловчи бўлмаган гидравлик тўкилишли бункерлар турли шаклда бўлишига йўл қўйилади.</w:t>
      </w:r>
      <w:r>
        <w:br/>
        <w:t>Буларга пирамидасимон, конуссимон, ясси горизонтал тубли, параболасимон ёки бошқа симметрик ёки</w:t>
      </w:r>
      <w:r>
        <w:br/>
        <w:t>носимметрик шаклли киради.</w:t>
      </w:r>
    </w:p>
    <w:p w:rsidR="004B647C" w:rsidRDefault="00F3641A">
      <w:pPr>
        <w:pStyle w:val="a4"/>
        <w:ind w:firstLine="720"/>
        <w:jc w:val="both"/>
      </w:pPr>
      <w:r>
        <w:t>Геометрик параметрларни лойиҳалашда фақат битта параметр меъёрланади — сочилувчан</w:t>
      </w:r>
      <w:r>
        <w:br/>
        <w:t>материалнинг максимал бўлагига биноан белгиланиши керак бўлган чиқариш тешиги ўлчами.</w:t>
      </w:r>
    </w:p>
    <w:p w:rsidR="004B647C" w:rsidRDefault="00F3641A">
      <w:pPr>
        <w:pStyle w:val="a4"/>
        <w:ind w:firstLine="720"/>
        <w:jc w:val="both"/>
      </w:pPr>
      <w:r>
        <w:t>Воронка деворларининг қиялик бурчаги иҳтиёрий бўлишига йўл қўйилади. Фақат технологик</w:t>
      </w:r>
      <w:r>
        <w:br/>
        <w:t>шартларга асосан бункерни бутунлай бўшатиш керак бўлган ҳоллар бундан мустасно. Бу ҳолда</w:t>
      </w:r>
      <w:r>
        <w:br/>
        <w:t>деворларнинг қиялик бурчагини сочилувчан материалнинг табиий қиялиги бурчаги бўйича уни 5-7</w:t>
      </w:r>
      <w:r>
        <w:rPr>
          <w:vertAlign w:val="superscript"/>
        </w:rPr>
        <w:t>0</w:t>
      </w:r>
      <w:r>
        <w:t xml:space="preserve"> га</w:t>
      </w:r>
      <w:r>
        <w:br/>
        <w:t>ошириш билан қабул қилиниши лозим.</w:t>
      </w:r>
      <w:r>
        <w:br w:type="page"/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5"/>
        </w:tabs>
        <w:ind w:firstLine="720"/>
        <w:jc w:val="both"/>
      </w:pPr>
      <w:r>
        <w:lastRenderedPageBreak/>
        <w:t>Гидравлик тўкилишли боғловчи материаллар учун бўлган бункерлар конуссимон,</w:t>
      </w:r>
      <w:r>
        <w:br/>
        <w:t>пирамидасимон ёки лоток шаклли қилиниши лозим. Бошқа шаклли (пирамидасимон, ясси тубли),</w:t>
      </w:r>
      <w:r>
        <w:br/>
        <w:t>шунингдек носимметрик бункерларга йўл қўйилмайди.</w:t>
      </w:r>
    </w:p>
    <w:p w:rsidR="004B647C" w:rsidRDefault="00F3641A">
      <w:pPr>
        <w:pStyle w:val="a4"/>
        <w:ind w:firstLine="720"/>
        <w:jc w:val="both"/>
      </w:pPr>
      <w:r>
        <w:t>Бундай бункерлар деворларининг қиялик бурчагини ва чиқариш тешиги ўлчамларини</w:t>
      </w:r>
      <w:r>
        <w:br/>
        <w:t>сочилувчан материалнинг физикавий-механик хусусиятлари асосида ҳисоб қилиниши лозим: ички</w:t>
      </w:r>
      <w:r>
        <w:br/>
        <w:t>ишқаланиш бурчаги (табиий қиялик бурчаги қўйилмайди), солиштирма ёпишқоқлик, ташқи ишқаланиш</w:t>
      </w:r>
      <w:r>
        <w:br/>
        <w:t>бурчаги, самарали ишқланиш бурчаги, тўкилиш вазифаси, — қайсики сочилувчан материални</w:t>
      </w:r>
      <w:r>
        <w:br/>
        <w:t>силжишга қаршилигини ўлчайдиган асбоблар ёрдамида аниқланиши лозим.</w:t>
      </w:r>
    </w:p>
    <w:p w:rsidR="004B647C" w:rsidRDefault="00F3641A">
      <w:pPr>
        <w:pStyle w:val="a4"/>
        <w:ind w:firstLine="720"/>
        <w:jc w:val="both"/>
      </w:pPr>
      <w:r>
        <w:t>Деворлар қиялиги бурчагини ташқи бурчак ишқаланишига (сочилувчан материални бункер</w:t>
      </w:r>
      <w:r>
        <w:br/>
        <w:t>девори материали бўйлаб ишқаланиш бурчагига) боғлиқ ҳолда тахминан чизма 1 бўйича танланишига</w:t>
      </w:r>
      <w:r>
        <w:br/>
        <w:t>йўл қўйилади.</w:t>
      </w:r>
    </w:p>
    <w:p w:rsidR="004B647C" w:rsidRDefault="00F3641A">
      <w:pPr>
        <w:jc w:val="center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133600" cy="1920240"/>
            <wp:effectExtent l="0" t="0" r="0" b="0"/>
            <wp:docPr id="9" name="Picutre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7"/>
                    <a:stretch/>
                  </pic:blipFill>
                  <pic:spPr>
                    <a:xfrm>
                      <a:off x="0" y="0"/>
                      <a:ext cx="2133600" cy="1920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47C" w:rsidRDefault="00F3641A">
      <w:pPr>
        <w:pStyle w:val="a4"/>
        <w:ind w:left="4060" w:hanging="2900"/>
        <w:jc w:val="both"/>
      </w:pPr>
      <w:r>
        <w:t>1-расм. Боғловчи материаллар учун бўлган бункерлар деворларининг қиялик бурчагини</w:t>
      </w:r>
      <w:r>
        <w:br/>
        <w:t>аниқланиши учун жадвал.</w:t>
      </w:r>
    </w:p>
    <w:p w:rsidR="004B647C" w:rsidRDefault="00F3641A">
      <w:pPr>
        <w:pStyle w:val="a4"/>
        <w:ind w:firstLine="720"/>
        <w:jc w:val="both"/>
      </w:pPr>
      <w:r>
        <w:t>чиқариш тешиги тўғри тўртбурчак шаклли бўлган бункерлар учун (томонлари нисбати 3:1 ва</w:t>
      </w:r>
      <w:r>
        <w:br/>
        <w:t>ундан кўп);</w:t>
      </w:r>
    </w:p>
    <w:p w:rsidR="004B647C" w:rsidRDefault="00F3641A">
      <w:pPr>
        <w:pStyle w:val="a4"/>
        <w:ind w:firstLine="720"/>
        <w:jc w:val="both"/>
      </w:pPr>
      <w:r>
        <w:t>юмалоқ тешикли конуссимон ёки тўрбурчак тешикли пирамидасимон воронкалар учун;</w:t>
      </w:r>
    </w:p>
    <w:p w:rsidR="004B647C" w:rsidRDefault="00F3641A">
      <w:pPr>
        <w:pStyle w:val="a4"/>
        <w:ind w:firstLine="720"/>
        <w:jc w:val="both"/>
      </w:pPr>
      <w:r>
        <w:t>ф — сочилувчан материални бункер девори бўйлаб ишқаланиш бурчаги;</w:t>
      </w:r>
    </w:p>
    <w:p w:rsidR="004B647C" w:rsidRDefault="00F3641A">
      <w:pPr>
        <w:pStyle w:val="a4"/>
        <w:ind w:firstLine="720"/>
        <w:jc w:val="both"/>
      </w:pPr>
      <w:r>
        <w:t>а — деворнинг горизонтал қиялиги бурчаги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5"/>
        </w:tabs>
        <w:ind w:firstLine="720"/>
        <w:jc w:val="both"/>
      </w:pPr>
      <w:r>
        <w:t>Бункерларни боғловчи сочилувчан материаллар учун лойиҳалашда биноларнинг бункер</w:t>
      </w:r>
      <w:r>
        <w:br/>
        <w:t>оралиғи ҳажмий-режавий қарорини бункерларнинг геометрик параметрларини аниқлагандан сўнг</w:t>
      </w:r>
      <w:r>
        <w:br/>
        <w:t>чиқариш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70"/>
        </w:tabs>
        <w:ind w:firstLine="720"/>
        <w:jc w:val="both"/>
      </w:pPr>
      <w:r>
        <w:t>Бункерларни лойиҳалашда бункернинг бутун геометрик ҳажмини максимал ишлатилиши</w:t>
      </w:r>
      <w:r>
        <w:br/>
        <w:t>таъминланиши лозим (юкда камида 80 фоиз).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5"/>
        </w:tabs>
        <w:ind w:firstLine="720"/>
        <w:jc w:val="both"/>
      </w:pPr>
      <w:r>
        <w:t>Бункер деворларига сочилувчан материалнинг тушадиган босимини тирговуч деворга</w:t>
      </w:r>
      <w:r>
        <w:br/>
        <w:t>сочилувчан материал ва бункер деворлари орасидаги ишқаланиш кучини ҳисобга олмаган ҳолда тушади</w:t>
      </w:r>
      <w:r>
        <w:br/>
        <w:t>деб ҳисобланиши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0"/>
        </w:tabs>
        <w:ind w:firstLine="720"/>
        <w:jc w:val="both"/>
      </w:pPr>
      <w:r>
        <w:t>Бункер конструкциясини бункерни тўлдирадиган сочилувчан материал оғирлигининг</w:t>
      </w:r>
      <w:r>
        <w:br/>
        <w:t>вақтинчалик юки таъсирига, қурилманинг доимий ўз оғирлиги юкларига, қоплама оғирлигига,</w:t>
      </w:r>
      <w:r>
        <w:br/>
        <w:t>шунингдек бункер усти доимий ва вақтинчалик ёпма юклари таъсирига мослаб ҳисобланиши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70"/>
        </w:tabs>
        <w:ind w:firstLine="720"/>
        <w:jc w:val="both"/>
      </w:pPr>
      <w:r>
        <w:t>Бункер деворларининг горизонтал ва қия йўналишдаги тортувчи кучлари ва девор</w:t>
      </w:r>
      <w:r>
        <w:br/>
        <w:t>текислигидан локал эгилишдаги эгувчи моментларни ҳисоблаш лозим. Бункерларнинг</w:t>
      </w:r>
      <w:r>
        <w:br/>
        <w:t>конструкциялари, бункернинг бўшлиқда ишлашини ҳисобга олувчи умумий эгилишга мўлжалланган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Бункернарни зилзила таъсири кучига ҳисоблашда қуйидагиларни қабул қилиш лозим:</w:t>
      </w:r>
    </w:p>
    <w:p w:rsidR="004B647C" w:rsidRDefault="00F3641A">
      <w:pPr>
        <w:pStyle w:val="a4"/>
        <w:ind w:firstLine="720"/>
        <w:jc w:val="both"/>
      </w:pPr>
      <w:r>
        <w:t>масъулият (муҳимлилик) коэффициенти Ко = 0,8 (буюртмачи қарорига биноан кўпайтирилиши</w:t>
      </w:r>
      <w:r>
        <w:br/>
        <w:t>мумкин, лекин Ко=1,5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0,75;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6= 0,30.</w:t>
      </w:r>
    </w:p>
    <w:p w:rsidR="004B647C" w:rsidRDefault="00F3641A">
      <w:pPr>
        <w:pStyle w:val="a4"/>
        <w:ind w:firstLine="720"/>
        <w:jc w:val="both"/>
      </w:pPr>
      <w:r>
        <w:t>Бункерни тутиб турувчи синчни ҳисоблашда чегаравий нисбий ноэластик деформацияси ц 3 га</w:t>
      </w:r>
      <w:r>
        <w:br/>
        <w:t>тенг бўлиши лозим.</w:t>
      </w:r>
    </w:p>
    <w:p w:rsidR="004B647C" w:rsidRDefault="00F3641A">
      <w:pPr>
        <w:pStyle w:val="a4"/>
        <w:ind w:firstLine="720"/>
        <w:jc w:val="both"/>
      </w:pPr>
      <w:r>
        <w:t>Бункерни тўлдириш материали қаттиқ жисм сифатида ҳисоб қилинади.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0"/>
        </w:tabs>
        <w:ind w:firstLine="720"/>
        <w:jc w:val="both"/>
      </w:pPr>
      <w:r>
        <w:t>Бункерлар конструкциясини ҳисоб қилишда сочилувчан материалнинг солиштирма</w:t>
      </w:r>
      <w:r>
        <w:br/>
        <w:t xml:space="preserve">оғирлиги </w:t>
      </w:r>
      <w:r>
        <w:rPr>
          <w:smallCaps/>
        </w:rPr>
        <w:t>y</w:t>
      </w:r>
      <w:r>
        <w:t xml:space="preserve"> ни технологик топшириқ бўйича қабул қилиниши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60"/>
        </w:tabs>
        <w:ind w:firstLine="720"/>
        <w:jc w:val="both"/>
      </w:pPr>
      <w:r>
        <w:t>Бункерларни темир-бетон ёки пўлат темир-бетон (ясси темир-бетон плиталар ва пўлат</w:t>
      </w:r>
      <w:r>
        <w:br/>
        <w:t>синчдан) ёки йиғма-яхлит темир-бетонли қилиб лойиҳалаш лозим. Бункерларнинг ингичкалашадиган</w:t>
      </w:r>
      <w:r>
        <w:br w:type="page"/>
      </w:r>
      <w:r>
        <w:lastRenderedPageBreak/>
        <w:t>қисми бўлган воронкаларни, параболасимон (осилиб турувчи) бункерларни, шунингдек технологик</w:t>
      </w:r>
      <w:r>
        <w:br/>
        <w:t>шартларга биноан сочилувчан материалнинг механик, кимёвий ва ҳарорат таъсирларига дуч келувчи ва</w:t>
      </w:r>
      <w:r>
        <w:br/>
        <w:t>темир-бетондан ясалиши мукин бўлмаган бункерларни пўлатдан лойиҳалашга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40"/>
        <w:jc w:val="both"/>
      </w:pPr>
      <w:r>
        <w:t>Бункер бурчакларининг ички қирраларини боғловчи материаллар учун аутлар (аутами)билан</w:t>
      </w:r>
      <w:r>
        <w:br/>
        <w:t>ёки айланали қилиб лойиҳалаш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Бункерлар чангсимон (кукуннамо) материаллар учун герметик бўлиши, чангланувчи</w:t>
      </w:r>
      <w:r>
        <w:br/>
        <w:t>материаллар учун мўлжалланган бункерлар эса (пишиқлиги паст бўлган тоғ жинсларидан қуруқ</w:t>
      </w:r>
      <w:r>
        <w:br/>
        <w:t>бўлакли материаллар, масалан оҳактош) — аспирацион қурилмалар билан жиҳозланган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Бункерларнинг ички сиртини эскиришга мойил I ва II қисмлар ва эскиришга мойил эмас III</w:t>
      </w:r>
      <w:r>
        <w:br/>
        <w:t>қисмларга бўлиш лозим.</w:t>
      </w:r>
    </w:p>
    <w:p w:rsidR="004B647C" w:rsidRDefault="00F3641A">
      <w:pPr>
        <w:pStyle w:val="a4"/>
        <w:ind w:firstLine="740"/>
        <w:jc w:val="both"/>
      </w:pPr>
      <w:r>
        <w:t>I қисм — бункерни тўлдириш жараёнида сочилувчан материал оқими зарбаси таъсирига ва</w:t>
      </w:r>
      <w:r>
        <w:br/>
        <w:t>бўшатиш жараёнида едирилишга дучор бўладиган қисм. I қисмни ўз-ўзини ҳимоя қилиш тамойили</w:t>
      </w:r>
      <w:r>
        <w:br/>
        <w:t>бўйича ёки қайишқоқ асосли сийқаланишга чидамли ҳимоя ёки резина ёрдамида ҳимоя қилиш лозим.</w:t>
      </w:r>
    </w:p>
    <w:p w:rsidR="004B647C" w:rsidRDefault="00F3641A">
      <w:pPr>
        <w:pStyle w:val="a4"/>
        <w:ind w:firstLine="740"/>
        <w:jc w:val="both"/>
      </w:pPr>
      <w:r>
        <w:t>II қисм — бункерни бўшатиш жараёнида сочилувчан материал таъсирида едирилувчи қисм. II</w:t>
      </w:r>
      <w:r>
        <w:br/>
        <w:t>қисмни тошга қуйиш, тошқолситалл, полимер материал, резина ва бошқа материаллар ёрдамида,</w:t>
      </w:r>
      <w:r>
        <w:br/>
        <w:t xml:space="preserve">сочилувчан материалнинг ҳарорати 50 </w:t>
      </w:r>
      <w:r>
        <w:rPr>
          <w:vertAlign w:val="superscript"/>
        </w:rPr>
        <w:t>0</w:t>
      </w:r>
      <w:r>
        <w:t>С дан юқори бўлганда эса — иссиқбардош таркибли тошқол</w:t>
      </w:r>
      <w:r>
        <w:br/>
        <w:t>тошга ва тошга қуйиш ёрдамида ҳимоя қилиш лозим.</w:t>
      </w:r>
    </w:p>
    <w:p w:rsidR="004B647C" w:rsidRDefault="00F3641A">
      <w:pPr>
        <w:pStyle w:val="a4"/>
        <w:ind w:firstLine="740"/>
        <w:jc w:val="both"/>
      </w:pPr>
      <w:r>
        <w:t>III қисм — ҳимоя талаб қилмайдиган қисм.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Сочилувчан материалнинг кимёвий зарари, юқори ҳарорат ва едирилиш таъсири бир</w:t>
      </w:r>
      <w:r>
        <w:br/>
        <w:t>бўлганида бункерларнинг ички сиртини тошқол тошга қуйишли плиталар, сийқаланишга чидамли ва</w:t>
      </w:r>
      <w:r>
        <w:br/>
        <w:t>иссиққа чидамли бетон (чокларини турш-бардошли ва иссиққа чидамли таркибли қоришма билан</w:t>
      </w:r>
      <w:r>
        <w:br/>
        <w:t>тўлдириш орқали), шунингдек, алоҳида ҳолларда мувофиқ турдаги пўлат (иссиқбардош ва бошқалар)</w:t>
      </w:r>
      <w:r>
        <w:br/>
        <w:t>тахталари ёрдамида ҳимояланиши керак.</w:t>
      </w:r>
    </w:p>
    <w:p w:rsidR="004B647C" w:rsidRDefault="00F3641A" w:rsidP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 xml:space="preserve">Бункерлардан зарарли ва газли муҳитда фойдаланилганда уларнинг ташқи сиртини </w:t>
      </w:r>
      <w:r w:rsidRPr="00F3641A">
        <w:t>ШНҚ 2.03.11-24</w:t>
      </w:r>
      <w:r>
        <w:t xml:space="preserve"> талабларига мувофиқ емирилишдан (коррозиядан) ҳимояланиши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Бункерларни иситилмайдиган хоналарда сақланадиган сочилувчан материаллар учун</w:t>
      </w:r>
      <w:r>
        <w:br/>
        <w:t>лойихалаштиришда, бункердаги материалларни музлаб қолишини олдини олиш мақсадида бункер</w:t>
      </w:r>
      <w:r>
        <w:br/>
        <w:t>деворларини иситиш зарурати кўриб чиқилиши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Чангсимон материал учун бўлган бункернинг деворларини иситгичини сув буғларини</w:t>
      </w:r>
      <w:r>
        <w:br/>
        <w:t>суюқликка айланишини олдини олиш мақсадида ташқарида жойлаштириш ва ёнмайдиган</w:t>
      </w:r>
      <w:r>
        <w:br/>
        <w:t>материаллардан тайёрланиши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Бункерларни иситилган ҳолда келадиган боғловчи материаллар учун лойиҳалашда сув</w:t>
      </w:r>
      <w:r>
        <w:br/>
        <w:t>буғларини суюқликка айланишини одини олувчи, иссиқлик-техникавий ҳисобга мувофиқ бункерлар</w:t>
      </w:r>
      <w:r>
        <w:br/>
        <w:t>деворларини иссиқдан ҳимоя қилиш тизими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40"/>
        <w:jc w:val="both"/>
      </w:pPr>
      <w:r>
        <w:t>Чангсимон материаллар учун бўлган бункерларда ёпма тепасида қалинлиги 50 mm бўлган</w:t>
      </w:r>
      <w:r>
        <w:br/>
        <w:t>яхлит арматурали (ўзакланган) тортма қилиниши лозим, агар туташган жойидаги плиталар қалинлиги</w:t>
      </w:r>
      <w:r>
        <w:br/>
        <w:t>100 mm ва ундан кам бўлгандагина.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Иссиқ сочилувчан материаллар учун мўлжалланган бункерларда, сийқаланишга чидамли</w:t>
      </w:r>
      <w:r>
        <w:br/>
        <w:t>ҳимоя ва юк кўтарувчи қурилма орасида ёнмайдиган материаллардан бўлган иссиқдан ҳимоя бўлиши</w:t>
      </w:r>
      <w:r>
        <w:br/>
        <w:t>керак:</w:t>
      </w:r>
    </w:p>
    <w:p w:rsidR="004B647C" w:rsidRDefault="00F3641A">
      <w:pPr>
        <w:pStyle w:val="a4"/>
        <w:ind w:firstLine="740"/>
        <w:jc w:val="both"/>
      </w:pPr>
      <w:r>
        <w:t xml:space="preserve">пўлат бункерларда — қизиш ҳарорати 300 </w:t>
      </w:r>
      <w:r>
        <w:rPr>
          <w:vertAlign w:val="superscript"/>
        </w:rPr>
        <w:t>0</w:t>
      </w:r>
      <w:r>
        <w:t>С дан юқори бўлганда;</w:t>
      </w:r>
    </w:p>
    <w:p w:rsidR="004B647C" w:rsidRDefault="00F3641A">
      <w:pPr>
        <w:pStyle w:val="a4"/>
        <w:ind w:firstLine="740"/>
        <w:jc w:val="both"/>
      </w:pPr>
      <w:r>
        <w:t xml:space="preserve">темир-бетон бункерларда эса — 100 </w:t>
      </w:r>
      <w:r>
        <w:rPr>
          <w:vertAlign w:val="superscript"/>
        </w:rPr>
        <w:t>0</w:t>
      </w:r>
      <w:r>
        <w:t>С дан юқори бўлганда.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40"/>
        <w:jc w:val="both"/>
      </w:pPr>
      <w:r>
        <w:t>Ёнувчи газлар ажратадиган сочилувчан материалларни (масалан, тошкўмирдан метан)</w:t>
      </w:r>
      <w:r>
        <w:br/>
        <w:t>сақлашга мўлжалланган бункерларнинг ёпма конструкциясида пастга чиқиб турган қовурғалари</w:t>
      </w:r>
      <w:r>
        <w:br/>
        <w:t>бўлмаслиги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Бункерлар ёпмаларида металл қопқоқлар билан бир текисда ёпиладиган туйнуклар</w:t>
      </w:r>
      <w:r>
        <w:br/>
        <w:t>ўрнатилган бўлиши лозим. Бункер тепаси хонасида кўтариш-транспорт қурилмаси, бункерлар ички</w:t>
      </w:r>
      <w:r>
        <w:br/>
        <w:t>ёпма пастида эса — чиғир ва бошқа монтаж жиҳозларини маҳкамлаш учун сиртмоқлар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Бункерлар ичига одамлар тушмаслиги учун бункерлар деворларини механик тозалаш ва</w:t>
      </w:r>
      <w:r>
        <w:br/>
        <w:t>туриб қолган сочилувчан материални олиб ташлаш мосламалари билан жиҳозланган бўлиши керак.</w:t>
      </w:r>
    </w:p>
    <w:p w:rsidR="004B647C" w:rsidRDefault="00F3641A">
      <w:pPr>
        <w:pStyle w:val="Heading20"/>
        <w:keepNext/>
        <w:keepLines/>
      </w:pPr>
      <w:bookmarkStart w:id="34" w:name="bookmark72"/>
      <w:r>
        <w:t>3-§. Сочилувчан материалларни сақлаш учун силослар ва силос корпуслари</w:t>
      </w:r>
      <w:bookmarkEnd w:id="34"/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Ушбу боб темир-бетон ёки пўлатдан бўлган ва саноат сочилувчан материалларини сақлаш</w:t>
      </w:r>
      <w:r>
        <w:br/>
        <w:t>учун мўлжалланган силослар ва силос корпусларини лойиҳалашга оид бўлган талабларни белгилайди.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40"/>
        <w:jc w:val="both"/>
      </w:pPr>
      <w:r>
        <w:t>Силос воронкаси шакли, унинг қиялиги бурчаклари, шунингдек чиқариш тешиги ўлчамлари</w:t>
      </w:r>
      <w:r>
        <w:br/>
        <w:t>ушбу ШНҚнинг 443 ва 447-бандларига асосан сочилувчи материални яхши тўкилиши шартларини</w:t>
      </w:r>
      <w:r>
        <w:br/>
        <w:t>ҳисобга олиб лойҳалаш лозим.</w:t>
      </w:r>
      <w:r>
        <w:br w:type="page"/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lastRenderedPageBreak/>
        <w:t>Силосларни ҳам алоҳида турадиган, ҳам корпусга туташган ҳолда лойиҳалашга йўл</w:t>
      </w:r>
      <w:r>
        <w:br/>
        <w:t>қўйилади. Диаметри 12 m дан бўлганда силосларни алоҳида турадиган қилиб лойиҳалаш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Силоснинг алоҳида шакли тархда юмалоқ қилиниши керак. Мувофиқ асослаб берилганда</w:t>
      </w:r>
      <w:r>
        <w:br/>
        <w:t>силослар тўртбурчак ва кўпқиррали қилинишига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Силос корпусларини лойиҳалашда қуйидагиларни қабул қилиш керак:</w:t>
      </w:r>
    </w:p>
    <w:p w:rsidR="004B647C" w:rsidRDefault="00F3641A">
      <w:pPr>
        <w:pStyle w:val="a4"/>
        <w:ind w:firstLine="720"/>
        <w:jc w:val="both"/>
      </w:pPr>
      <w:r>
        <w:t>туташтирилган силослар марказларидан ўтадиган режа ўқи катаклари, 3х3, 6х6 ва 12х12 m;</w:t>
      </w:r>
    </w:p>
    <w:p w:rsidR="004B647C" w:rsidRDefault="00F3641A">
      <w:pPr>
        <w:pStyle w:val="a4"/>
        <w:ind w:firstLine="720"/>
        <w:jc w:val="both"/>
      </w:pPr>
      <w:r>
        <w:t>юмалоқ силосларнинг ташқи диаметрлари — 3, 6, 12, 18 ва 24 m;</w:t>
      </w:r>
    </w:p>
    <w:p w:rsidR="004B647C" w:rsidRDefault="00F3641A">
      <w:pPr>
        <w:pStyle w:val="a4"/>
        <w:ind w:firstLine="720"/>
        <w:jc w:val="both"/>
      </w:pPr>
      <w:r>
        <w:t>тўртбурчак силослар деворлари ўқидаги ўлчамлар — 3х3 m;</w:t>
      </w:r>
    </w:p>
    <w:p w:rsidR="004B647C" w:rsidRDefault="00F3641A">
      <w:pPr>
        <w:pStyle w:val="a4"/>
        <w:ind w:firstLine="720"/>
        <w:jc w:val="both"/>
      </w:pPr>
      <w:r>
        <w:t>силослар деворлари баландлиги, ҳамда силос таги ва силос усти қаватлари — 0,6 m каррали.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Узунлиги 48 m гача бўлган темир-бетон силос корпусларини деформация чокларсиз</w:t>
      </w:r>
      <w:r>
        <w:br/>
        <w:t>лойиҳаланишига йўл қўйилади. Асоси қоямас грунтдан бўлганида силос корпуси узунлигининг унинг</w:t>
      </w:r>
      <w:r>
        <w:br/>
        <w:t>эни ва баландлигига нисбати 2 дан кўп бўлмаслиги лозим. Силослар бирқатор жойлашган бўлганида, бу</w:t>
      </w:r>
      <w:r>
        <w:br/>
        <w:t>нисбатни 3 гача оширишга йўл қўйилади. Асослаб берилганда корпус узунлигини ва кўрсатилган</w:t>
      </w:r>
      <w:r>
        <w:br/>
        <w:t>нисбатларни оширишга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 корпусларини тархда кўп қаторли юмалоқ қилиб лойиҳалашда турли коммуникация</w:t>
      </w:r>
      <w:r>
        <w:br/>
        <w:t>хизматлар кўрсатишни талаб қилмайдиган технологик жиҳозларни ўрнатишда, ҳамда боғловчи</w:t>
      </w:r>
      <w:r>
        <w:br/>
        <w:t>бўлмаган сочилувчан материалларни сақлашда улар орасидаги бўшлиқлар (юлдузчалар) учун</w:t>
      </w:r>
      <w:r>
        <w:br/>
        <w:t>нарвонларни инобатга олиш лозим.</w:t>
      </w:r>
    </w:p>
    <w:p w:rsidR="004B647C" w:rsidRDefault="00F3641A">
      <w:pPr>
        <w:pStyle w:val="a4"/>
        <w:ind w:firstLine="600"/>
        <w:jc w:val="both"/>
      </w:pPr>
      <w:r>
        <w:t>Силосларда иссиқ сочилувчан материаллар сақланганда юлдузчаларда нарвонлар ШНҚ 2.04.05-22</w:t>
      </w:r>
      <w:r>
        <w:br/>
        <w:t>талабларига мувофиқ ўрнатишга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Силослардаги чиқариш тешиклари марказий жойлашган бўлиши лозим. Бир неча чиқариш</w:t>
      </w:r>
      <w:r>
        <w:br/>
        <w:t>тешиклари ўрнатишда уларни силос ўқларига нисбатан симметрик равишда жойлаштириш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 корпусларини лойиҳалашда, техник-иқтисодий мақсаддан ва қурилишнинг аниқ</w:t>
      </w:r>
      <w:r>
        <w:br/>
        <w:t>шартларидан келиб чиққан ҳолда яхлит темир-бетонни (саноат усуллари билан барпо этишда) ёки йиғма</w:t>
      </w:r>
      <w:r>
        <w:br/>
        <w:t>темир-бетонни (ягоналаштирилган маҳсулотлардан) қўллашни мўлжалланиши лозим.</w:t>
      </w:r>
    </w:p>
    <w:p w:rsidR="004B647C" w:rsidRDefault="00F3641A">
      <w:pPr>
        <w:pStyle w:val="a4"/>
        <w:ind w:firstLine="600"/>
        <w:jc w:val="both"/>
      </w:pPr>
      <w:r>
        <w:t>Темир-бетон идишларда сақланиши мумкин бўлмаган сочилувчан материаллар учун пўлат</w:t>
      </w:r>
      <w:r>
        <w:br/>
        <w:t>силослардан, шунингдек пўлат инвентар ва оператив силослардан фойлаланишга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 деворларини пўлатдан лойиҳалашда қуйидагиларни қўллаган ҳолда уларни тайёрлаш</w:t>
      </w:r>
      <w:r>
        <w:br/>
        <w:t>ва монтаж қилишни саноат усуллари инобатга олиниши лозим:</w:t>
      </w:r>
    </w:p>
    <w:p w:rsidR="004B647C" w:rsidRDefault="00F3641A">
      <w:pPr>
        <w:pStyle w:val="a4"/>
        <w:ind w:firstLine="720"/>
        <w:jc w:val="both"/>
      </w:pPr>
      <w:r>
        <w:t>катта ўлчамдаги листлар ва тасмаларни;</w:t>
      </w:r>
    </w:p>
    <w:p w:rsidR="004B647C" w:rsidRDefault="00F3641A">
      <w:pPr>
        <w:pStyle w:val="a4"/>
        <w:ind w:firstLine="720"/>
        <w:jc w:val="both"/>
      </w:pPr>
      <w:r>
        <w:t>ўраш усули, «қобиқ» кўринишидаги заготовкалар тайёрлашни;</w:t>
      </w:r>
    </w:p>
    <w:p w:rsidR="004B647C" w:rsidRDefault="00F3641A">
      <w:pPr>
        <w:pStyle w:val="a4"/>
        <w:ind w:firstLine="720"/>
        <w:jc w:val="both"/>
      </w:pPr>
      <w:r>
        <w:t>монтаж пайтида қилинадиган пайванд чоклари сони минимал бўлган автоматик пайвандни,</w:t>
      </w:r>
      <w:r>
        <w:br/>
        <w:t>шунингек бошқа илғор усулларни қўллаган ҳолда.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Силосларнинг йиғма темир-бетон деворларини юмалоқ, тархда диаметри 3 m бўлган</w:t>
      </w:r>
      <w:r>
        <w:br/>
        <w:t>силослар учун йирик блоклардан лойиҳалаш керак. Йирик ўлчамлар бўлганда — монтаждан олдин тарх</w:t>
      </w:r>
      <w:r>
        <w:br/>
        <w:t>ёки блокларга йириклаштириладиган алоҳида элементлардан ва олдиндан йириклаштирилмасдан</w:t>
      </w:r>
      <w:r>
        <w:br/>
        <w:t>ўрнатиладиган элементлардан.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Лойиҳаларда йиғма элементларнинг туташган жойларини об-ҳаво ёғинларидан ва</w:t>
      </w:r>
      <w:r>
        <w:br/>
        <w:t>сақланадиган майда дисперсли материллар чангланишларидан ҳимоя қилувчи чора-тадбирлар</w:t>
      </w:r>
      <w:r>
        <w:br/>
        <w:t>кўрилиши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4"/>
        </w:tabs>
        <w:ind w:firstLine="720"/>
        <w:jc w:val="both"/>
      </w:pPr>
      <w:r>
        <w:t>Силосларнинг девор ва туби сиртларида чиқиб турган горизонтал бўртиқликлар ва</w:t>
      </w:r>
      <w:r>
        <w:br/>
        <w:t>ботиқликлар бўлмаслиги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Силослар туби силос диаметри ва сақланадиган материалга боғлиқ ҳолда пўлат ярим</w:t>
      </w:r>
      <w:r>
        <w:br/>
        <w:t>воронкали темир-бетон плита кўринишида ёки силоснинг барча кесимларига пўлат воронкали</w:t>
      </w:r>
      <w:r>
        <w:br/>
        <w:t>кўринишда лойиҳалаш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Силосларнинг абразив ва бўлак-бўлак материаллар учун бўлган деворлари ва тубини юклаш</w:t>
      </w:r>
      <w:r>
        <w:br/>
        <w:t>пайтидаги едирилиш ва бузилишдан ҳимояланиши лозим.</w:t>
      </w:r>
    </w:p>
    <w:p w:rsidR="004B647C" w:rsidRDefault="00F3641A">
      <w:pPr>
        <w:pStyle w:val="a4"/>
        <w:ind w:firstLine="640"/>
        <w:jc w:val="both"/>
      </w:pPr>
      <w:r>
        <w:t>Силосларнинг деворлари ва тубини ҳимоялайдиган материални сақланадиган материалнинг</w:t>
      </w:r>
      <w:r>
        <w:br/>
        <w:t>физикавий-механик хусусиятларига асосан танлаш лозим. Силосларни лойиҳалашда сақланадиган</w:t>
      </w:r>
      <w:r>
        <w:br/>
        <w:t>материалнинг кимёвий зарарини ва ҳаво зарарли муҳитини ҳисобга олиш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Силосларни юклаш учун қувур йўли, контейнер, пневматик (сиқилган ҳавода ишлайдиган</w:t>
      </w:r>
      <w:r>
        <w:br/>
        <w:t>юклагич) транспортдан фойдаланилганида, силос усти ёпмасида силосларда ортиқча босим ҳосил</w:t>
      </w:r>
      <w:r>
        <w:br/>
        <w:t>бўлганидан ҳабар қилувчи ҳимоя қопқоқлари (клапанлар) ўрнатилган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8"/>
        </w:tabs>
        <w:ind w:firstLine="720"/>
        <w:jc w:val="both"/>
      </w:pPr>
      <w:r>
        <w:t>Силос усти ёпмасини йиғма темир-бетон ёки пўлат тўсин устига йиғма темир-бетон</w:t>
      </w:r>
      <w:r>
        <w:br/>
        <w:t>плиталарни жойланадиган қилиб лойиҳаланиши керак. Пўлат деворли силослар учун ёпма пўлатдан</w:t>
      </w:r>
      <w:r>
        <w:br/>
        <w:t>лойиҳалаш лозим.</w:t>
      </w:r>
      <w:r>
        <w:br w:type="page"/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8"/>
        </w:tabs>
        <w:ind w:firstLine="720"/>
        <w:jc w:val="both"/>
      </w:pPr>
      <w:r>
        <w:lastRenderedPageBreak/>
        <w:t>Силос усти хоналарини ва конвейерли галереяларни, ёнмайдиган материаллардан</w:t>
      </w:r>
      <w:r>
        <w:br/>
        <w:t>енгиллаштирилган девор тўсиқларни қўллаган ҳолда лойиҳалаш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2"/>
        </w:tabs>
        <w:ind w:firstLine="720"/>
        <w:jc w:val="both"/>
      </w:pPr>
      <w:r>
        <w:t>Иситилмайдиган силос таги хоналарининг ташқи деворларини, темир-бетон йиғма</w:t>
      </w:r>
      <w:r>
        <w:br/>
        <w:t>панелларни қўллаган ҳолда лойиҳалаш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2"/>
        </w:tabs>
        <w:ind w:firstLine="720"/>
        <w:jc w:val="both"/>
      </w:pPr>
      <w:r>
        <w:t>Силослар орасидаги ёки силос корпуслари орасидаги туташтириш галереяларини</w:t>
      </w:r>
      <w:r>
        <w:br/>
        <w:t>лойиҳалашда, бир хилда бўлмаган чўкиш ва оғиш сабабли юзага келадиган силослар ёки силос</w:t>
      </w:r>
      <w:r>
        <w:br/>
        <w:t>корпусларининг нисбий силжишини инобатга олиш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2"/>
        </w:tabs>
        <w:ind w:firstLine="720"/>
        <w:jc w:val="both"/>
      </w:pPr>
      <w:r>
        <w:t>Алоҳида турган силослар ва силос корпусларининг пойдеворларини тўсинсиз яхлит темир-</w:t>
      </w:r>
      <w:r>
        <w:br/>
        <w:t>бетон плиталар кўринишида лойиҳаланиши керак. Қояли ва йирик бўлакли грунтларда алоҳида</w:t>
      </w:r>
      <w:r>
        <w:br/>
        <w:t>турадиган, яхлит ёки йиғма, ҳалқасимон ёки тасмасимон пойдеворлар қилинишига йўл қўйилади.</w:t>
      </w:r>
    </w:p>
    <w:p w:rsidR="004B647C" w:rsidRDefault="00F3641A">
      <w:pPr>
        <w:pStyle w:val="a4"/>
        <w:ind w:firstLine="580"/>
        <w:jc w:val="both"/>
      </w:pPr>
      <w:r>
        <w:t>Табиий асоснинг ҳисобий деформациялари чегаравий белгидан ошса ёки унинг турғунлиги</w:t>
      </w:r>
      <w:r>
        <w:br/>
        <w:t>таъмиланмаса, шунингдек чўкувчан грунт бўлганда ва мувофиқ техник-иқтисодий асослаб берилган</w:t>
      </w:r>
      <w:r>
        <w:br/>
        <w:t>бошқа ҳолларда қозиқли пойдеворларни мўлжаллашга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8"/>
        </w:tabs>
        <w:ind w:firstLine="720"/>
        <w:jc w:val="both"/>
      </w:pPr>
      <w:r>
        <w:t>Силос конструкциялари ҳисобини сочилувчан материаллар учун силосларни лойиҳалаш</w:t>
      </w:r>
      <w:r>
        <w:br/>
        <w:t>бўйича кўрсатмаларга биноан амалга ошириш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915"/>
        </w:tabs>
        <w:ind w:firstLine="720"/>
        <w:jc w:val="both"/>
      </w:pPr>
      <w:r>
        <w:t>Силосларни зилзила таъсири кучига ҳисоблашда қуйидагиларни қабул қилиш лозим:</w:t>
      </w:r>
    </w:p>
    <w:p w:rsidR="004B647C" w:rsidRDefault="00F3641A">
      <w:pPr>
        <w:pStyle w:val="a4"/>
        <w:ind w:firstLine="580"/>
        <w:jc w:val="both"/>
      </w:pPr>
      <w:r>
        <w:t>масъулият (муҳимлилик) коэффициенти Ко=0,8 (буюртмачи қарорига биноан кўпайтирилиши</w:t>
      </w:r>
      <w:r>
        <w:br/>
        <w:t>мумкин, лекин Ко=1,5 дан кўп эмас);</w:t>
      </w:r>
    </w:p>
    <w:p w:rsidR="004B647C" w:rsidRDefault="00F3641A">
      <w:pPr>
        <w:pStyle w:val="a4"/>
        <w:ind w:firstLine="580"/>
        <w:jc w:val="both"/>
      </w:pPr>
      <w:r>
        <w:t>қаватлилик коэффициенти Кэ = 0,75;</w:t>
      </w:r>
    </w:p>
    <w:p w:rsidR="004B647C" w:rsidRDefault="00F3641A">
      <w:pPr>
        <w:pStyle w:val="a4"/>
        <w:ind w:firstLine="580"/>
        <w:jc w:val="both"/>
      </w:pPr>
      <w:r>
        <w:t>тебранишлар декременти 6=0,30.</w:t>
      </w:r>
    </w:p>
    <w:p w:rsidR="004B647C" w:rsidRDefault="00F3641A">
      <w:pPr>
        <w:pStyle w:val="a4"/>
        <w:ind w:firstLine="580"/>
        <w:jc w:val="both"/>
      </w:pPr>
      <w:r>
        <w:t xml:space="preserve">Чегаравий нисбий ноэластик деформация H/d&lt;5 бўлганда ц=3 ва Н/d &gt; 5 бўлганда </w:t>
      </w:r>
      <w:r>
        <w:rPr>
          <w:smallCaps/>
        </w:rPr>
        <w:t>li2</w:t>
      </w:r>
      <w:r>
        <w:t xml:space="preserve"> бўлиши</w:t>
      </w:r>
      <w:r>
        <w:br/>
        <w:t>лозим.</w:t>
      </w:r>
    </w:p>
    <w:p w:rsidR="004B647C" w:rsidRDefault="00F3641A">
      <w:pPr>
        <w:pStyle w:val="a4"/>
        <w:ind w:firstLine="580"/>
        <w:jc w:val="both"/>
      </w:pPr>
      <w:r>
        <w:t>Бошқа коэффициентлар аниқ объект учун унинг вазифаси ва конструкцияси элементлари</w:t>
      </w:r>
      <w:r>
        <w:br/>
        <w:t>материалларига боғлиқ ҳолда аниқлаш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8"/>
        </w:tabs>
        <w:ind w:firstLine="720"/>
        <w:jc w:val="both"/>
      </w:pPr>
      <w:r>
        <w:t>Силосларнинг яхлит темир-бетон бўлган деворларини синфи — В15 дан паст бўлмаган</w:t>
      </w:r>
      <w:r>
        <w:br/>
        <w:t>бетондан, деворларнинг йиғма темир-бетон элементларини эса — синфи В25 дан паст бўлмаган</w:t>
      </w:r>
      <w:r>
        <w:br/>
        <w:t>бетондан лойиҳалаш керак.</w:t>
      </w:r>
    </w:p>
    <w:p w:rsidR="004B647C" w:rsidRDefault="00F3641A" w:rsidP="005E3FCD">
      <w:pPr>
        <w:pStyle w:val="a4"/>
        <w:numPr>
          <w:ilvl w:val="0"/>
          <w:numId w:val="15"/>
        </w:numPr>
        <w:tabs>
          <w:tab w:val="left" w:pos="1252"/>
        </w:tabs>
        <w:ind w:firstLine="720"/>
        <w:jc w:val="both"/>
      </w:pPr>
      <w:r>
        <w:t>Силосларнинг қоямас грунтларда барпо этилиши, туташтирилган ва алоҳида турган асоси</w:t>
      </w:r>
      <w:r>
        <w:br/>
        <w:t xml:space="preserve">ҳисобини </w:t>
      </w:r>
      <w:r w:rsidR="005E3FCD" w:rsidRPr="005E3FCD">
        <w:t xml:space="preserve">ШНҚ 2.02.01-24 </w:t>
      </w:r>
      <w:r>
        <w:t>га мувофиқ иккинчи гуруҳ чегаравий ҳолатлари (деформациялар) бўйича</w:t>
      </w:r>
      <w:r>
        <w:br/>
        <w:t>аниқлаш лозим.</w:t>
      </w:r>
    </w:p>
    <w:p w:rsidR="004B647C" w:rsidRDefault="00F3641A">
      <w:pPr>
        <w:pStyle w:val="a4"/>
        <w:ind w:firstLine="580"/>
        <w:jc w:val="both"/>
      </w:pPr>
      <w:r>
        <w:t>Асосларнинг деформациясини ҳисоблашда шамол таъсири кучи юклар асосий бирикмасига</w:t>
      </w:r>
      <w:r>
        <w:br/>
        <w:t>киритилиши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7"/>
        </w:tabs>
        <w:ind w:firstLine="720"/>
        <w:jc w:val="both"/>
      </w:pPr>
      <w:r>
        <w:t>Пойдеворлар ости ўлчамларини аниқлашда пойдеворлар ўлчамларини шундай белгилаш</w:t>
      </w:r>
      <w:r>
        <w:br/>
        <w:t>керакки, босимлар эпюраси силослардан фойдаланиш жараёнида чегаравий босимлар нисбати</w:t>
      </w:r>
      <w:r>
        <w:br/>
        <w:t>Pmin/Pmax&gt;0.25 ли трапециясимон бўлсин, барпо этиш ёки монтаж жараёнида эса пойдевор ости</w:t>
      </w:r>
      <w:r>
        <w:br/>
        <w:t>узунлигининг 1/4 дан кўп бўлмаган масофада нолга тенг бўлган ординатали учбурчак босимлар</w:t>
      </w:r>
      <w:r>
        <w:br/>
        <w:t>эпюрасига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2"/>
        </w:tabs>
        <w:ind w:firstLine="720"/>
        <w:jc w:val="both"/>
      </w:pPr>
      <w:r>
        <w:t>Силос корпусларининг барчасида одамларни силос усти галереясига олиб чиқиши учун</w:t>
      </w:r>
      <w:r>
        <w:br/>
        <w:t>лифт бўлиши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7"/>
        </w:tabs>
        <w:ind w:firstLine="720"/>
        <w:jc w:val="both"/>
      </w:pPr>
      <w:r>
        <w:t>Силос усти хонасининг энг узоқ қисмидан ташқи зинага ёки зина катагига чиқадиган энг</w:t>
      </w:r>
      <w:r>
        <w:br/>
        <w:t>яқин чиқишгача бўлган масофа 75 m дан узоқ бўлмаслиги лозим. Силосларда ёнмайдиган материаллар</w:t>
      </w:r>
      <w:r>
        <w:br/>
        <w:t>сақланган тақдирда, бу масофани 100 m гача оширишга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7"/>
        </w:tabs>
        <w:ind w:firstLine="720"/>
        <w:jc w:val="both"/>
      </w:pPr>
      <w:r>
        <w:t>Пештоқ тепасигача бўлган баландлиги 10 m дан кўп бўлган силос корпусларининг ташқи</w:t>
      </w:r>
      <w:r>
        <w:br/>
        <w:t>деворлари периметри бўйлаб томда ёнмайдиган материаллардан баландлиги 0,6 m дан кам бўлмаган</w:t>
      </w:r>
      <w:r>
        <w:br/>
        <w:t>панжарали тўсиқлар ўрнатилиши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2"/>
        </w:tabs>
        <w:ind w:firstLine="720"/>
        <w:jc w:val="both"/>
      </w:pPr>
      <w:r>
        <w:t>Силосларни лойиҳалашда сочилувчан материаллар учун, юкланганда чанг ҳосил бўлиши</w:t>
      </w:r>
      <w:r>
        <w:br/>
        <w:t>мумкин ёки портлаш хавфи бўлган концентрацияли силосларни бўшатишда портлаш эҳтимолини</w:t>
      </w:r>
      <w:r>
        <w:br/>
        <w:t>истисно қилувчи, шунингдек электростатик разрядлар пайдо бўлишининг олдини олувчи тадбирлар</w:t>
      </w:r>
      <w:r>
        <w:br/>
        <w:t>ҳисобга олиш керак.</w:t>
      </w:r>
    </w:p>
    <w:p w:rsidR="004B647C" w:rsidRDefault="00F3641A">
      <w:pPr>
        <w:pStyle w:val="Heading20"/>
        <w:keepNext/>
        <w:keepLines/>
      </w:pPr>
      <w:bookmarkStart w:id="35" w:name="bookmark74"/>
      <w:r>
        <w:t>12-боб. Ер усти иншоотлари</w:t>
      </w:r>
      <w:bookmarkEnd w:id="35"/>
    </w:p>
    <w:p w:rsidR="004B647C" w:rsidRDefault="00F3641A">
      <w:pPr>
        <w:pStyle w:val="Heading20"/>
        <w:keepNext/>
        <w:keepLines/>
      </w:pPr>
      <w:r>
        <w:t>1-§.Этажеркалар ва майдончалар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2"/>
        </w:tabs>
        <w:ind w:firstLine="720"/>
        <w:jc w:val="both"/>
      </w:pPr>
      <w:r>
        <w:t>Ушбу боб технологик жиҳозларни тираш ва қувур ётқизиш учун мўлжалланган ташқи ва</w:t>
      </w:r>
      <w:r>
        <w:br/>
        <w:t>бино ичида жойлашадиган этажеркаларни, шунингдек жиҳозларга хизмат кўрсатиш майдончаларини</w:t>
      </w:r>
      <w:r>
        <w:br/>
        <w:t>лойиҳалашга оид бўлган талабларни белгилайди.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8"/>
        </w:tabs>
        <w:ind w:firstLine="720"/>
        <w:jc w:val="both"/>
      </w:pPr>
      <w:r>
        <w:t>Этажеркалар шундай ҳисоб билан лойиҳалаш керакки, ёпма майдонлар 70-80 фоиздан камга</w:t>
      </w:r>
      <w:r>
        <w:br/>
        <w:t>ишлатилишига йўл қўйилмайди. Ишлатиладиган майдонга жиҳоз майдони, тархда унинг атрофига</w:t>
      </w:r>
      <w:r>
        <w:br w:type="page"/>
      </w:r>
      <w:r>
        <w:lastRenderedPageBreak/>
        <w:t>жиҳозга доимий хизмат кўрсатишда эни 1,0 m дан кам бўлмаган ўтиш жойини таъминловчи ва даврий</w:t>
      </w:r>
      <w:r>
        <w:br/>
        <w:t>хизмат кўрсатишда 0,8 m дан кам бўлмаган ўтиш жойини таъминловчи майдонни қўшган ҳолда,</w:t>
      </w:r>
      <w:r>
        <w:br/>
        <w:t>шунингдек монтаж майдончалари майдонлари, монтаж ва зина ўринлари киритилиши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Этажеркалар 6х6, 9х6, 12х6 m устун тўрли қилиб (устунлар оралиғи 6m) лойиҳалаш керак.</w:t>
      </w:r>
      <w:r>
        <w:br/>
        <w:t>Технологик талабларга биноан мувофиқ асослаб берилганда бошқа устун тўри ўлчамлари қабул</w:t>
      </w:r>
      <w:r>
        <w:br/>
        <w:t>қилинишига йўл қўйилади. Этажерканинг поғоналари баландлиги технологик талаблардан келиб чиққан</w:t>
      </w:r>
      <w:r>
        <w:br/>
        <w:t>ҳолда танланиши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Этажерка ва майдончалар қурилмаларини (устунлар, тўсинлар, ёпмалар) темир-бетондан</w:t>
      </w:r>
      <w:r>
        <w:br/>
        <w:t>лойиҳалаш керак.</w:t>
      </w:r>
    </w:p>
    <w:p w:rsidR="004B647C" w:rsidRDefault="00F3641A">
      <w:pPr>
        <w:pStyle w:val="a4"/>
        <w:ind w:firstLine="580"/>
        <w:jc w:val="both"/>
      </w:pPr>
      <w:r>
        <w:t>Ягоналаштирилган бир хилдаги темир-бетон қурилмаларни ишлатишни иложи бўлмаганида,</w:t>
      </w:r>
      <w:r>
        <w:br/>
        <w:t>шунингдек 5 йилдан кам бўлмаган оралиқда ўзгарадиган технологик жараёнли ишлаб чиқариш учун</w:t>
      </w:r>
      <w:r>
        <w:br/>
        <w:t>этажеркалар қурилмасини пўлатдан лойиҳаланишига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Этажерка майдончаларининг таркибида енгил алангаланадиган ва ёнувчи суюқликлар,</w:t>
      </w:r>
      <w:r>
        <w:br/>
        <w:t>суюлтирилган ёнувчи газлар бўлган технологик жиҳозлар ўрнатилган ва ёпмаларини тешиксиз, сув</w:t>
      </w:r>
      <w:r>
        <w:br/>
        <w:t>ўтказмайдиган қилиб лойиҳалаш, периметри бўйлаб ҳамда очиқ ўринларда баландлиги камида 150 mm</w:t>
      </w:r>
      <w:r>
        <w:br/>
        <w:t>бўлган яхлит тўсиқ ўрнатиш ва зинага чиқаверишда нишаб йўли ўтказилиши лозим.</w:t>
      </w:r>
    </w:p>
    <w:p w:rsidR="004B647C" w:rsidRDefault="00F3641A">
      <w:pPr>
        <w:pStyle w:val="a4"/>
        <w:ind w:firstLine="720"/>
        <w:jc w:val="both"/>
      </w:pPr>
      <w:r>
        <w:t>Бир ёки бир гуруҳ аппаратлар остига металл таглик ўрнатишга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Элементларини бетонлаш керак бўлган пўлат этажеркалардаги бетон синч билан бирга бир</w:t>
      </w:r>
      <w:r>
        <w:br/>
        <w:t>қўшма ишга киритилиши лозим.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Титрашни юзага келтирувчи жиҳоз жойлашган этажеркалар бинонинг синчига</w:t>
      </w:r>
      <w:r>
        <w:br/>
        <w:t>туташтирилмаслиги лозим. Бунда уларга жиҳозларни титрашдан ҳимоя билан ҳимоялаган ҳолда қўйиш</w:t>
      </w:r>
      <w:r>
        <w:br/>
        <w:t>керак.</w:t>
      </w:r>
    </w:p>
    <w:p w:rsidR="004B647C" w:rsidRDefault="00F3641A">
      <w:pPr>
        <w:pStyle w:val="a4"/>
        <w:ind w:firstLine="720"/>
        <w:jc w:val="both"/>
      </w:pPr>
      <w:r>
        <w:t>Зилзилалилиги 7 ва ундан кўп балл бўлган ерларда қурилаётган биноларда жойлашадиган</w:t>
      </w:r>
      <w:r>
        <w:br/>
        <w:t>этажеркалар ва майдончалар синчи асосий бино синчи билан бирлаштирилмаслиги лозим.</w:t>
      </w:r>
    </w:p>
    <w:p w:rsidR="004B647C" w:rsidRDefault="00F3641A" w:rsidP="005E3FCD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 xml:space="preserve">Ташқи этажеркаларни </w:t>
      </w:r>
      <w:r w:rsidR="005E3FCD" w:rsidRPr="005E3FCD">
        <w:t xml:space="preserve">ШНҚ 2.01.07-21 </w:t>
      </w:r>
      <w:r>
        <w:t>га асосан қуйидаги қўшимча талабларни ҳисобга</w:t>
      </w:r>
      <w:r>
        <w:br/>
        <w:t>олган ҳолда қор босими ва шамол таъсири кучини ҳисоб қилиш керак, тепа поғонада қор босимини</w:t>
      </w:r>
      <w:r>
        <w:br/>
        <w:t>тўлиқ ҳисобга олиш лозим. Бунда ора поғоналарда — 50 фоиз миқдорида. Шамол таъсири кучини</w:t>
      </w:r>
      <w:r>
        <w:br/>
        <w:t>шамолни жиҳозларга бўлган таъсирини ҳисобга олган ҳолда қабул қилиш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Жиҳоз тиралган майдонча тўсинлари, монтаж жараёнида жиҳоз оғирлигини 2 нуқтага</w:t>
      </w:r>
      <w:r>
        <w:br/>
        <w:t>тушишини инобатга олиб текшириш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Этажерка ва майдончаларни зилзила таъсири кучига ҳисоблашда қуйидагиларни қабул</w:t>
      </w:r>
      <w:r>
        <w:br/>
        <w:t>қилиш лозим:</w:t>
      </w:r>
    </w:p>
    <w:p w:rsidR="004B647C" w:rsidRDefault="00F3641A">
      <w:pPr>
        <w:pStyle w:val="a4"/>
        <w:ind w:firstLine="720"/>
        <w:jc w:val="both"/>
      </w:pPr>
      <w:r>
        <w:t>этажерка ва майдонлар учун масъулият коэффициенти таркибида енгил алангаланадиган ва</w:t>
      </w:r>
      <w:r>
        <w:br/>
        <w:t>ёнувчи суюқликлар ва газлар бўлган идишлар ва аппаратлар билан бирга Ко=1,5;</w:t>
      </w:r>
    </w:p>
    <w:p w:rsidR="004B647C" w:rsidRDefault="00F3641A">
      <w:pPr>
        <w:pStyle w:val="a4"/>
        <w:ind w:firstLine="720"/>
        <w:jc w:val="both"/>
      </w:pPr>
      <w:r>
        <w:t>қолган ҳолларда Ко=1,0 (буюртмачи қарорига биноан кўпайтирилиши мумкин, лекин Ко=1,5 дан</w:t>
      </w:r>
      <w:r>
        <w:br/>
        <w:t>кўп эмас);</w:t>
      </w:r>
    </w:p>
    <w:p w:rsidR="004B647C" w:rsidRDefault="00F3641A">
      <w:pPr>
        <w:pStyle w:val="a4"/>
        <w:ind w:firstLine="720"/>
        <w:jc w:val="both"/>
      </w:pPr>
      <w:r>
        <w:t>этажерка ва майдончанинг баландлиги 15 m гача бўлганда, қаватлилик коэффициенти Кэ = 1,0;</w:t>
      </w:r>
    </w:p>
    <w:p w:rsidR="004B647C" w:rsidRDefault="00F3641A">
      <w:pPr>
        <w:pStyle w:val="a4"/>
        <w:ind w:firstLine="720"/>
        <w:jc w:val="both"/>
      </w:pPr>
      <w:r>
        <w:t>15 m дан баланд бўлганда қуйидаги формула бўйича: Кэт=1+0,1 (п-5), лекин 1,5 дан кўп эмас;</w:t>
      </w:r>
      <w:r>
        <w:br/>
        <w:t>(п=Н/3, бу ерда Н — этажерка ёки майдонча баландлиги метрларда);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6=0,15.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9"/>
        </w:tabs>
        <w:ind w:firstLine="720"/>
        <w:jc w:val="both"/>
      </w:pPr>
      <w:r>
        <w:t>Ташқи этажеркаларда жиҳозларни жойлаштирилганда навбатчи персонал учун иш жойига</w:t>
      </w:r>
      <w:r>
        <w:br/>
        <w:t>максимал яқинлаштирилиши керак бўлган ёпиқ хоналар (ёнмайдиган материаллардан) бўлиши керак.</w:t>
      </w:r>
      <w:r>
        <w:br/>
        <w:t>Бунда уларгача бўлган масофа 150 m дан ошмаслиги керак.</w:t>
      </w:r>
    </w:p>
    <w:p w:rsidR="004B647C" w:rsidRDefault="00F3641A">
      <w:pPr>
        <w:pStyle w:val="a4"/>
        <w:ind w:firstLine="720"/>
        <w:jc w:val="both"/>
      </w:pPr>
      <w:r>
        <w:t>А, Б ва В турдаги хоналарда захарли моддалар чиқарадиган жиҳозлар ёки ишлаб чиқариш</w:t>
      </w:r>
      <w:r>
        <w:br/>
        <w:t>бўлганида айтиб ўтилган хоналар учун ёнғин ва портлаш хавфсизлигини таъминловчи ва заҳарли</w:t>
      </w:r>
      <w:r>
        <w:br/>
        <w:t>моддаларни ишчиларга таъсирини бартараф этувчи (герметизация, ҳаво босими, шлюзлар ўрнатиш,</w:t>
      </w:r>
      <w:r>
        <w:br/>
        <w:t>сигнализиция ва бошқалар) махсус чора-тадбирлар кўрилиши керак.</w:t>
      </w:r>
    </w:p>
    <w:p w:rsidR="004B647C" w:rsidRDefault="00F3641A">
      <w:pPr>
        <w:pStyle w:val="a4"/>
        <w:ind w:firstLine="720"/>
        <w:jc w:val="both"/>
      </w:pPr>
      <w:r>
        <w:t>Навбатчи персонал учун ёрдамчи ёки ишлаб чиқариш хоналарини, агар хоналар мазкур пункт</w:t>
      </w:r>
      <w:r>
        <w:br/>
        <w:t>талабларини қондирса ва уларнинг вазифаси у ерда навбатчи персонални туришига йўл қўядиган бўлса</w:t>
      </w:r>
      <w:r>
        <w:br/>
        <w:t>ишлатишга йўл қўйилади.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44"/>
        </w:tabs>
        <w:ind w:firstLine="720"/>
        <w:jc w:val="both"/>
      </w:pPr>
      <w:r>
        <w:t>Таркибида енгил алангаланадиган ва ёнувчи суюқликлар ва газлар бўлган жиҳоз ёки қувур</w:t>
      </w:r>
      <w:r>
        <w:br/>
        <w:t>йўллари жойлашган ташқи этажеркаларни темир-бетондан лойиҳалаш керак. Пўлат этажеркаларда</w:t>
      </w:r>
      <w:r>
        <w:br/>
        <w:t>биринчи поғона, ёпмани ҳисобга олган ҳолда, бироқ 4 m дан кам бўлмаган баландликка юқори ҳарорат</w:t>
      </w:r>
      <w:r>
        <w:br w:type="page"/>
      </w:r>
      <w:r>
        <w:lastRenderedPageBreak/>
        <w:t>таъсиридан ҳимоя қилиш керак.Ҳимояланган қурилмаларнинг оловбардошлилик чегараси 0,75 соатдан</w:t>
      </w:r>
      <w:r>
        <w:br/>
        <w:t>кам бўлмаслиги лозим.</w:t>
      </w:r>
    </w:p>
    <w:p w:rsidR="004B647C" w:rsidRDefault="00F3641A">
      <w:pPr>
        <w:pStyle w:val="a4"/>
        <w:ind w:firstLine="720"/>
        <w:jc w:val="both"/>
      </w:pPr>
      <w:r>
        <w:t>Этажеркаларнинг ҳимояланмаган пўлат қурилмаларини қўллашга йўл қўйилади. Бунда фақат</w:t>
      </w:r>
      <w:r>
        <w:br/>
        <w:t>улар стационар автоматик ёнғин ўчириш жиҳозлари билан жиҳозланган бўлиши керак.</w:t>
      </w:r>
    </w:p>
    <w:p w:rsidR="004B647C" w:rsidRDefault="00F3641A">
      <w:pPr>
        <w:pStyle w:val="a4"/>
        <w:numPr>
          <w:ilvl w:val="0"/>
          <w:numId w:val="15"/>
        </w:numPr>
        <w:tabs>
          <w:tab w:val="left" w:pos="1259"/>
        </w:tabs>
        <w:ind w:firstLine="720"/>
        <w:jc w:val="both"/>
      </w:pPr>
      <w:r>
        <w:t>А, Б ва В турдаги хоналарда жойлаштириладиган ишлаб чиқариш жиҳозлари бўлган</w:t>
      </w:r>
      <w:r>
        <w:br/>
        <w:t>майдончанинг ёки алоҳида турувчи этажерканинг бир поғонасининг майдони қуйидагилардан</w:t>
      </w:r>
      <w:r>
        <w:br/>
        <w:t>ошмаслиги лозим: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баландлиги 30 m гача бўлганда — 5200 m</w:t>
      </w:r>
      <w:r>
        <w:rPr>
          <w:vertAlign w:val="superscript"/>
        </w:rPr>
        <w:t>2</w:t>
      </w:r>
      <w:r>
        <w:t>;</w:t>
      </w:r>
    </w:p>
    <w:p w:rsidR="004B647C" w:rsidRDefault="00F3641A">
      <w:pPr>
        <w:pStyle w:val="a4"/>
        <w:ind w:firstLine="720"/>
        <w:jc w:val="both"/>
      </w:pPr>
      <w:r>
        <w:t>баландлиги 30 m ва ундан кўп бўлганда — 3000 m</w:t>
      </w:r>
      <w:r>
        <w:rPr>
          <w:vertAlign w:val="superscript"/>
        </w:rPr>
        <w:t>2</w:t>
      </w:r>
      <w:r>
        <w:t>.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майдони катта бўлганда оралиқ масофаси 15 m дан кам бўлмаган</w:t>
      </w:r>
      <w:r>
        <w:br/>
        <w:t>бўлимларга бўлиш лозим.</w:t>
      </w:r>
    </w:p>
    <w:p w:rsidR="004B647C" w:rsidRDefault="00F3641A">
      <w:pPr>
        <w:pStyle w:val="a4"/>
        <w:ind w:firstLine="720"/>
        <w:jc w:val="both"/>
      </w:pPr>
      <w:r>
        <w:t>Г ва Д турдаги хоналарда жойлаштириладиган ишлаб чиқариш жиҳозлари бўлган майдончанинг</w:t>
      </w:r>
      <w:r>
        <w:br/>
        <w:t>ёки этажеркаларнинг майдони чекланмайди.</w:t>
      </w:r>
    </w:p>
    <w:p w:rsidR="004B647C" w:rsidRDefault="00F3641A">
      <w:pPr>
        <w:pStyle w:val="a4"/>
        <w:ind w:firstLine="720"/>
        <w:jc w:val="both"/>
      </w:pPr>
      <w:r>
        <w:t>Этажерканинг ёки жиҳозли майдончанинг баландлиги деб, этажерка ёки майдончанинг умумий</w:t>
      </w:r>
      <w:r>
        <w:br/>
        <w:t>майдонининг 30 фоиздан кам бўлмаган қисмини эгалловчи бевосита этажерка ёки жиҳознинг максимал</w:t>
      </w:r>
      <w:r>
        <w:br/>
        <w:t>баландлигини тушунилади.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чегаравий майдонлари, таркибида енгил алангаланадиган, ёнувчи</w:t>
      </w:r>
      <w:r>
        <w:br/>
        <w:t>суюқлик ва суюлтирилган газ бўлган аппаратли ҳамда идишли этажеркалар майдончаларга</w:t>
      </w:r>
      <w:r>
        <w:br/>
        <w:t>тааллуқлидир. Таркибида суюлтирилмаган ҳолдаги ёнувчи газлар бўлган жиҳозли майдончалар ва</w:t>
      </w:r>
      <w:r>
        <w:br/>
        <w:t>этажеркалар учун чегаравий майдон 1,5 марта оширилиши керак.</w:t>
      </w:r>
    </w:p>
    <w:p w:rsidR="004B647C" w:rsidRDefault="00F3641A">
      <w:pPr>
        <w:pStyle w:val="a4"/>
        <w:ind w:firstLine="720"/>
        <w:jc w:val="both"/>
      </w:pPr>
      <w:r>
        <w:t>Этажерка алоҳида турганда ёки майдончанинг эни, этажерка ёки майдончани устидаги жиҳози</w:t>
      </w:r>
      <w:r>
        <w:br/>
        <w:t>билан бирга баландлиги қуйидагича:</w:t>
      </w:r>
    </w:p>
    <w:p w:rsidR="004B647C" w:rsidRDefault="00F3641A">
      <w:pPr>
        <w:pStyle w:val="a4"/>
        <w:numPr>
          <w:ilvl w:val="0"/>
          <w:numId w:val="16"/>
        </w:numPr>
        <w:tabs>
          <w:tab w:val="left" w:pos="1152"/>
        </w:tabs>
        <w:ind w:firstLine="800"/>
        <w:jc w:val="both"/>
      </w:pPr>
      <w:r>
        <w:t>m ва ундан кам бўлганда — 48 m дан кўп бўлмаслиги;</w:t>
      </w:r>
    </w:p>
    <w:p w:rsidR="004B647C" w:rsidRDefault="00F3641A">
      <w:pPr>
        <w:pStyle w:val="a4"/>
        <w:numPr>
          <w:ilvl w:val="0"/>
          <w:numId w:val="16"/>
        </w:numPr>
        <w:tabs>
          <w:tab w:val="left" w:pos="1152"/>
        </w:tabs>
        <w:ind w:firstLine="800"/>
        <w:jc w:val="both"/>
      </w:pPr>
      <w:r>
        <w:t>m дан кўп бўлганда — 36 m дан кўп бўлмаслиги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11"/>
        </w:tabs>
        <w:ind w:firstLine="720"/>
        <w:jc w:val="both"/>
      </w:pPr>
      <w:r>
        <w:t>Ташқи этажеркалар енгил алангаланадиган, ёнувчи суюқлик ҳамда газли жиҳозларни</w:t>
      </w:r>
      <w:r>
        <w:br/>
        <w:t>жойлаштиришга мўлжалланган ва майдончалар, шунингдек хизмат кўрсатиш майдончалари, шу қаторда</w:t>
      </w:r>
      <w:r>
        <w:br/>
        <w:t>технологик жиҳозларга маҳкамланадиганлари ҳам, ҳар бир поғонадан очиқ зиналари бўлиши лозим: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узунлиги 18 m гача ва майдони 108 m</w:t>
      </w:r>
      <w:r>
        <w:rPr>
          <w:vertAlign w:val="superscript"/>
        </w:rPr>
        <w:t>2</w:t>
      </w:r>
      <w:r>
        <w:t xml:space="preserve"> гача бўлганда — битта зина;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узунлиги 18 m дан кўп, лекин 80 m дан кўп эмас — камида иккита</w:t>
      </w:r>
      <w:r>
        <w:br/>
        <w:t>зина;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узунлиги 80 m дан кўп бўлганда, зиналар сони этажерка поғоналари</w:t>
      </w:r>
      <w:r>
        <w:br/>
        <w:t>сонидан қатъий назар зиналарни бир биридан 80 m дан кўп бўлмаган оралиқда жойлашиши ҳисобидан</w:t>
      </w:r>
      <w:r>
        <w:br/>
        <w:t>келиб чиқиб аниқлаш лозим.</w:t>
      </w:r>
    </w:p>
    <w:p w:rsidR="004B647C" w:rsidRDefault="00F3641A">
      <w:pPr>
        <w:pStyle w:val="a4"/>
        <w:ind w:firstLine="720"/>
        <w:jc w:val="both"/>
      </w:pPr>
      <w:r>
        <w:t>Портлаш-ёнғин хавфи бўлмаган ишлаб чиқаришли жиҳозларни жойлаш учун мўлжалланган</w:t>
      </w:r>
      <w:r>
        <w:br/>
        <w:t>ташқи этажеркалар ва майдончалар ёпмасидан тушган очиқ зиналар сони қуйидагича бўлиши керак: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узунлиги 180 m гача бўлганда — битта зина;</w:t>
      </w:r>
    </w:p>
    <w:p w:rsidR="004B647C" w:rsidRDefault="00F3641A">
      <w:pPr>
        <w:pStyle w:val="a4"/>
        <w:ind w:firstLine="720"/>
        <w:jc w:val="both"/>
      </w:pPr>
      <w:r>
        <w:t>этажерка ёки майдончанинг узунлиги 180 m дан кўп бўлганда, зиналар сони этажерка поғоналари</w:t>
      </w:r>
      <w:r>
        <w:br/>
        <w:t>сонидан қатий назар зиналарни бир биридан 180 m дан кўп бўлмаган оралиқда жойлашиши ҳисобидан</w:t>
      </w:r>
      <w:r>
        <w:br/>
        <w:t>келиб чиқиб аниқлаш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9"/>
        </w:tabs>
        <w:ind w:firstLine="720"/>
        <w:jc w:val="both"/>
      </w:pPr>
      <w:r>
        <w:t>Ички этажеркалар ва майдончаларни, иккитадан кам бўлмаган очиқ пўлат зинаси бўлиши</w:t>
      </w:r>
      <w:r>
        <w:br/>
        <w:t>керак. А ва Б турдаги хоналар учун ҳар бир майдонча ёки этажерка поли поғонасининг майдони 108 m</w:t>
      </w:r>
      <w:r>
        <w:rPr>
          <w:vertAlign w:val="superscript"/>
        </w:rPr>
        <w:t>2</w:t>
      </w:r>
      <w:r>
        <w:rPr>
          <w:vertAlign w:val="superscript"/>
        </w:rPr>
        <w:br/>
      </w:r>
      <w:r>
        <w:t>дан ошмаса ва В, Г ва Д турдаги хоналар учун 400 m</w:t>
      </w:r>
      <w:r>
        <w:rPr>
          <w:vertAlign w:val="superscript"/>
        </w:rPr>
        <w:t>2</w:t>
      </w:r>
      <w:r>
        <w:t xml:space="preserve"> дан ошмаган ҳолда битта зина лойиҳаланишига</w:t>
      </w:r>
      <w:r>
        <w:br/>
        <w:t>йўл қўйилади.</w:t>
      </w:r>
    </w:p>
    <w:p w:rsidR="004B647C" w:rsidRDefault="00F3641A">
      <w:pPr>
        <w:pStyle w:val="a4"/>
        <w:ind w:firstLine="720"/>
        <w:jc w:val="both"/>
      </w:pPr>
      <w:r>
        <w:t>Энг узоқ иш жойидан энг яқин эвакуация чиқишгача бўлган масофа, ҳамда зиналарга бўлган</w:t>
      </w:r>
      <w:r>
        <w:br/>
        <w:t>талаблар ШНҚ 2.01.02-04 га асосан қабул қилиш керак.Этажеркалар ва майдончаларни бинонинг ташқи</w:t>
      </w:r>
      <w:r>
        <w:br/>
        <w:t>зиналарига чиқадиган иккинчи эвақуация чиқиш билан лойиҳалашга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9"/>
        </w:tabs>
        <w:ind w:firstLine="720"/>
        <w:jc w:val="both"/>
      </w:pPr>
      <w:r>
        <w:t>Ташқи этажеркалар одамларни эвакуацияси учун мўлжалланган бўлиб ва майдончаларнинг</w:t>
      </w:r>
      <w:r>
        <w:br/>
        <w:t>очиқ зиналарини этажеркалар ҳамда майдончаларнинг ташқи периметри бўйича лойиҳалаш лозим.</w:t>
      </w:r>
      <w:r>
        <w:br/>
        <w:t>Устун кўринишидаги бир гуруҳ аппаратлар учун аппаратлар оралиғида зиналар жойлаштиришга йўл</w:t>
      </w:r>
      <w:r>
        <w:br/>
        <w:t>қўйилади.</w:t>
      </w:r>
    </w:p>
    <w:p w:rsidR="004B647C" w:rsidRDefault="00F3641A">
      <w:pPr>
        <w:pStyle w:val="a4"/>
        <w:ind w:firstLine="720"/>
        <w:jc w:val="both"/>
      </w:pPr>
      <w:r>
        <w:t>Ҳар куни хизмат кўрсатилишини талаб қилмайдиган устун кўринишидаги аппаратлар учун,</w:t>
      </w:r>
      <w:r>
        <w:br/>
        <w:t>аппаратларни бирлаштирувчи майдончалар узунлиги 24 m гача бўлганда, битта зина ва битта нарвон</w:t>
      </w:r>
      <w:r>
        <w:br/>
        <w:t>ўрнатишга йўл қўйилади. Бу ҳолда зина қиялигини 2:1 дан кўп бўлмаслиги керак.</w:t>
      </w:r>
    </w:p>
    <w:p w:rsidR="004B647C" w:rsidRDefault="00F3641A">
      <w:pPr>
        <w:pStyle w:val="a4"/>
        <w:ind w:firstLine="720"/>
        <w:jc w:val="both"/>
      </w:pPr>
      <w:r>
        <w:t>Устун кўринишидаги аппаратлар гуруҳида бошқаларидан баландроқ турадиган аппаратлар</w:t>
      </w:r>
      <w:r>
        <w:br/>
        <w:t>мавжуд бўлганда, шунингдек алоҳида турган устун кўринишидаги аппаратлар учун шу аппартлар</w:t>
      </w:r>
      <w:r>
        <w:br w:type="page"/>
      </w:r>
      <w:r>
        <w:lastRenderedPageBreak/>
        <w:t>майдончаларида тўрли тўсиғи ва баландлик бўйлаб ҳар 6 m да майдончалари бўлган нарворлар</w:t>
      </w:r>
      <w:r>
        <w:br/>
        <w:t>ўрнатишга йўл қўйилади.</w:t>
      </w:r>
    </w:p>
    <w:p w:rsidR="004B647C" w:rsidRDefault="00F3641A">
      <w:pPr>
        <w:pStyle w:val="a4"/>
        <w:ind w:firstLine="720"/>
        <w:jc w:val="both"/>
      </w:pPr>
      <w:r>
        <w:t>Устун кўринишидаги аппаратлар майдончаларидан тушадиган зинапоялар учун агар эвакуация</w:t>
      </w:r>
      <w:r>
        <w:br/>
        <w:t>(агар ундан персонал бир сменада ҳеч бўлмаганда бир марта ўтадиган) зина бўлса, ва фақат баландда</w:t>
      </w:r>
      <w:r>
        <w:br/>
        <w:t>хизмат кўрсатиш ҳоллардагина ёнғиндан ҳимоя тўсиғи бўлиши керак.</w:t>
      </w:r>
    </w:p>
    <w:p w:rsidR="004B647C" w:rsidRDefault="00F3641A">
      <w:pPr>
        <w:pStyle w:val="a4"/>
        <w:ind w:firstLine="720"/>
        <w:jc w:val="both"/>
      </w:pPr>
      <w:r>
        <w:t>Зинадан ерга ва ёнғиндан ҳимоя тўсиғига чиқиш таглик чегараларидан ташқарида бўлиши керак.</w:t>
      </w:r>
    </w:p>
    <w:p w:rsidR="004B647C" w:rsidRDefault="00F3641A">
      <w:pPr>
        <w:pStyle w:val="a4"/>
        <w:ind w:firstLine="720"/>
        <w:jc w:val="both"/>
      </w:pPr>
      <w:r>
        <w:t>Хизмат кўрсатиш майдончаси баландлиги 2 m дан кўп бўлмаган ва портлаш-ёнғин ва ёнғин</w:t>
      </w:r>
      <w:r>
        <w:br/>
        <w:t>хавфили маҳсулоти бўлган ягона жиҳоз учун майдончадан тушиш зинасини ёнғиндан ҳимоя тўсиғисиз</w:t>
      </w:r>
      <w:r>
        <w:br/>
        <w:t>нарвон шаклида амалга оширишга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0"/>
        </w:tabs>
        <w:ind w:firstLine="720"/>
        <w:jc w:val="both"/>
      </w:pPr>
      <w:r>
        <w:t>Майдончалар ва зиналар таянчини, юк кўтариш қобилияти ва конструктив ечим бўйича йўл</w:t>
      </w:r>
      <w:r>
        <w:br/>
        <w:t>қўйилган бўлганда бевосита жиҳозга мўлжаллаш керак. Бунда титратиш манбаси бўлган жиҳоз бундан</w:t>
      </w:r>
      <w:r>
        <w:br/>
        <w:t>мустасно.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0"/>
        </w:tabs>
        <w:ind w:firstLine="720"/>
        <w:jc w:val="both"/>
      </w:pPr>
      <w:r>
        <w:t>Ёпмалардаги очиқ ўринларнинг, зиналарнинг ва зина майдончаларининг (шунингдек</w:t>
      </w:r>
      <w:r>
        <w:br/>
        <w:t>устунли аппаратлардаги майдончаларнинг),этажеркалар ва майдончаларнинг ташқи периметри бўйлаб</w:t>
      </w:r>
      <w:r>
        <w:br/>
        <w:t>баландлиги 1 m бўлган тўсиқ бўлиши лозим.</w:t>
      </w:r>
    </w:p>
    <w:p w:rsidR="004B647C" w:rsidRDefault="00F3641A">
      <w:pPr>
        <w:pStyle w:val="a4"/>
        <w:ind w:firstLine="720"/>
        <w:jc w:val="both"/>
      </w:pPr>
      <w:r>
        <w:t>Тўсиқнинг пастки қисмида баландлиги 0,14 m бўлган яхлит девори бўлиши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0"/>
        </w:tabs>
        <w:ind w:firstLine="720"/>
        <w:jc w:val="both"/>
      </w:pPr>
      <w:r>
        <w:t>Майдончалар ва зинапояларнинг зинапоя даражасидаги пўлат тўшамалари учун сирпаниш</w:t>
      </w:r>
      <w:r>
        <w:br/>
        <w:t>ва ёғингарчилик (қор) ўтказишни таъминлайдиган чоралар кўрилиши керак.</w:t>
      </w:r>
    </w:p>
    <w:p w:rsidR="004B647C" w:rsidRDefault="00F3641A">
      <w:pPr>
        <w:pStyle w:val="Heading20"/>
        <w:keepNext/>
        <w:keepLines/>
      </w:pPr>
      <w:bookmarkStart w:id="36" w:name="bookmark77"/>
      <w:r>
        <w:t>2-§. Очиқ кранли эстакадалар</w:t>
      </w:r>
      <w:bookmarkEnd w:id="36"/>
    </w:p>
    <w:p w:rsidR="004B647C" w:rsidRDefault="00F3641A">
      <w:pPr>
        <w:pStyle w:val="a4"/>
        <w:numPr>
          <w:ilvl w:val="0"/>
          <w:numId w:val="17"/>
        </w:numPr>
        <w:tabs>
          <w:tab w:val="left" w:pos="1270"/>
        </w:tabs>
        <w:ind w:firstLine="720"/>
        <w:jc w:val="both"/>
      </w:pPr>
      <w:r>
        <w:t>Ушбу боб кўприксимон кран кўринишидаги кўтаргич асбоб-ускунасини талаб қиладиган ва</w:t>
      </w:r>
      <w:r>
        <w:br/>
        <w:t>очиқ ҳавода жойлашиши мумкин бўлган омборлар ва ишлаб чиқаришларга хизмат кўрсатиш учун</w:t>
      </w:r>
      <w:r>
        <w:br/>
        <w:t>мўлжалланган очиқ кранли эстакадаларни лойиҳалашга оид бўлган талабларни белгилайди.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5"/>
        </w:tabs>
        <w:ind w:firstLine="720"/>
        <w:jc w:val="both"/>
      </w:pPr>
      <w:r>
        <w:t>Технологик жараён қўзғалувчан чорпояли кранлар ёрдамида таъминланиши мумкин</w:t>
      </w:r>
      <w:r>
        <w:br/>
        <w:t>бўлмагандагина очиқ кранли эстакадаларни мўлжаллашга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0"/>
        </w:tabs>
        <w:ind w:firstLine="720"/>
        <w:jc w:val="both"/>
      </w:pPr>
      <w:r>
        <w:t>Очиқ кранли эстакадалар юк кўтарувчанлиги 500 kN (50 t) гача бўлган умумий вазифали</w:t>
      </w:r>
      <w:r>
        <w:br/>
        <w:t>(илмоқли) ва кранларнинг барча ишлаш ҳолати гуруҳлари юк кўтарувчанлиги 200 kN (20 t) гача бўлган</w:t>
      </w:r>
      <w:r>
        <w:br/>
        <w:t>(магнитли ва магнитли-чангакли) кўприксимон электр таянчли кранлар билан жиҳозланишига йўл</w:t>
      </w:r>
      <w:r>
        <w:br/>
        <w:t>қўйилади. Кранларни ишлаш тартиби ГОСТ 28448 бўйича ўрнатилиши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805"/>
        </w:tabs>
        <w:ind w:firstLine="720"/>
        <w:jc w:val="both"/>
      </w:pPr>
      <w:r>
        <w:t>Очиқ кранли эстакадалар қуйидаги кўрсаткичлар билан лойиҳаш лозим:</w:t>
      </w:r>
    </w:p>
    <w:p w:rsidR="004B647C" w:rsidRDefault="00F3641A">
      <w:pPr>
        <w:pStyle w:val="a4"/>
        <w:ind w:firstLine="720"/>
        <w:jc w:val="both"/>
      </w:pPr>
      <w:r>
        <w:t>оралиқлар ГОСТ 534-78 бўйича, краннинг қурилиш қурилмаларига яқинлашув ўлчамлари бўйича</w:t>
      </w:r>
      <w:r>
        <w:br/>
        <w:t>умумий ва махсус вазифали кранлар учун, устунлар оралиғи 12 m. Мувофиқ асослаб берилганда</w:t>
      </w:r>
      <w:r>
        <w:br/>
        <w:t>устунлар оралиғини 6 m га каррали белгиланишига йўл қўйилади.</w:t>
      </w:r>
    </w:p>
    <w:p w:rsidR="004B647C" w:rsidRDefault="00F3641A">
      <w:pPr>
        <w:pStyle w:val="a4"/>
        <w:ind w:firstLine="600"/>
        <w:jc w:val="both"/>
      </w:pPr>
      <w:r>
        <w:t>Очиқ кранли эстакадалар кўприксимон кранларининг рельслари бошчалари белгилари бир қаватли</w:t>
      </w:r>
      <w:r>
        <w:br/>
        <w:t>саноат бинолари кўприксимон кранларининг рельслари бошчаларининг бир қатор ягоналаштирилган</w:t>
      </w:r>
      <w:r>
        <w:br/>
        <w:t>белгилари бўйича белгиланиши лозим.</w:t>
      </w:r>
    </w:p>
    <w:p w:rsidR="004B647C" w:rsidRDefault="00F3641A">
      <w:pPr>
        <w:pStyle w:val="a4"/>
        <w:ind w:firstLine="600"/>
        <w:jc w:val="both"/>
      </w:pPr>
      <w:r>
        <w:t>Кранларнинг оралиқлари эстакада оралиғидан 1,5 m га кам, шунингдек, кран ўлчамидан баланд</w:t>
      </w:r>
      <w:r>
        <w:br/>
        <w:t>бўлган кўндаланг тиргаклар бўлганида эса — эстакада оралиғидан 2 m га кам қабул қилиниши лозим.</w:t>
      </w:r>
    </w:p>
    <w:p w:rsidR="004B647C" w:rsidRDefault="00F3641A">
      <w:pPr>
        <w:pStyle w:val="a4"/>
        <w:ind w:firstLine="600"/>
        <w:jc w:val="both"/>
      </w:pPr>
      <w:r>
        <w:t>Қайта тиклашда оралиқлар ва баландликлар ўлчамларини қайта тикланаётган эстакадалар ёки унга</w:t>
      </w:r>
      <w:r>
        <w:br/>
        <w:t>туташган бинолар оралиқлари ва баландликлари ўлчамларига биноан қабул қилишга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805"/>
        </w:tabs>
        <w:ind w:firstLine="720"/>
        <w:jc w:val="both"/>
      </w:pPr>
      <w:r>
        <w:t>Очиқ кранли эстакадаларни бир оралиқли ва кўп оралиқли қилиб лойиҳалаш лозим.</w:t>
      </w:r>
    </w:p>
    <w:p w:rsidR="004B647C" w:rsidRDefault="00F3641A">
      <w:pPr>
        <w:pStyle w:val="a4"/>
        <w:ind w:firstLine="600"/>
        <w:jc w:val="both"/>
      </w:pPr>
      <w:r>
        <w:t>Кўп оралиқли эстакадада иккита турли ўлчамлардан кўп бўлмаган оралиқлар ўлчамларини қабул</w:t>
      </w:r>
      <w:r>
        <w:br/>
        <w:t>қилишга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5"/>
        </w:tabs>
        <w:ind w:firstLine="720"/>
        <w:jc w:val="both"/>
      </w:pPr>
      <w:r>
        <w:t>Очиқ кранли эстакадаларни кўприксимон кранларни бинолардан эстакадаларга чиқиш жойи</w:t>
      </w:r>
      <w:r>
        <w:br/>
        <w:t>бўлган иситилмайдиган биноларнинг ён томонларига туташадиган қилиб лойиҳалашга йўл қўйилади.</w:t>
      </w:r>
    </w:p>
    <w:p w:rsidR="004B647C" w:rsidRDefault="00F3641A">
      <w:pPr>
        <w:pStyle w:val="a4"/>
        <w:ind w:firstLine="720"/>
        <w:jc w:val="both"/>
      </w:pPr>
      <w:r>
        <w:t>Бунда туташиш жойларида қуйидагилар бўлиши лозим:</w:t>
      </w:r>
    </w:p>
    <w:p w:rsidR="004B647C" w:rsidRDefault="00F3641A">
      <w:pPr>
        <w:pStyle w:val="a4"/>
        <w:ind w:firstLine="720"/>
        <w:jc w:val="both"/>
      </w:pPr>
      <w:r>
        <w:t>бинолар ва эстакадаларнинг бўйлама режа ўқлари;</w:t>
      </w:r>
    </w:p>
    <w:p w:rsidR="004B647C" w:rsidRDefault="00F3641A">
      <w:pPr>
        <w:pStyle w:val="a4"/>
        <w:ind w:firstLine="720"/>
        <w:jc w:val="both"/>
      </w:pPr>
      <w:r>
        <w:t>агар бу конструктив ечимларга зид бўлмаса, бинолар ва эстакадалар устунларининг</w:t>
      </w:r>
      <w:r>
        <w:br/>
        <w:t>пойдеворлари.</w:t>
      </w:r>
    </w:p>
    <w:p w:rsidR="004B647C" w:rsidRDefault="00F3641A">
      <w:pPr>
        <w:pStyle w:val="a4"/>
        <w:ind w:firstLine="720"/>
        <w:jc w:val="both"/>
      </w:pPr>
      <w:r>
        <w:t>Биноларнинг бўйлама деворларига туташтириладиган очиқ кранли эстакадаларни лойиҳалашда</w:t>
      </w:r>
      <w:r>
        <w:br/>
        <w:t>сувларни бино томидан кран йўлларига, троллар ва хизмат кўрсатиш майдончаларига оқишига йўл</w:t>
      </w:r>
      <w:r>
        <w:br/>
        <w:t>қўйилмайди.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0"/>
        </w:tabs>
        <w:ind w:firstLine="720"/>
        <w:jc w:val="both"/>
      </w:pPr>
      <w:r>
        <w:t>Очиқ кранли эстакадаларни горизонтал майдончага жойлаштириш, бунда ерда қияликлар</w:t>
      </w:r>
      <w:r>
        <w:br/>
        <w:t>уюштириш йўли билан об-ҳаво сувларини майдончадан ҳайдалиши мўлжалланиши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0"/>
        </w:tabs>
        <w:ind w:firstLine="720"/>
        <w:jc w:val="both"/>
      </w:pPr>
      <w:r>
        <w:t>Кранли эстакада майдончасида эстакадага кўндаланг ва бўйлама автомобил ва темир</w:t>
      </w:r>
      <w:r>
        <w:br/>
        <w:t>йўлларини ўтказишга йўл қўйилади.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Эстакада майдончасида темир йўл ўтказиладиган бўлса, кўприксимон кран бошқарув бўлмаси</w:t>
      </w:r>
      <w:r>
        <w:br/>
        <w:t>(кабинаси) билан шундай жиҳозланиши керакки, бўлмадан юклаш ва тушириш кўриниши</w:t>
      </w:r>
      <w:r>
        <w:br/>
        <w:t>таъминланиши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805"/>
        </w:tabs>
        <w:ind w:firstLine="720"/>
        <w:jc w:val="both"/>
      </w:pPr>
      <w:r>
        <w:t>Очиқ кранли эстакадаларни эркин турувчи устунли қилиб лойиҳалаш керак.</w:t>
      </w:r>
    </w:p>
    <w:p w:rsidR="004B647C" w:rsidRDefault="00F3641A">
      <w:pPr>
        <w:pStyle w:val="a4"/>
        <w:ind w:firstLine="720"/>
        <w:jc w:val="both"/>
      </w:pPr>
      <w:r>
        <w:t>Қаттиқ кўндаланг қурилмалар билан кран ўлчамларидан баландда мустаҳкамланган устунли</w:t>
      </w:r>
      <w:r>
        <w:br/>
        <w:t>эстакадаларни ер бир маромда бўлмаган деформацияларга учраганда ёки эстакада полига 0,2 MPa (20</w:t>
      </w:r>
      <w:r>
        <w:br/>
        <w:t>ts/m</w:t>
      </w:r>
      <w:r>
        <w:rPr>
          <w:vertAlign w:val="superscript"/>
        </w:rPr>
        <w:t>2</w:t>
      </w:r>
      <w:r>
        <w:t>) дан кўп меъёрий юк тушган ҳолларда қабул қилишга йўл қўйилади.</w:t>
      </w:r>
    </w:p>
    <w:p w:rsidR="004B647C" w:rsidRDefault="00F3641A">
      <w:pPr>
        <w:pStyle w:val="a4"/>
        <w:ind w:firstLine="720"/>
        <w:jc w:val="both"/>
      </w:pPr>
      <w:r>
        <w:t>Бўйлама йўналишда эстакада мустаҳкамлигини (турғунлигини) кран ости тўсинлари ва ҳар бир</w:t>
      </w:r>
      <w:r>
        <w:br/>
        <w:t>ҳарорат бўлинмасида ўрнатиладиган вертикал боғланиш ёрдамида таъминланиши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300"/>
        </w:tabs>
        <w:ind w:firstLine="720"/>
        <w:jc w:val="both"/>
      </w:pPr>
      <w:r>
        <w:t>Чуқур ўрнатилган пойдеворлар (5 m дан кўп) бўлганда бўйлама қаторли устунларни</w:t>
      </w:r>
      <w:r>
        <w:br/>
        <w:t>эстакада поли сатҳида темир-бетон узлуксиз тўсин билан бирлаштиришга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95"/>
        </w:tabs>
        <w:ind w:firstLine="720"/>
        <w:jc w:val="both"/>
      </w:pPr>
      <w:r>
        <w:t>Очиқ кранли эстакадаларнинг пойдеворларини яхлит ёки йиғма темир-бетондан лойиҳалаш</w:t>
      </w:r>
      <w:r>
        <w:br/>
        <w:t>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86"/>
        </w:tabs>
        <w:spacing w:after="60"/>
        <w:ind w:firstLine="720"/>
        <w:jc w:val="both"/>
      </w:pPr>
      <w:r>
        <w:t>Эластик юмшоқлилик коэффициенти С&lt;0,05 бўлгандагина узлуксиз кран ости тўсинларини</w:t>
      </w:r>
      <w:r>
        <w:br/>
        <w:t>қўллашга йўл қўйилади, бу ерда</w:t>
      </w:r>
    </w:p>
    <w:p w:rsidR="004B647C" w:rsidRDefault="00F3641A">
      <w:pPr>
        <w:pStyle w:val="a4"/>
        <w:ind w:firstLine="0"/>
        <w:jc w:val="center"/>
      </w:pPr>
      <w:r>
        <w:t>с = -^^(2)</w:t>
      </w:r>
      <w:r>
        <w:br/>
      </w:r>
      <w:r>
        <w:rPr>
          <w:color w:val="212529"/>
        </w:rPr>
        <w:t>лт</w:t>
      </w:r>
    </w:p>
    <w:p w:rsidR="004B647C" w:rsidRDefault="00F3641A">
      <w:pPr>
        <w:pStyle w:val="a4"/>
        <w:ind w:firstLine="0"/>
        <w:jc w:val="center"/>
      </w:pPr>
      <w:r>
        <w:t xml:space="preserve">с = </w:t>
      </w:r>
      <w:r>
        <w:rPr>
          <w:vertAlign w:val="superscript"/>
        </w:rPr>
        <w:t>77</w:t>
      </w:r>
      <w:r>
        <w:t xml:space="preserve"> (2)</w:t>
      </w:r>
    </w:p>
    <w:p w:rsidR="004B647C" w:rsidRDefault="00F3641A">
      <w:pPr>
        <w:pStyle w:val="a4"/>
        <w:ind w:firstLine="720"/>
        <w:jc w:val="both"/>
      </w:pPr>
      <w:r>
        <w:t>бу ерда:</w:t>
      </w:r>
    </w:p>
    <w:p w:rsidR="004B647C" w:rsidRDefault="00F3641A">
      <w:pPr>
        <w:pStyle w:val="a4"/>
        <w:ind w:firstLine="720"/>
        <w:jc w:val="both"/>
      </w:pPr>
      <w:r>
        <w:t>Д — устун деформацияси ва пойдевор чўкишини ҳисобга олган ҳолда, рельс бошчаси сатҳида</w:t>
      </w:r>
      <w:r>
        <w:br/>
        <w:t>қўйилган вертикал ягона кучдан таянчни кўчиши;</w:t>
      </w:r>
    </w:p>
    <w:p w:rsidR="004B647C" w:rsidRDefault="00F3641A">
      <w:pPr>
        <w:pStyle w:val="a4"/>
        <w:ind w:firstLine="720"/>
        <w:jc w:val="both"/>
      </w:pPr>
      <w:r>
        <w:t>EI — кран ости тўсинининг қаттиқлиги;</w:t>
      </w:r>
    </w:p>
    <w:p w:rsidR="004B647C" w:rsidRDefault="00F3641A">
      <w:pPr>
        <w:pStyle w:val="a4"/>
        <w:ind w:firstLine="720"/>
        <w:jc w:val="both"/>
      </w:pPr>
      <w:r>
        <w:t>l — тўсин оралиғи.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90"/>
        </w:tabs>
        <w:ind w:firstLine="720"/>
        <w:jc w:val="both"/>
      </w:pPr>
      <w:r>
        <w:t>Тормоз қурилмалари, кран ости тўсинларидаги охирги таянчлар, устунлар бўйлаб вертикал</w:t>
      </w:r>
      <w:r>
        <w:br/>
        <w:t>боғланишлар, кран ўлчами тепасидаги кўндаланг тиргаклар, майдончалар ва зиналарни пўлатдан</w:t>
      </w:r>
      <w:r>
        <w:br/>
        <w:t>лойиҳалаш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86"/>
        </w:tabs>
        <w:ind w:firstLine="720"/>
        <w:jc w:val="both"/>
      </w:pPr>
      <w:r>
        <w:t>Очиқ кранли эстакада майдончасининг (полининг) тўшамасини ҚМҚ 2.03.19 талабларига</w:t>
      </w:r>
      <w:r>
        <w:br/>
        <w:t>асосан фойдаланиш шартларини инобатга олган ҳолда танланиши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90"/>
        </w:tabs>
        <w:ind w:firstLine="720"/>
        <w:jc w:val="both"/>
      </w:pPr>
      <w:r>
        <w:t>Эстакаданинг ҳисобий схемасини устунларни пойдеворлар билан устунлар кесими</w:t>
      </w:r>
      <w:r>
        <w:br/>
        <w:t>даражасида қаттиқ бирлаштирилган ва ҳарорат бўлинмаси чегарасида кран ости тўсинлари ва вертикал</w:t>
      </w:r>
      <w:r>
        <w:br/>
        <w:t>боғланишлар билан ошиқ-мошиқда бирлаштирилган алоҳида турадиган бўйлама қатор устунлар</w:t>
      </w:r>
      <w:r>
        <w:br/>
        <w:t>кўринишида қабул қилиш керак.</w:t>
      </w:r>
    </w:p>
    <w:p w:rsidR="004B647C" w:rsidRDefault="00F3641A">
      <w:pPr>
        <w:pStyle w:val="a4"/>
        <w:ind w:firstLine="720"/>
        <w:jc w:val="both"/>
      </w:pPr>
      <w:r>
        <w:t>Тиргакли эстакадалар учун ҳисобий схемани устунлар ва тиргакларни ўз ичига олувчи кўндаланг</w:t>
      </w:r>
      <w:r>
        <w:br/>
        <w:t>ром кўринишида қабул қилиниши керак.</w:t>
      </w:r>
    </w:p>
    <w:p w:rsidR="004B647C" w:rsidRDefault="00F3641A">
      <w:pPr>
        <w:pStyle w:val="a4"/>
        <w:ind w:firstLine="720"/>
        <w:jc w:val="both"/>
      </w:pPr>
      <w:r>
        <w:t>Юк кўтарувчи қурилмаларнинг қарама-қарши қаторларни краннинг кўприги билан боғланиши</w:t>
      </w:r>
      <w:r>
        <w:br/>
        <w:t>ҳисобга киритилмайди.</w:t>
      </w:r>
    </w:p>
    <w:p w:rsidR="004B647C" w:rsidRDefault="00F3641A" w:rsidP="005E3FCD">
      <w:pPr>
        <w:pStyle w:val="a4"/>
        <w:numPr>
          <w:ilvl w:val="0"/>
          <w:numId w:val="17"/>
        </w:numPr>
        <w:tabs>
          <w:tab w:val="left" w:pos="1295"/>
        </w:tabs>
        <w:ind w:firstLine="720"/>
        <w:jc w:val="both"/>
      </w:pPr>
      <w:r>
        <w:t>Очиқ кранли эстакадаларга тушадиган юкларни ишлаб турган галереяларга одамлар юкидан</w:t>
      </w:r>
      <w:r>
        <w:br/>
        <w:t>тушадиган меъёрий вертикал юкларни ва қор босимини ҳисобга олмаган ҳолда 2 kPa (200 kgs/m</w:t>
      </w:r>
      <w:r>
        <w:rPr>
          <w:vertAlign w:val="superscript"/>
        </w:rPr>
        <w:t>2</w:t>
      </w:r>
      <w:r>
        <w:t>) га</w:t>
      </w:r>
      <w:r>
        <w:br/>
        <w:t xml:space="preserve">тенг қабул қилинадиган таъмирлаш материалларини ҳисобга олган ҳолда, ГОСТ 1451-77 ҳамда </w:t>
      </w:r>
      <w:r w:rsidR="005E3FCD" w:rsidRPr="005E3FCD">
        <w:t>ШНҚ 2.01.07-21</w:t>
      </w:r>
      <w:r>
        <w:t xml:space="preserve"> га мувофиқ аниқлаш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86"/>
        </w:tabs>
        <w:ind w:firstLine="720"/>
        <w:jc w:val="both"/>
      </w:pPr>
      <w:r>
        <w:t>Очиқ кранли эстакадалар конструкциясини зилзила таъсирларига ҳисоб қилинганида</w:t>
      </w:r>
      <w:r>
        <w:br/>
        <w:t>қуйидагилар ҳисобга олинмайди:</w:t>
      </w:r>
    </w:p>
    <w:p w:rsidR="004B647C" w:rsidRDefault="00F3641A">
      <w:pPr>
        <w:pStyle w:val="a4"/>
        <w:ind w:firstLine="720"/>
        <w:jc w:val="both"/>
      </w:pPr>
      <w:r>
        <w:t>шамол таъсири кучи (бу куч асосий ҳисобланган ҳоллардан ташқари);</w:t>
      </w:r>
    </w:p>
    <w:p w:rsidR="004B647C" w:rsidRDefault="00F3641A">
      <w:pPr>
        <w:pStyle w:val="a4"/>
        <w:ind w:firstLine="720"/>
        <w:jc w:val="both"/>
      </w:pPr>
      <w:r>
        <w:t>жиҳознинг динамик таъсири;</w:t>
      </w:r>
    </w:p>
    <w:p w:rsidR="004B647C" w:rsidRDefault="00F3641A">
      <w:pPr>
        <w:pStyle w:val="a4"/>
        <w:ind w:firstLine="720"/>
        <w:jc w:val="both"/>
      </w:pPr>
      <w:r>
        <w:t>кран ҳаракатларидан тормоз ва ён кучланишлари;</w:t>
      </w:r>
    </w:p>
    <w:p w:rsidR="004B647C" w:rsidRDefault="00F3641A">
      <w:pPr>
        <w:pStyle w:val="a4"/>
        <w:ind w:firstLine="720"/>
        <w:jc w:val="both"/>
      </w:pPr>
      <w:r>
        <w:t>эгилувчан осмалардаги юкларнинг инерцион кучлари, агар осмалар узунлиги 1 m дан кўп бўлса.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86"/>
        </w:tabs>
        <w:ind w:firstLine="720"/>
        <w:jc w:val="both"/>
      </w:pPr>
      <w:r>
        <w:t>Очиқ кранли эстакадаларни зилзила таъсири кучларига ҳисоблашда қуйидагилар қабул</w:t>
      </w:r>
      <w:r>
        <w:br/>
        <w:t>қилиш керак:</w:t>
      </w:r>
    </w:p>
    <w:p w:rsidR="004B647C" w:rsidRDefault="00F3641A">
      <w:pPr>
        <w:pStyle w:val="a4"/>
        <w:ind w:firstLine="720"/>
        <w:jc w:val="both"/>
      </w:pPr>
      <w:r>
        <w:t>масъулият (муҳимлилик) коэффициенти Ко=1,0 (буюртмачи қарорига биноан кўпайтирилиши</w:t>
      </w:r>
      <w:r>
        <w:br/>
        <w:t>мумкин, лекин Ко=1,5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1,0;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 = 0,30.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ц ни эстакаданинг устунлари конструкциясига асосан</w:t>
      </w:r>
      <w:r>
        <w:br/>
        <w:t>мазкур ШНҚнинг 11-иловаси 1-жадвали ҚМҚ 2.01.03-19 талабларига асосан қабул қилиш лозим.</w:t>
      </w:r>
    </w:p>
    <w:p w:rsidR="004B647C" w:rsidRDefault="00F3641A" w:rsidP="005E3FCD">
      <w:pPr>
        <w:pStyle w:val="a4"/>
        <w:numPr>
          <w:ilvl w:val="0"/>
          <w:numId w:val="17"/>
        </w:numPr>
        <w:tabs>
          <w:tab w:val="left" w:pos="1286"/>
        </w:tabs>
        <w:ind w:firstLine="720"/>
        <w:jc w:val="both"/>
      </w:pPr>
      <w:r>
        <w:t xml:space="preserve">Очиқ кранли эстакадалар пойдеворлари остидаги асосларни </w:t>
      </w:r>
      <w:r w:rsidR="005E3FCD" w:rsidRPr="005E3FCD">
        <w:t xml:space="preserve">ШНҚ 2.02.01-24 </w:t>
      </w:r>
      <w:r>
        <w:t>талабларига</w:t>
      </w:r>
      <w:r>
        <w:br/>
        <w:t>мувофиқ биринчи ва иккинчи гуруҳларнинг чегаравий ҳолатлари бўйича кран кўприги текислигига</w:t>
      </w:r>
      <w:r>
        <w:br w:type="page"/>
      </w:r>
      <w:r>
        <w:lastRenderedPageBreak/>
        <w:t>таъсир кўрсатувчи юкларга ҳисоб қилиш лозим.</w:t>
      </w:r>
    </w:p>
    <w:p w:rsidR="004B647C" w:rsidRDefault="00F3641A">
      <w:pPr>
        <w:pStyle w:val="a4"/>
        <w:tabs>
          <w:tab w:val="left" w:pos="5698"/>
        </w:tabs>
        <w:spacing w:line="437" w:lineRule="auto"/>
        <w:ind w:left="4680" w:hanging="3960"/>
        <w:jc w:val="both"/>
      </w:pPr>
      <w:r>
        <w:t>Пойдевор тагидаги грунтга тушадиган чегаравий босимларни қуйидаги нисбатда олиниши керак:</w:t>
      </w:r>
      <w:r>
        <w:br/>
      </w:r>
      <w:r>
        <w:rPr>
          <w:strike/>
          <w:sz w:val="16"/>
          <w:szCs w:val="16"/>
          <w:vertAlign w:val="superscript"/>
        </w:rPr>
        <w:t>p</w:t>
      </w:r>
      <w:r>
        <w:rPr>
          <w:strike/>
          <w:sz w:val="16"/>
          <w:szCs w:val="16"/>
        </w:rPr>
        <w:t>min</w:t>
      </w:r>
      <w:r>
        <w:t xml:space="preserve"> &gt;</w:t>
      </w:r>
      <w:r>
        <w:tab/>
        <w:t>0.25</w:t>
      </w:r>
    </w:p>
    <w:p w:rsidR="004B647C" w:rsidRDefault="00F3641A">
      <w:pPr>
        <w:pStyle w:val="Bodytext40"/>
        <w:jc w:val="both"/>
      </w:pPr>
      <w:r>
        <w:rPr>
          <w:sz w:val="24"/>
          <w:szCs w:val="24"/>
        </w:rPr>
        <w:t>P</w:t>
      </w:r>
      <w:r>
        <w:t>max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  <w:color w:val="212529"/>
        </w:rPr>
        <w:t>&gt; 0.25</w:t>
      </w:r>
    </w:p>
    <w:p w:rsidR="004B647C" w:rsidRDefault="00F3641A">
      <w:pPr>
        <w:pStyle w:val="a4"/>
        <w:pBdr>
          <w:top w:val="single" w:sz="4" w:space="0" w:color="auto"/>
        </w:pBdr>
        <w:spacing w:line="180" w:lineRule="auto"/>
        <w:ind w:left="4760" w:firstLine="0"/>
      </w:pPr>
      <w:r>
        <w:rPr>
          <w:b/>
          <w:bCs/>
          <w:i/>
          <w:iCs/>
        </w:rPr>
        <w:t>Р</w:t>
      </w:r>
    </w:p>
    <w:p w:rsidR="004B647C" w:rsidRDefault="00F3641A">
      <w:pPr>
        <w:pStyle w:val="a4"/>
        <w:spacing w:line="180" w:lineRule="auto"/>
        <w:ind w:firstLine="0"/>
        <w:jc w:val="center"/>
      </w:pPr>
      <w:r>
        <w:rPr>
          <w:b/>
          <w:bCs/>
          <w:i/>
          <w:iCs/>
          <w:color w:val="212529"/>
        </w:rPr>
        <w:t>тах</w:t>
      </w:r>
    </w:p>
    <w:p w:rsidR="004B647C" w:rsidRDefault="00F3641A">
      <w:pPr>
        <w:pStyle w:val="a4"/>
        <w:ind w:firstLine="580"/>
        <w:jc w:val="both"/>
      </w:pPr>
      <w:r>
        <w:t>бу ерда:</w:t>
      </w:r>
    </w:p>
    <w:p w:rsidR="004B647C" w:rsidRDefault="00F3641A">
      <w:pPr>
        <w:pStyle w:val="a4"/>
        <w:ind w:firstLine="580"/>
        <w:jc w:val="both"/>
      </w:pPr>
      <w:r>
        <w:t>Pmin — мувофиқ ҳолда грунтга тушадиган минимал ва Pmax — максимал босим.</w:t>
      </w:r>
    </w:p>
    <w:p w:rsidR="004B647C" w:rsidRDefault="00F3641A">
      <w:pPr>
        <w:pStyle w:val="a4"/>
        <w:ind w:firstLine="580"/>
        <w:jc w:val="both"/>
      </w:pPr>
      <w:r>
        <w:t>R&gt;0,15 MPa (1,5 kgs/cm</w:t>
      </w:r>
      <w:r>
        <w:rPr>
          <w:vertAlign w:val="superscript"/>
        </w:rPr>
        <w:t>2</w:t>
      </w:r>
      <w:r>
        <w:t xml:space="preserve">) бўлганда юк кўтарувчанлиги 160 </w:t>
      </w:r>
      <w:r>
        <w:rPr>
          <w:smallCaps/>
        </w:rPr>
        <w:t>kN</w:t>
      </w:r>
      <w:r>
        <w:t xml:space="preserve"> (16 t) бўлган умумий вазифали</w:t>
      </w:r>
      <w:r>
        <w:br/>
        <w:t>кранлар ости эстакадалари учун пойдевор остида (Pmin=0) учбурчак шаклли босим эпюрасига йўл</w:t>
      </w:r>
      <w:r>
        <w:br/>
        <w:t>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Доимий ва крандан тушадиган якуний юклардан келиб чиқадиган қўшни устунлар асоси</w:t>
      </w:r>
      <w:r>
        <w:br/>
        <w:t>деформациясининг турлилиги кранлар йўлларини йўл бўйлаб 0,004 дан ва оралиқ кўндалангига 0,003</w:t>
      </w:r>
      <w:r>
        <w:br/>
        <w:t>дан ошиқ букилишига олиб келувчи пойдеворларнинг вертикал чўкишини юзага келтирмаслиги керак.</w:t>
      </w:r>
    </w:p>
    <w:p w:rsidR="004B647C" w:rsidRDefault="00F3641A">
      <w:pPr>
        <w:pStyle w:val="a4"/>
        <w:ind w:firstLine="580"/>
        <w:jc w:val="both"/>
      </w:pPr>
      <w:r>
        <w:t>Агар жойланадиган ёки қайта ишланадиган материаллар ва шу кабилар оғирлигидан эстакада</w:t>
      </w:r>
      <w:r>
        <w:br/>
        <w:t>полига тушадиган юк 0,05 MPa (5,0 ts/m</w:t>
      </w:r>
      <w:r>
        <w:rPr>
          <w:vertAlign w:val="superscript"/>
        </w:rPr>
        <w:t>2</w:t>
      </w:r>
      <w:r>
        <w:t>) дан кўп бўлса ёки эстакада яқинида пойдевори остидаги</w:t>
      </w:r>
      <w:r>
        <w:br/>
        <w:t>деформацияланадиган грунтнинг фаол майдони эстакада устунлари пойдеворининг остидаги фаол</w:t>
      </w:r>
      <w:r>
        <w:br/>
        <w:t>майдонга қўйиладиган бино ва иншоотлар жойлашган бўлса асослар деформацияси кран ости</w:t>
      </w:r>
      <w:r>
        <w:br/>
        <w:t>рельсларининг бошчалари белгиларини қўшни устунларда (эстакада узунасига ва кўндалангига) 20 mm</w:t>
      </w:r>
      <w:r>
        <w:br/>
        <w:t>дан кўпга қўшимча фарқлилигини ва кран рельслари орасидаги масофани 10 mm дан кўпга ўзгаришини</w:t>
      </w:r>
      <w:r>
        <w:br/>
        <w:t>юзага келтирмаслиги керак.</w:t>
      </w:r>
    </w:p>
    <w:p w:rsidR="004B647C" w:rsidRDefault="00F3641A" w:rsidP="005E3FCD">
      <w:pPr>
        <w:pStyle w:val="a4"/>
        <w:numPr>
          <w:ilvl w:val="0"/>
          <w:numId w:val="17"/>
        </w:numPr>
        <w:tabs>
          <w:tab w:val="left" w:pos="1245"/>
        </w:tabs>
        <w:ind w:firstLine="720"/>
        <w:jc w:val="both"/>
      </w:pPr>
      <w:r>
        <w:t xml:space="preserve">Қурилма элементларини букилишлари ва силжишлари </w:t>
      </w:r>
      <w:r w:rsidR="005E3FCD" w:rsidRPr="005E3FCD">
        <w:t>ШНҚ 2.01.07-21</w:t>
      </w:r>
      <w:r>
        <w:t xml:space="preserve"> да чегаравий</w:t>
      </w:r>
      <w:r>
        <w:br/>
        <w:t>белгиланганларидан ошмасликлари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Кран йўли бўйилаб ҳар бўйлама қаторда хизмат кўрсатувчи персонал учун эни 0,5 m дан кам</w:t>
      </w:r>
      <w:r>
        <w:br/>
        <w:t>бўлмаган (кўринишда) ўтиш жойлари, устунни айланиб ўтиш жойларида эса (кран ўлчамлари тепасида</w:t>
      </w:r>
      <w:r>
        <w:br/>
        <w:t>қаттиқ кўндаланг қурилмалар ўрнатилганда) — эни 0,4 m дан кам бўлмаган ўтиш жойлари ёки устун</w:t>
      </w:r>
      <w:r>
        <w:br/>
        <w:t>танасида 0,4х1,8 m ўлчамли ўтиш жойи кўзда тутилиши лозим. Ўтиш жойларида баландлиги 1 m дан</w:t>
      </w:r>
      <w:r>
        <w:br/>
        <w:t>кам бўлмаган доимий тўсиқлар (перила) бўлиши керак.</w:t>
      </w:r>
    </w:p>
    <w:p w:rsidR="004B647C" w:rsidRDefault="00F3641A">
      <w:pPr>
        <w:pStyle w:val="a4"/>
        <w:ind w:firstLine="580"/>
        <w:jc w:val="both"/>
      </w:pPr>
      <w:r>
        <w:t>Устун ичидан ўтиш жойи ўтказилганда унга етгунча 1 m олдин, галереядан ўтиш жойи эни</w:t>
      </w:r>
      <w:r>
        <w:br/>
        <w:t>устундан ўтиш жойи энигача кичрайтирилиши керак.</w:t>
      </w:r>
    </w:p>
    <w:p w:rsidR="004B647C" w:rsidRDefault="00F3641A">
      <w:pPr>
        <w:pStyle w:val="a4"/>
        <w:ind w:firstLine="580"/>
        <w:jc w:val="both"/>
      </w:pPr>
      <w:r>
        <w:t>Устунлар қатори бўйилаб тутқичли тўсиқларни фақат ташқи томондан ўрнатиш лозим. Ўрта</w:t>
      </w:r>
      <w:r>
        <w:br/>
        <w:t>қаторлардан эса — икки томондан, ҳар устун оралиғида кранга чиқиш учун олинадиган қисм ўрнатиш</w:t>
      </w:r>
      <w:r>
        <w:br/>
        <w:t>керак.</w:t>
      </w:r>
    </w:p>
    <w:p w:rsidR="004B647C" w:rsidRDefault="00F3641A">
      <w:pPr>
        <w:pStyle w:val="a4"/>
        <w:ind w:firstLine="580"/>
        <w:jc w:val="both"/>
      </w:pPr>
      <w:r>
        <w:t>Бутун узунлиги ва эни бўйлаб кран ости тўсинларининг тепа белбоғига зич яқинлашган тўшама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Кран ости йўллари бўйлаб ҳар бир ўтиш жойига ва тушириш майдончага эгилиш бурчаги</w:t>
      </w:r>
      <w:r>
        <w:br/>
        <w:t>600 дан кўп бўлмаган, эни 0,7m дан кам бўлмаган пўлатдан доимий зиналар лойиҳаланиши ва уларга</w:t>
      </w:r>
      <w:r>
        <w:br/>
        <w:t>ўлчами 0,5х0,5 m дан кам бўлмаган туйнукдан чиқиладиган бўлиши лозим. Туйнуклар қопқоқлари</w:t>
      </w:r>
      <w:r>
        <w:br/>
        <w:t>ошиқ-мошиқли маҳкамланган ва енгил, қулай очилиб ёпиладиган бўлиши керак. Зиналар эстакада ён</w:t>
      </w:r>
      <w:r>
        <w:br/>
        <w:t>томонларидан бўлиши ва эстакада узунлиги бўйлаб кўпида 200 m оралиқда бўлиши керак. Эстакада</w:t>
      </w:r>
      <w:r>
        <w:br/>
        <w:t>узунлиги 200 m дан кам бўлганда ўтиш жойига битта зина бўлишига йўл қўйилади. Зиналар сонини</w:t>
      </w:r>
      <w:r>
        <w:br/>
        <w:t>аниқлашда тушириш, таъмирлаш ва бошқа майдончаларга тушадиган зиналарини ҳисобга олиш керак.</w:t>
      </w:r>
    </w:p>
    <w:p w:rsidR="004B647C" w:rsidRDefault="00F3641A">
      <w:pPr>
        <w:pStyle w:val="Heading20"/>
        <w:keepNext/>
        <w:keepLines/>
      </w:pPr>
      <w:bookmarkStart w:id="37" w:name="bookmark79"/>
      <w:r>
        <w:t>3-§.Технологик қувурлар учун алоҳида турадиган таянчлар ва эстакадалар</w:t>
      </w:r>
      <w:bookmarkEnd w:id="37"/>
    </w:p>
    <w:p w:rsidR="004B647C" w:rsidRDefault="00F3641A">
      <w:pPr>
        <w:pStyle w:val="a4"/>
        <w:numPr>
          <w:ilvl w:val="0"/>
          <w:numId w:val="17"/>
        </w:numPr>
        <w:tabs>
          <w:tab w:val="left" w:pos="1245"/>
        </w:tabs>
        <w:ind w:firstLine="720"/>
        <w:jc w:val="both"/>
      </w:pPr>
      <w:r>
        <w:t>Мазкур боб паст ва баланд алоҳида турадиган таянчлар, шунингдек технологик қувурлар</w:t>
      </w:r>
      <w:r>
        <w:br/>
        <w:t>учун эстакадалар лойиҳалашга оид талабларни белгилайди.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5"/>
        </w:tabs>
        <w:ind w:firstLine="720"/>
        <w:jc w:val="both"/>
      </w:pPr>
      <w:r>
        <w:t>Қувур йўлларини паст таянчлардан ўтказилишини бино қурилмайдиган, хайдалмайдиган ва</w:t>
      </w:r>
      <w:r>
        <w:br/>
        <w:t>йўллари кесишмайдиган ҳудудларда мўлжалланиши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4"/>
        </w:tabs>
        <w:ind w:firstLine="720"/>
        <w:jc w:val="both"/>
      </w:pPr>
      <w:r>
        <w:t>Алоҳида турадиган таянчлар ва эстакадаларни лойиҳалашда қувур йўллари қиялигини</w:t>
      </w:r>
      <w:r>
        <w:br/>
        <w:t>пойдеворнинг тепа кесими белгисини ўзгартириш ёки трасса бўйилаб ер сирти рельефини ҳисобга олган</w:t>
      </w:r>
      <w:r>
        <w:br/>
        <w:t>ҳолда устунлар узунлигини ўзгартириш ҳисобига юзага келтирилиши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5"/>
        </w:tabs>
        <w:ind w:firstLine="720"/>
        <w:jc w:val="both"/>
      </w:pPr>
      <w:r>
        <w:t>Қувур йўллари учун алоҳида турадиган таянчлар орасидаги масофани қувурларнинг</w:t>
      </w:r>
      <w:r>
        <w:br/>
        <w:t>мустаҳкамлиги ва бикрлилиги ҳисобидан келиб чиққан ҳолда белгиланиши камида 6 m бўлиши лозим.</w:t>
      </w:r>
    </w:p>
    <w:p w:rsidR="004B647C" w:rsidRDefault="00F3641A">
      <w:pPr>
        <w:pStyle w:val="a4"/>
        <w:ind w:firstLine="580"/>
        <w:jc w:val="both"/>
      </w:pPr>
      <w:r>
        <w:t>Таянчлар оралиғи ўлчамларини трассани бинолар ва иншоотларга яқинлашиш жойларида,</w:t>
      </w:r>
      <w:r>
        <w:br/>
        <w:t>шунингдек автомобиль ва темир йўллар ва бошқа коммуникациялар билан кесишиш жойларида</w:t>
      </w:r>
      <w:r>
        <w:br/>
        <w:t>бошқача белгиланишига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085"/>
        </w:tabs>
        <w:ind w:firstLine="720"/>
        <w:jc w:val="both"/>
      </w:pPr>
      <w:r>
        <w:lastRenderedPageBreak/>
        <w:t>Алоҳида турадиган таянчлар ва эстакадаларни олидиндан зўриқтириладиган ва</w:t>
      </w:r>
      <w:r>
        <w:br w:type="page"/>
      </w:r>
      <w:r>
        <w:lastRenderedPageBreak/>
        <w:t>зўриқтирилмайдиган темир ўзакли йиғма темир-бетон конструкциялардан лойиҳалаш лозим. Пўлат</w:t>
      </w:r>
      <w:r>
        <w:br/>
        <w:t>контрукцияларни қўллашга фақат асослаб берилган ҳолдагина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7"/>
        </w:tabs>
        <w:ind w:firstLine="720"/>
        <w:jc w:val="both"/>
      </w:pPr>
      <w:r>
        <w:t>Алоҳида турадиган таянчлар ва эстакадаларнинг баландлигини (ернинг режа белгисидан</w:t>
      </w:r>
      <w:r>
        <w:br/>
        <w:t>траверс тепасигача бўлган масофа) қуйидагича қабул қилиш лозим:</w:t>
      </w:r>
    </w:p>
    <w:p w:rsidR="004B647C" w:rsidRDefault="00F3641A">
      <w:pPr>
        <w:pStyle w:val="a4"/>
        <w:ind w:firstLine="720"/>
        <w:jc w:val="both"/>
      </w:pPr>
      <w:r>
        <w:t>паст таянчлар 0,3 дан 1,2 m гача;</w:t>
      </w:r>
    </w:p>
    <w:p w:rsidR="004B647C" w:rsidRDefault="00F3641A">
      <w:pPr>
        <w:pStyle w:val="a4"/>
        <w:ind w:firstLine="720"/>
        <w:jc w:val="both"/>
      </w:pPr>
      <w:r>
        <w:t>автомобил ва темир йўл транспорти эстакадалари ва қувур йўллари остидан ўтишни</w:t>
      </w:r>
      <w:r>
        <w:br/>
        <w:t xml:space="preserve">таъминлайдиган баланд таянч ва эстакадалар ГОСТ </w:t>
      </w:r>
      <w:r w:rsidR="005E3FCD" w:rsidRPr="005E3FCD">
        <w:t xml:space="preserve">9238-2022 </w:t>
      </w:r>
      <w:r>
        <w:t xml:space="preserve">ҳамда ШНК </w:t>
      </w:r>
      <w:r w:rsidR="005E3FCD" w:rsidRPr="005E3FCD">
        <w:t xml:space="preserve">2.05.02-23 </w:t>
      </w:r>
      <w:r>
        <w:t>бўйича</w:t>
      </w:r>
      <w:r>
        <w:br/>
        <w:t>иншоотларни ўлчамларига яқин ҳолда.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2"/>
        </w:tabs>
        <w:ind w:firstLine="720"/>
        <w:jc w:val="both"/>
      </w:pPr>
      <w:r>
        <w:t>Қувур йўлларига хизмат кўрсатиш учун эстакадаларда ўтиш кўприкчалари бўлиши лозим,</w:t>
      </w:r>
      <w:r>
        <w:br/>
        <w:t>фойдаланиш шартлари билан талаб қилинадиган бўлса.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805"/>
        </w:tabs>
        <w:ind w:firstLine="720"/>
        <w:jc w:val="both"/>
      </w:pPr>
      <w:r>
        <w:t>Темир-бетон таянчларни қуйидагича лойиҳалашга йўл қўйилади:</w:t>
      </w:r>
    </w:p>
    <w:p w:rsidR="004B647C" w:rsidRDefault="00F3641A">
      <w:pPr>
        <w:pStyle w:val="a4"/>
        <w:ind w:firstLine="720"/>
        <w:jc w:val="both"/>
      </w:pPr>
      <w:r>
        <w:t>алоҳида пойдеворларга қисилган ҳолда;</w:t>
      </w:r>
    </w:p>
    <w:p w:rsidR="004B647C" w:rsidRDefault="00F3641A">
      <w:pPr>
        <w:pStyle w:val="a4"/>
        <w:ind w:firstLine="720"/>
        <w:jc w:val="both"/>
      </w:pPr>
      <w:r>
        <w:t>қозиқ-устун ва текис ёки фазовий тизимларга бирлаштирилган қозиқ-устун кўринишида;</w:t>
      </w:r>
    </w:p>
    <w:p w:rsidR="004B647C" w:rsidRDefault="00F3641A">
      <w:pPr>
        <w:pStyle w:val="a4"/>
        <w:ind w:firstLine="720"/>
        <w:jc w:val="both"/>
      </w:pPr>
      <w:r>
        <w:t>қозиқ-қобиқлардан ёки бурғиланадиган қозиқлардан бўлган бир қозиқли пойдеворларга</w:t>
      </w:r>
      <w:r>
        <w:br/>
        <w:t>ўрнатиладиган устунлар кўринишида.</w:t>
      </w:r>
    </w:p>
    <w:p w:rsidR="004B647C" w:rsidRDefault="00F3641A">
      <w:pPr>
        <w:pStyle w:val="a4"/>
        <w:ind w:firstLine="720"/>
        <w:jc w:val="both"/>
      </w:pPr>
      <w:r>
        <w:t>Пўлат таянч устунлари пойдевор билан қаттиқ жипслаштирилган бўлишлари лозим. Таянчларни</w:t>
      </w:r>
      <w:r>
        <w:br/>
        <w:t>бўйлама йўналишда турғунлиги таъминланганида пойдеворга ошиқ-мошиқли таянишни қўллашга йўл</w:t>
      </w:r>
      <w:r>
        <w:br/>
        <w:t>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7"/>
        </w:tabs>
        <w:ind w:firstLine="720"/>
        <w:jc w:val="both"/>
      </w:pPr>
      <w:r>
        <w:t>Алоҳида турадиган таянчлар ва эсткадаларнинг бўйлама турғунлигини анкерли таянчлар</w:t>
      </w:r>
      <w:r>
        <w:br/>
        <w:t>ўрнатиш билан, ҳар бир ҳарорат бўлинмасига битта анкерли таянч ўрнатиш билан таъминланиши керак.</w:t>
      </w:r>
    </w:p>
    <w:p w:rsidR="004B647C" w:rsidRDefault="00F3641A">
      <w:pPr>
        <w:pStyle w:val="a4"/>
        <w:ind w:firstLine="720"/>
        <w:jc w:val="both"/>
      </w:pPr>
      <w:r>
        <w:t>Темир-бетон таянчли эстакадалар, анкерли таянчларсиз лойиҳалаш лозим. Бундай ҳолда, трасса</w:t>
      </w:r>
      <w:r>
        <w:br/>
        <w:t>бўйлаб таъсир қиладиган ҳарорат бўлинмасига тушадиган горизонтал юкларни барча таянчларга</w:t>
      </w:r>
      <w:r>
        <w:br/>
        <w:t>тушадиган қилиниши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7"/>
        </w:tabs>
        <w:ind w:firstLine="720"/>
        <w:jc w:val="both"/>
      </w:pPr>
      <w:r>
        <w:t>Бўйлама йўналишда алоҳида турадиган таянчларни ва эстакадаларни узунлиги қувур</w:t>
      </w:r>
      <w:r>
        <w:br/>
        <w:t>йўлларининг қўзғалмас таянч қисмлари орасидаги чегаравий масофадан ошмайдиган ҳарорат</w:t>
      </w:r>
      <w:r>
        <w:br/>
        <w:t>бўлинмаларига бўлиш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7"/>
        </w:tabs>
        <w:ind w:firstLine="720"/>
        <w:jc w:val="both"/>
      </w:pPr>
      <w:r>
        <w:t>Эстакадаларнинг ҳарорат чокларини қувур йўлларининг мувозанатлагич қурилмаларига</w:t>
      </w:r>
      <w:r>
        <w:br/>
        <w:t>қўшиш лозим. Бунда иложи бўлган энг катта ҳарорат бўлинмалари узунлигини мўлжаллаш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7"/>
        </w:tabs>
        <w:ind w:firstLine="720"/>
        <w:jc w:val="both"/>
      </w:pPr>
      <w:r>
        <w:t>Эстакадаларни ҳимоя қопламали қувур йўллари оғирлиги ва алоҳида турадиган таянчлар,</w:t>
      </w:r>
      <w:r>
        <w:br/>
        <w:t>ўтказиладиган маҳсулот оғирлиги, ўтиш кўприкчаларидаги ва хизмат кўрсатиш майдончаларидаги</w:t>
      </w:r>
      <w:r>
        <w:br/>
        <w:t>одамлар ва таъмирлаш материаллари оғирлиги, ишлаб чиқариш чанги қатлами оғирлиги юкларига,</w:t>
      </w:r>
      <w:r>
        <w:br/>
        <w:t>горизонтал юкларга ва қувур йўллари таъсирларига, шунингдек қор босими ва шамол таъсири кучига</w:t>
      </w:r>
      <w:r>
        <w:br/>
        <w:t>ҳисоб қилиниши керак.</w:t>
      </w:r>
    </w:p>
    <w:p w:rsidR="004B647C" w:rsidRDefault="00F3641A">
      <w:pPr>
        <w:pStyle w:val="a4"/>
        <w:ind w:firstLine="720"/>
        <w:jc w:val="both"/>
      </w:pPr>
      <w:r>
        <w:t>Бунда буғ ўтказгичлардаги сув оғирлигининг қўшимча меъёрий вертикал юки гидравлик</w:t>
      </w:r>
      <w:r>
        <w:br/>
        <w:t>синовларда фақат битта буғ ўтказгични сув билан тўлдиришда ҳисобга олиниши керак.</w:t>
      </w:r>
    </w:p>
    <w:p w:rsidR="004B647C" w:rsidRDefault="00F3641A">
      <w:pPr>
        <w:pStyle w:val="a4"/>
        <w:ind w:firstLine="720"/>
        <w:jc w:val="both"/>
      </w:pPr>
      <w:r>
        <w:t xml:space="preserve">Юк бўйича мустаҳкамлик коэффициентлари </w:t>
      </w:r>
      <w:r w:rsidR="005E3FCD" w:rsidRPr="005E3FCD">
        <w:t xml:space="preserve">ШНҚ 2.01.07-21 </w:t>
      </w:r>
      <w:r>
        <w:t>талабларига мувофиқ аниқланиши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2"/>
        </w:tabs>
        <w:ind w:firstLine="720"/>
        <w:jc w:val="both"/>
      </w:pPr>
      <w:r>
        <w:t>Майдончалар, кўприкчалар ва зиналардаги одамлар ва таъмирлар материаллари</w:t>
      </w:r>
      <w:r>
        <w:br/>
        <w:t>оғирликлари меъёрий юки 0,75 kPa (75 kgs/m</w:t>
      </w:r>
      <w:r>
        <w:rPr>
          <w:vertAlign w:val="superscript"/>
        </w:rPr>
        <w:t>2</w:t>
      </w:r>
      <w:r>
        <w:t>) га тенг бўлган, бир хилда тақсимланган ҳолда қабул</w:t>
      </w:r>
      <w:r>
        <w:br/>
        <w:t>қилиниши лозим.</w:t>
      </w:r>
    </w:p>
    <w:p w:rsidR="004B647C" w:rsidRDefault="00F3641A">
      <w:pPr>
        <w:pStyle w:val="a4"/>
        <w:ind w:firstLine="720"/>
        <w:jc w:val="both"/>
      </w:pPr>
      <w:r>
        <w:t>Ишлаб чиқариш чанги қатлами оғирлиги юкини фақат чанг чиқиш жойидан 100 m дан узоқ</w:t>
      </w:r>
      <w:r>
        <w:br/>
        <w:t>бўлмаган масофада жойлашган хизмат кўрсатиш майдончалари ва қувур йўллари учун ҳисобга олиш</w:t>
      </w:r>
      <w:r>
        <w:br/>
        <w:t>лозим ва қуйидагиларга тенг қабул қилиш керак:</w:t>
      </w:r>
    </w:p>
    <w:p w:rsidR="004B647C" w:rsidRDefault="00F3641A">
      <w:pPr>
        <w:pStyle w:val="a4"/>
        <w:ind w:firstLine="720"/>
        <w:jc w:val="both"/>
      </w:pPr>
      <w:r>
        <w:t>хизмат кўрсатиш майдончалари ва оралиқ иншоотлар элементлари учун 1 kPa (100 kgs/m</w:t>
      </w:r>
      <w:r>
        <w:rPr>
          <w:vertAlign w:val="superscript"/>
        </w:rPr>
        <w:t>2</w:t>
      </w:r>
      <w:r>
        <w:t>);</w:t>
      </w:r>
    </w:p>
    <w:p w:rsidR="004B647C" w:rsidRDefault="00F3641A">
      <w:pPr>
        <w:pStyle w:val="a4"/>
        <w:ind w:firstLine="720"/>
        <w:jc w:val="both"/>
      </w:pPr>
      <w:r>
        <w:t>қувур йўллари учун 0,45 kPa (45 kgs/m</w:t>
      </w:r>
      <w:r>
        <w:rPr>
          <w:vertAlign w:val="superscript"/>
        </w:rPr>
        <w:t>2</w:t>
      </w:r>
      <w:r>
        <w:t>) горизонтал проекцияли қувур йўллари учун.</w:t>
      </w:r>
    </w:p>
    <w:p w:rsidR="004B647C" w:rsidRDefault="00F3641A">
      <w:pPr>
        <w:pStyle w:val="a4"/>
        <w:ind w:firstLine="720"/>
        <w:jc w:val="both"/>
      </w:pPr>
      <w:r>
        <w:t>Бунда юк бўйича мустаҳкамлик коэффициентларини қуйидагича қабул қилиниши лозим:</w:t>
      </w:r>
    </w:p>
    <w:p w:rsidR="004B647C" w:rsidRDefault="00F3641A">
      <w:pPr>
        <w:pStyle w:val="a4"/>
        <w:ind w:firstLine="720"/>
        <w:jc w:val="both"/>
      </w:pPr>
      <w:r>
        <w:t>одамлар ва таъмирлаш материаллари оғирлиган тушадиган — 1,4;</w:t>
      </w:r>
    </w:p>
    <w:p w:rsidR="004B647C" w:rsidRDefault="00F3641A">
      <w:pPr>
        <w:pStyle w:val="a4"/>
        <w:ind w:firstLine="720"/>
        <w:jc w:val="both"/>
      </w:pPr>
      <w:r>
        <w:t>ишлаб чиқариш чанги қатламлари оғирлигидан тушадиган — 1,2.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2"/>
        </w:tabs>
        <w:ind w:firstLine="720"/>
        <w:jc w:val="both"/>
      </w:pPr>
      <w:r>
        <w:t>Эстакадалар бинокорлик қурилмаларининг ва алоҳида турадиган таянчлар ҳисобини ясси</w:t>
      </w:r>
      <w:r>
        <w:br/>
        <w:t>қурилмалар сифатида ҳисоб қилиш лозим. Аниқ ҳисоб қилиниши ва қўшимча факторларни ҳисобга</w:t>
      </w:r>
      <w:r>
        <w:br/>
        <w:t>олиш зарур бўлганда алоҳида турадиган таянчлар ва эстакадалар бинокорлик қурилмаларининг</w:t>
      </w:r>
      <w:r>
        <w:br/>
        <w:t>ҳисобини фазовий тизимлар сифатида уларнинг қувур йўллари билан қўшма ишини ҳисобга олган</w:t>
      </w:r>
      <w:r>
        <w:br/>
        <w:t>ҳолда амалга оширилиши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2"/>
        </w:tabs>
        <w:ind w:firstLine="720"/>
        <w:jc w:val="both"/>
      </w:pPr>
      <w:r>
        <w:t>Эстакадаларни ва технологик қувур йўллари учун бўлган алоҳида турадиган таянчлар</w:t>
      </w:r>
      <w:r>
        <w:br/>
        <w:t>зилзила таъсири кучига ҳисоби ҚМҚ 2.01.03-19 га асосан мазкур ҳолатда фақат қаттиқ жисм сифатида</w:t>
      </w:r>
      <w:r>
        <w:br/>
        <w:t>кўриладиган қувур йўлларидаги суюқликнинг гидродинамик таъсирини ҳисобга олмаган ҳолда амалга</w:t>
      </w:r>
      <w:r>
        <w:br w:type="page"/>
      </w:r>
      <w:r>
        <w:lastRenderedPageBreak/>
        <w:t>оширилиши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309"/>
        </w:tabs>
        <w:ind w:firstLine="720"/>
        <w:jc w:val="both"/>
      </w:pPr>
      <w:r>
        <w:t>Эстакадаларни ва технологик қувур йўллари учун бўлган алоҳида турадиган таянчлар</w:t>
      </w:r>
      <w:r>
        <w:br/>
        <w:t>зилзила таъсири кучига ҳисоблашда қуйидагиларни қабул қилиш керак:</w:t>
      </w:r>
    </w:p>
    <w:p w:rsidR="004B647C" w:rsidRDefault="00F3641A">
      <w:pPr>
        <w:pStyle w:val="a4"/>
        <w:ind w:firstLine="720"/>
        <w:jc w:val="both"/>
      </w:pPr>
      <w:r>
        <w:t>энергия ташувчиларни ташишда масъулият коэффициенти К</w:t>
      </w:r>
      <w:r>
        <w:rPr>
          <w:sz w:val="16"/>
          <w:szCs w:val="16"/>
        </w:rPr>
        <w:t>0</w:t>
      </w:r>
      <w:r>
        <w:t>=1,5, бошқа ҳолларда К</w:t>
      </w:r>
      <w:r>
        <w:rPr>
          <w:sz w:val="16"/>
          <w:szCs w:val="16"/>
        </w:rPr>
        <w:t>0</w:t>
      </w:r>
      <w:r>
        <w:t>=1,0</w:t>
      </w:r>
      <w:r>
        <w:br/>
        <w:t>(буюртмачи қарорига биноан кўрсаткич:</w:t>
      </w:r>
    </w:p>
    <w:p w:rsidR="004B647C" w:rsidRDefault="00F3641A">
      <w:pPr>
        <w:pStyle w:val="a4"/>
        <w:ind w:firstLine="720"/>
        <w:jc w:val="both"/>
      </w:pPr>
      <w:r>
        <w:t>оширилиши мумкин, лекин К</w:t>
      </w:r>
      <w:r>
        <w:rPr>
          <w:sz w:val="16"/>
          <w:szCs w:val="16"/>
        </w:rPr>
        <w:t>0</w:t>
      </w:r>
      <w:r>
        <w:t>=1,5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Кэ=1,0;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6= 0,30.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313"/>
        </w:tabs>
        <w:ind w:firstLine="720"/>
        <w:jc w:val="both"/>
      </w:pPr>
      <w:r>
        <w:t>Қувур йўлларини эстакадага ётқизилганда қувурларнинг ҳаракатланадиган таянч қисмидаги</w:t>
      </w:r>
      <w:r>
        <w:br/>
        <w:t>ишқаланиш кучидан ҳосил бўладиган бўйлама горизонтал юк (нагрузка) оралиқ иншоотга ва анкер</w:t>
      </w:r>
      <w:r>
        <w:br/>
        <w:t>таянчларга тушади ва оралиқ таянчларга ўтказилмайди.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309"/>
        </w:tabs>
        <w:ind w:firstLine="720"/>
        <w:jc w:val="both"/>
      </w:pPr>
      <w:r>
        <w:t>Қувур йўлларидан таянчлар ва эстакадаларга тушадиган меъёрий вертикал юк (нагрузка)</w:t>
      </w:r>
      <w:r>
        <w:br/>
        <w:t>барча қувур йўлларидан тушадиган вертикал юк (нагрузка)лар йиғиндиси сифатида қабул қилиниши</w:t>
      </w:r>
      <w:r>
        <w:br/>
        <w:t>лозим.</w:t>
      </w:r>
    </w:p>
    <w:p w:rsidR="004B647C" w:rsidRDefault="00F3641A">
      <w:pPr>
        <w:pStyle w:val="a4"/>
        <w:ind w:firstLine="720"/>
        <w:jc w:val="both"/>
      </w:pPr>
      <w:r>
        <w:t>Таянчдаги бир қувур йўлининг ишқаланиш ҳисобий кучи шу қувур йўли ҳисобий вертикал</w:t>
      </w:r>
      <w:r>
        <w:br/>
        <w:t>юкини «пўлатни пўлат билан» ишқаланишнинг қуйидагича таянч қисмларида қуйидагиларга тенг қабул</w:t>
      </w:r>
      <w:r>
        <w:br/>
        <w:t>қилинадиган ишқаланиш коэффициентига кўпайтириш йўли билан аниқланади:</w:t>
      </w:r>
    </w:p>
    <w:p w:rsidR="004B647C" w:rsidRDefault="00F3641A">
      <w:pPr>
        <w:pStyle w:val="a4"/>
        <w:ind w:firstLine="720"/>
        <w:jc w:val="both"/>
      </w:pPr>
      <w:r>
        <w:t>сирғалувчан — 0,3;</w:t>
      </w:r>
    </w:p>
    <w:p w:rsidR="004B647C" w:rsidRDefault="00F3641A">
      <w:pPr>
        <w:pStyle w:val="a4"/>
        <w:ind w:firstLine="720"/>
        <w:jc w:val="both"/>
      </w:pPr>
      <w:r>
        <w:t>қувур йўли ўқи бўйлаб ғилдиракчали — 0,1;</w:t>
      </w:r>
    </w:p>
    <w:p w:rsidR="004B647C" w:rsidRDefault="00F3641A">
      <w:pPr>
        <w:pStyle w:val="a4"/>
        <w:ind w:firstLine="720"/>
        <w:jc w:val="both"/>
      </w:pPr>
      <w:r>
        <w:t>ўқ бўйлаб бўлмаган — 0,3;</w:t>
      </w:r>
    </w:p>
    <w:p w:rsidR="004B647C" w:rsidRDefault="00F3641A">
      <w:pPr>
        <w:pStyle w:val="a4"/>
        <w:ind w:firstLine="720"/>
        <w:jc w:val="both"/>
      </w:pPr>
      <w:r>
        <w:t>золдирли таянч қисмларда — 0,1.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313"/>
        </w:tabs>
        <w:ind w:firstLine="720"/>
        <w:jc w:val="both"/>
      </w:pPr>
      <w:r>
        <w:t>Қувур йўллари аниқ тақсимланган бўлмаганида алоҳида турадиган таянчлар ва</w:t>
      </w:r>
      <w:r>
        <w:br/>
        <w:t>эстакадаларнинг траверси узунлиги бирлиги р га тушадиган вертикал юкнинг интенсивлиги қийматини</w:t>
      </w:r>
      <w:r>
        <w:br/>
        <w:t>қуйидаги формула бўйича аниқланиши керак:</w:t>
      </w:r>
    </w:p>
    <w:p w:rsidR="004B647C" w:rsidRDefault="00F3641A">
      <w:pPr>
        <w:pStyle w:val="a4"/>
        <w:ind w:firstLine="0"/>
        <w:jc w:val="center"/>
      </w:pPr>
      <w:r>
        <w:t>p=qa/l</w:t>
      </w:r>
    </w:p>
    <w:p w:rsidR="004B647C" w:rsidRDefault="00F3641A">
      <w:pPr>
        <w:pStyle w:val="a4"/>
        <w:ind w:firstLine="720"/>
        <w:jc w:val="both"/>
      </w:pPr>
      <w:r>
        <w:t>бу ерда:</w:t>
      </w:r>
    </w:p>
    <w:p w:rsidR="004B647C" w:rsidRDefault="00F3641A">
      <w:pPr>
        <w:pStyle w:val="a4"/>
        <w:ind w:firstLine="720"/>
        <w:jc w:val="both"/>
      </w:pPr>
      <w:r>
        <w:t>q — трассанинг 1 m узунликдаги қисмига қувур йўлларидан тушадиган вертикал юк;</w:t>
      </w:r>
    </w:p>
    <w:p w:rsidR="004B647C" w:rsidRDefault="00F3641A">
      <w:pPr>
        <w:pStyle w:val="a4"/>
        <w:ind w:firstLine="720"/>
        <w:jc w:val="both"/>
      </w:pPr>
      <w:r>
        <w:t>а — траверс оралиғи;</w:t>
      </w:r>
    </w:p>
    <w:p w:rsidR="004B647C" w:rsidRDefault="00F3641A">
      <w:pPr>
        <w:pStyle w:val="a4"/>
        <w:ind w:firstLine="720"/>
        <w:jc w:val="both"/>
      </w:pPr>
      <w:r>
        <w:t>l — траверс узунлиги.</w:t>
      </w:r>
    </w:p>
    <w:p w:rsidR="004B647C" w:rsidRDefault="00F3641A">
      <w:pPr>
        <w:pStyle w:val="a4"/>
        <w:spacing w:after="60"/>
        <w:ind w:firstLine="720"/>
        <w:jc w:val="both"/>
      </w:pPr>
      <w:r>
        <w:t>Бу юкни траверс узунлиги бўйлаб тақсимланишини қуйидаги расм бўйича қабул қилиниши</w:t>
      </w:r>
      <w:r>
        <w:br/>
        <w:t>лозим.</w:t>
      </w:r>
    </w:p>
    <w:p w:rsidR="004B647C" w:rsidRDefault="00F3641A">
      <w:pPr>
        <w:jc w:val="center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206625" cy="1268095"/>
            <wp:effectExtent l="0" t="0" r="0" b="0"/>
            <wp:docPr id="10" name="Picutr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206625" cy="1268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47C" w:rsidRDefault="004B647C">
      <w:pPr>
        <w:spacing w:after="159" w:line="1" w:lineRule="exact"/>
      </w:pPr>
    </w:p>
    <w:p w:rsidR="004B647C" w:rsidRDefault="00F3641A">
      <w:pPr>
        <w:pStyle w:val="a4"/>
        <w:ind w:firstLine="720"/>
        <w:jc w:val="both"/>
      </w:pPr>
      <w:r>
        <w:t>2-расм. Вертикал юк интенсивлигини алоҳида турадиган таянчлар ва эстакадаларнинг</w:t>
      </w:r>
      <w:r>
        <w:br/>
        <w:t>траверсларига тақсимланиши қуйидагича булиши лозим:</w:t>
      </w:r>
    </w:p>
    <w:p w:rsidR="004B647C" w:rsidRDefault="00F3641A">
      <w:pPr>
        <w:pStyle w:val="a4"/>
        <w:ind w:firstLine="720"/>
        <w:jc w:val="both"/>
      </w:pPr>
      <w:r>
        <w:t>а — бир устунли таянчлар учун юкни тақсимланиш схемаси;</w:t>
      </w:r>
    </w:p>
    <w:p w:rsidR="004B647C" w:rsidRDefault="00F3641A">
      <w:pPr>
        <w:pStyle w:val="a4"/>
        <w:ind w:firstLine="720"/>
        <w:jc w:val="both"/>
      </w:pPr>
      <w:r>
        <w:t>б — шунинг ўзи, икки устунли таянчлар ва эстакадалар учун.</w:t>
      </w:r>
    </w:p>
    <w:p w:rsidR="004B647C" w:rsidRDefault="00F3641A">
      <w:pPr>
        <w:pStyle w:val="a4"/>
        <w:spacing w:after="60"/>
        <w:ind w:firstLine="720"/>
        <w:jc w:val="both"/>
      </w:pPr>
      <w:r>
        <w:t>Қувур йўллари аниқ тақсимланган бўлмаганида траверс узунлиги бўйилаб тақсимланиш алоҳида</w:t>
      </w:r>
      <w:r>
        <w:br/>
        <w:t>турадиган таянчлар ва эстакадаларнинг траверси узунлиги бирлигига тушадиган горизонтал юкининг</w:t>
      </w:r>
      <w:r>
        <w:br/>
        <w:t>интенсивлиги меъёрий қиймати чизма 3 бўйича аниқланади. Бунда юк бўйича мустаҳкамлик</w:t>
      </w:r>
      <w:r>
        <w:br/>
        <w:t>коэффициентини 1,1 га тенг қабул қилиниши керак.</w:t>
      </w:r>
      <w:r>
        <w:br w:type="page"/>
      </w:r>
    </w:p>
    <w:p w:rsidR="004B647C" w:rsidRDefault="00F3641A">
      <w:pPr>
        <w:jc w:val="center"/>
        <w:rPr>
          <w:sz w:val="2"/>
          <w:szCs w:val="2"/>
        </w:rPr>
      </w:pPr>
      <w:r>
        <w:rPr>
          <w:noProof/>
          <w:lang w:val="ru-RU" w:eastAsia="ru-RU" w:bidi="ar-SA"/>
        </w:rPr>
        <w:lastRenderedPageBreak/>
        <w:drawing>
          <wp:inline distT="0" distB="0" distL="0" distR="0">
            <wp:extent cx="4346575" cy="1865630"/>
            <wp:effectExtent l="0" t="0" r="0" b="0"/>
            <wp:docPr id="11" name="Picutre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4346575" cy="1865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47C" w:rsidRDefault="00F3641A">
      <w:pPr>
        <w:pStyle w:val="a4"/>
        <w:ind w:firstLine="720"/>
        <w:jc w:val="both"/>
      </w:pPr>
      <w:r>
        <w:t>3-чизма. Алоҳида турадиган таянчлар ва эстакадаларнинг траверсларини ҳисоб қилишда</w:t>
      </w:r>
      <w:r>
        <w:br/>
        <w:t>горизонтал юкнинг интенсивлиги тақсимланиши:</w:t>
      </w:r>
    </w:p>
    <w:p w:rsidR="004B647C" w:rsidRDefault="00F3641A">
      <w:pPr>
        <w:pStyle w:val="a4"/>
        <w:ind w:firstLine="720"/>
        <w:jc w:val="both"/>
      </w:pPr>
      <w:r>
        <w:t>а — бир устунли таянчлар учун юкни тақсимланиш схемаси;</w:t>
      </w:r>
    </w:p>
    <w:p w:rsidR="004B647C" w:rsidRDefault="00F3641A">
      <w:pPr>
        <w:pStyle w:val="a4"/>
        <w:ind w:firstLine="720"/>
        <w:jc w:val="both"/>
      </w:pPr>
      <w:r>
        <w:t>б — шунинг ўзи, икки устунли таянчлар ва эстакадалар учун.</w:t>
      </w:r>
    </w:p>
    <w:p w:rsidR="004B647C" w:rsidRDefault="00F3641A">
      <w:pPr>
        <w:pStyle w:val="a4"/>
        <w:ind w:firstLine="720"/>
        <w:jc w:val="both"/>
      </w:pPr>
      <w:r>
        <w:t>Қавс ичида қувур йўлларини траверсга ҳаракатсиз таянишидаги юк қиймати келтирилган р</w:t>
      </w:r>
      <w:r>
        <w:br/>
        <w:t>қиймати 559 бандга асосан олинади.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Қувур йўллари аниқ тақсимланган бўлмаганида алоҳида турадиган кўп қаватли таянч ва</w:t>
      </w:r>
      <w:r>
        <w:br/>
        <w:t>эстакадалар учун вертикал ва горизонтал юк (нагрузка)ларни қаватлар бўйича тақсимланиши</w:t>
      </w:r>
      <w:r>
        <w:br/>
        <w:t>қуйидагича қабул қилиш керак. Бунда икки қаватли таянчлар ва эстакадаларда қуйидагича қабул қилиш</w:t>
      </w:r>
      <w:r>
        <w:br/>
        <w:t>лозим:</w:t>
      </w:r>
    </w:p>
    <w:p w:rsidR="004B647C" w:rsidRDefault="00F3641A">
      <w:pPr>
        <w:pStyle w:val="a4"/>
        <w:ind w:firstLine="720"/>
        <w:jc w:val="both"/>
      </w:pPr>
      <w:r>
        <w:t>тепа қаватга — 60 фоиз;</w:t>
      </w:r>
    </w:p>
    <w:p w:rsidR="004B647C" w:rsidRDefault="00F3641A">
      <w:pPr>
        <w:pStyle w:val="a4"/>
        <w:ind w:firstLine="720"/>
        <w:jc w:val="both"/>
      </w:pPr>
      <w:r>
        <w:t>паски қаватга — 40 фоиз;</w:t>
      </w:r>
    </w:p>
    <w:p w:rsidR="004B647C" w:rsidRDefault="00F3641A">
      <w:pPr>
        <w:pStyle w:val="a4"/>
        <w:ind w:firstLine="720"/>
        <w:jc w:val="both"/>
      </w:pPr>
      <w:r>
        <w:t>Уч қаватли таянчлар ва эстакадаларда:</w:t>
      </w:r>
    </w:p>
    <w:p w:rsidR="004B647C" w:rsidRDefault="00F3641A">
      <w:pPr>
        <w:pStyle w:val="a4"/>
        <w:ind w:firstLine="720"/>
        <w:jc w:val="both"/>
      </w:pPr>
      <w:r>
        <w:t>тепа қаватга — 40 фоиз;</w:t>
      </w:r>
    </w:p>
    <w:p w:rsidR="004B647C" w:rsidRDefault="00F3641A">
      <w:pPr>
        <w:pStyle w:val="a4"/>
        <w:ind w:firstLine="720"/>
        <w:jc w:val="both"/>
      </w:pPr>
      <w:r>
        <w:t>ўрта қаватга — 30 фоиз;</w:t>
      </w:r>
    </w:p>
    <w:p w:rsidR="004B647C" w:rsidRDefault="00F3641A">
      <w:pPr>
        <w:pStyle w:val="a4"/>
        <w:ind w:firstLine="720"/>
        <w:jc w:val="both"/>
      </w:pPr>
      <w:r>
        <w:t>паски қаватга — 30 фоиз.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Қувур йўллари аниқ тақсимланган бўлмаганида алоҳида турадиган таянчларнинг устун ва</w:t>
      </w:r>
      <w:r>
        <w:br/>
        <w:t>пойдеворларини ҳисоб қилиш учун меъёрий юкларни қуйидагича қабул қилиш керак:</w:t>
      </w:r>
    </w:p>
    <w:p w:rsidR="004B647C" w:rsidRDefault="00F3641A">
      <w:pPr>
        <w:pStyle w:val="a4"/>
        <w:ind w:firstLine="720"/>
        <w:jc w:val="both"/>
      </w:pPr>
      <w:r>
        <w:t>трасса бўйлаб оралиқ таянчга вертикал ва горизонтал технологик юкларни чизма 4 га асосан;</w:t>
      </w:r>
    </w:p>
    <w:p w:rsidR="004B647C" w:rsidRDefault="00F3641A">
      <w:pPr>
        <w:pStyle w:val="a4"/>
        <w:ind w:firstLine="720"/>
        <w:jc w:val="both"/>
      </w:pPr>
      <w:r>
        <w:t>ҳарорат бўлинмаси ўртасида ўрнатилган, трасса бўйлаб оралиқ анкер таянчга бўлган горизонтал</w:t>
      </w:r>
      <w:r>
        <w:br/>
        <w:t>технологик юкни — (0,03l+2)q;</w:t>
      </w:r>
    </w:p>
    <w:p w:rsidR="004B647C" w:rsidRDefault="00F3641A">
      <w:pPr>
        <w:pStyle w:val="a4"/>
        <w:ind w:firstLine="720"/>
        <w:jc w:val="both"/>
      </w:pPr>
      <w:r>
        <w:t>трасса бўйлаб оралиқ охирги таянчга бўлган горизонтал технологик юкни — (0,15+4)q; трасса</w:t>
      </w:r>
      <w:r>
        <w:br/>
        <w:t>кўндалангига қувур йўлларини оралиқ таянчга четлатишдан бўлган горизонтал юкни — 1,5q.</w:t>
      </w:r>
    </w:p>
    <w:p w:rsidR="004B647C" w:rsidRDefault="00F3641A">
      <w:pPr>
        <w:pStyle w:val="a4"/>
        <w:ind w:firstLine="720"/>
        <w:jc w:val="both"/>
      </w:pPr>
      <w:r>
        <w:t>бу ерда:</w:t>
      </w:r>
    </w:p>
    <w:p w:rsidR="004B647C" w:rsidRDefault="00F3641A">
      <w:pPr>
        <w:pStyle w:val="a4"/>
        <w:ind w:firstLine="720"/>
        <w:jc w:val="both"/>
      </w:pPr>
      <w:r>
        <w:rPr>
          <w:i/>
          <w:iCs/>
        </w:rPr>
        <w:t xml:space="preserve">l </w:t>
      </w:r>
      <w:r>
        <w:rPr>
          <w:b/>
          <w:bCs/>
          <w:i/>
          <w:iCs/>
        </w:rPr>
        <w:t>—</w:t>
      </w:r>
      <w:r>
        <w:t xml:space="preserve"> анкер таянчдан ҳарорат бўлинмаси охиригача бўлган масофа, m;</w:t>
      </w:r>
    </w:p>
    <w:p w:rsidR="004B647C" w:rsidRDefault="00F3641A">
      <w:pPr>
        <w:pStyle w:val="a4"/>
        <w:ind w:firstLine="720"/>
        <w:jc w:val="both"/>
      </w:pPr>
      <w:r>
        <w:t>q — трассанинг 1 m узунликдаги қисмига қувур йўлларидан тушадиган меъёрий вертикал юк.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Қувур йўлларини кўрсатилгандай тақсимланишида трасса бўйлаб алоҳида турадиган оралиқ</w:t>
      </w:r>
      <w:r>
        <w:br/>
        <w:t>таянчларга тушадиган, қувур йўлларининг қўзғалувчи таяниш жойларида таъсир қилувчи ҳисобий</w:t>
      </w:r>
      <w:r>
        <w:br/>
        <w:t>горизонтал технологик юк қуйидагича аниқланиши керак:</w:t>
      </w:r>
    </w:p>
    <w:p w:rsidR="004B647C" w:rsidRDefault="00F3641A">
      <w:pPr>
        <w:pStyle w:val="a4"/>
        <w:ind w:firstLine="720"/>
        <w:jc w:val="both"/>
      </w:pPr>
      <w:r>
        <w:t>бир қувур йўлини ўтказишда траверсларга, устунларга ва пойдеворларга тушадиган горизонтал</w:t>
      </w:r>
      <w:r>
        <w:br/>
        <w:t>технологик юк (нагрузка) мувофиқ ишқаланиш кучининг ҳисобий қийматига тенг олинади ва уни</w:t>
      </w:r>
      <w:r>
        <w:br/>
        <w:t>таяниш жойига қўшган ҳолда ҳисобланади (иссиқлик сув тармоқларига тааллуқли ҳар бир алоҳида</w:t>
      </w:r>
      <w:r>
        <w:br/>
        <w:t>қувур йўли ўрнига бир тизим олинади: узатиш ва қайтиш қувурлари);</w:t>
      </w:r>
    </w:p>
    <w:p w:rsidR="004B647C" w:rsidRDefault="00F3641A">
      <w:pPr>
        <w:pStyle w:val="a4"/>
        <w:ind w:firstLine="720"/>
        <w:jc w:val="both"/>
      </w:pPr>
      <w:r>
        <w:t>иккитадан тўрттагача қувур йўлларини ўтказишда траверсларга, устунларга ва пойдеворларга</w:t>
      </w:r>
      <w:r>
        <w:br/>
        <w:t>фақат иккита энг номувофиқ таъсирли қувур йўлларидан тушадиган горизонтал технологик</w:t>
      </w:r>
      <w:r>
        <w:br/>
        <w:t>юк(нагрузка) ҳисобланади. Горизонтал юк(нагрузка)ларнинг ҳар бирининг қиймати қувур йўлларини</w:t>
      </w:r>
      <w:r>
        <w:br/>
        <w:t>таяниш жойига қўшган ҳолда мувофиқ ишқаланиш кучининг ҳисобий қийматига тенг олинади;</w:t>
      </w:r>
    </w:p>
    <w:p w:rsidR="004B647C" w:rsidRDefault="00F3641A">
      <w:pPr>
        <w:pStyle w:val="a4"/>
        <w:ind w:firstLine="720"/>
        <w:jc w:val="both"/>
      </w:pPr>
      <w:r>
        <w:t>тўрттадан кўп қувур йўлларини алоҳида турадиган таянчлар бўйлаб ўтказишда, таянчнинг</w:t>
      </w:r>
      <w:r>
        <w:br/>
        <w:t>қаттиқлиги 600 kN/cm (60 ts/cm) дан ошмаганда ва вертикал нагрузкани тақсимланиши чизма 3 да</w:t>
      </w:r>
      <w:r>
        <w:br/>
        <w:t>кўрсатилгани чегарасида бўлганида траверсдан энг юкланган устун ва пойдеворга ўтказиладиган</w:t>
      </w:r>
      <w:r>
        <w:br/>
        <w:t>ҳисобий горизонтал юкни ҳар бир қувур йўли ишқаланиши кучининг ҳисобий қиймати суммасини,</w:t>
      </w:r>
      <w:r>
        <w:br/>
        <w:t>қиймати 11-илованинг 10-жадвалига биноан қабул қилинадиган бир вақтлилик коэффициентга</w:t>
      </w:r>
      <w:r>
        <w:br/>
        <w:t>кўпайтмаси сифатида аниқлаш лозим (икки қаватли таянчлар траверсларининг тепа четлари даражасида</w:t>
      </w:r>
      <w:r>
        <w:br/>
        <w:t>бўлган горизонтал кучланишни аниқлашда фақат иккинчи қават траверсига таянадиган қувур йўллари</w:t>
      </w:r>
      <w:r>
        <w:br/>
        <w:t>сони ҳисобга олинади, пастки қават даражасида эса — «г» банд бўйича). (11-илова 6-жадвал)</w:t>
      </w:r>
    </w:p>
    <w:p w:rsidR="004B647C" w:rsidRDefault="00F3641A">
      <w:pPr>
        <w:pStyle w:val="a4"/>
        <w:ind w:firstLine="720"/>
        <w:jc w:val="both"/>
      </w:pPr>
      <w:r>
        <w:t>тўрттадан кўп қувур йўллари ўтказилганда «в» банд шартлари қўлланилиши мумкин бўлмаган</w:t>
      </w:r>
      <w:r>
        <w:br w:type="page"/>
      </w:r>
      <w:r>
        <w:lastRenderedPageBreak/>
        <w:t>траверсларга, шунингдег таянчлар пойдеворларига ва устунларига тушадиган ҳисобий горизонтал юк,</w:t>
      </w:r>
      <w:r>
        <w:br/>
        <w:t>ёки «б» банддагидек икки қувур йўлидан тушадигани ёки барча қувур йўлларидан тушадигани ҳисоб</w:t>
      </w:r>
      <w:r>
        <w:br/>
        <w:t>қилинади. Охирги ҳолда, ҳар бир қувур йўлидан тушадиган ҳисобий горизонтал юк мувофиқ</w:t>
      </w:r>
      <w:r>
        <w:br/>
        <w:t>ишқаланиш кучининг ҳисобий қийматини 0,5 га тенг бўлган коэффициентга кўпайтмасига тенг қабул</w:t>
      </w:r>
      <w:r>
        <w:br/>
        <w:t>қилинади; уни трассанинг кўндаланг кесими бўйлаб тақсимланиши чизма 4, б — бўйича қабул</w:t>
      </w:r>
      <w:r>
        <w:br/>
        <w:t>қилинади. Кўрсатилган усуллар билан топилган юклардан энг номувофиғи қабул қилинади.</w:t>
      </w:r>
    </w:p>
    <w:p w:rsidR="004B647C" w:rsidRDefault="00F3641A">
      <w:pPr>
        <w:jc w:val="center"/>
        <w:rPr>
          <w:sz w:val="2"/>
          <w:szCs w:val="2"/>
        </w:rPr>
      </w:pPr>
      <w:r>
        <w:rPr>
          <w:noProof/>
          <w:lang w:val="ru-RU" w:eastAsia="ru-RU" w:bidi="ar-SA"/>
        </w:rPr>
        <w:drawing>
          <wp:inline distT="0" distB="0" distL="0" distR="0">
            <wp:extent cx="2877185" cy="2054225"/>
            <wp:effectExtent l="0" t="0" r="0" b="0"/>
            <wp:docPr id="12" name="Picut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2877185" cy="2054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47C" w:rsidRDefault="00F3641A">
      <w:pPr>
        <w:pStyle w:val="a4"/>
        <w:ind w:firstLine="720"/>
        <w:jc w:val="both"/>
      </w:pPr>
      <w:r>
        <w:t>4-чизма. Трассанинг кўндаланг кесими бўйлаб алоҳида турадиган оралиқ таянчларнинг устун ва</w:t>
      </w:r>
      <w:r>
        <w:br/>
        <w:t>пойдеворларини ҳисоблашда юкни тақсимланиши.</w:t>
      </w:r>
    </w:p>
    <w:p w:rsidR="004B647C" w:rsidRDefault="00F3641A">
      <w:pPr>
        <w:pStyle w:val="a4"/>
        <w:ind w:firstLine="720"/>
        <w:jc w:val="both"/>
      </w:pPr>
      <w:r>
        <w:t>а — вертикал юкни тақсимланиш схемаси;</w:t>
      </w:r>
    </w:p>
    <w:p w:rsidR="004B647C" w:rsidRDefault="00F3641A">
      <w:pPr>
        <w:pStyle w:val="a4"/>
        <w:ind w:firstLine="720"/>
        <w:jc w:val="both"/>
      </w:pPr>
      <w:r>
        <w:t>б — горизонтал юкни тақсимланиш схемаси;</w:t>
      </w:r>
    </w:p>
    <w:p w:rsidR="004B647C" w:rsidRDefault="00F3641A">
      <w:pPr>
        <w:pStyle w:val="a4"/>
        <w:ind w:firstLine="720"/>
        <w:jc w:val="both"/>
      </w:pPr>
      <w:r>
        <w:t>РқрЬ — таянч ёки таянчнинг мувофиқ қаватига тушадиган меъёрий вертикал юк, бу ерда р —</w:t>
      </w:r>
      <w:r>
        <w:br/>
        <w:t>формула (3) бўйича аниқланадиган, траверсга тушадиган вертикал юкнинг интенсивлигининг меъёрий</w:t>
      </w:r>
      <w:r>
        <w:br/>
        <w:t>қиймати.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4"/>
        </w:tabs>
        <w:ind w:firstLine="720"/>
        <w:jc w:val="both"/>
      </w:pPr>
      <w:r>
        <w:t>Қувур йўлларини кўрсатилгандай тақсимланишида трасса бўйлаб алоҳида турадиган охирги</w:t>
      </w:r>
      <w:r>
        <w:br/>
        <w:t>анкер таянчларга тушадиган ҳисобий горизонтал технологик юк анкер таянчнинг бир томонига таъсир</w:t>
      </w:r>
      <w:r>
        <w:br/>
        <w:t>қилувчи кучлардан келиб чиққан ҳолда аниқланади ва мувозанатлагичлардаги кучлар суммасидан,</w:t>
      </w:r>
      <w:r>
        <w:br/>
        <w:t>мувозанатлагич ўқидан анкер таянчгача бўлган майдонда жойлашган оралиқ таянчлардан тушадиган</w:t>
      </w:r>
      <w:r>
        <w:br/>
        <w:t>горизонтал юклар йиғиндисидан (ушбу ШНҚнинг 572-банди), тўсиқ қурилмаларига бўлган ички босим</w:t>
      </w:r>
      <w:r>
        <w:br/>
        <w:t>таъсиридан юзага келган мувозанатланмаган ўқ кучланишлари суммасидан йиғилиши керак.</w:t>
      </w:r>
    </w:p>
    <w:p w:rsidR="004B647C" w:rsidRDefault="00F3641A">
      <w:pPr>
        <w:pStyle w:val="a4"/>
        <w:ind w:firstLine="720"/>
        <w:jc w:val="both"/>
      </w:pPr>
      <w:r>
        <w:t>Алоҳида турадиган оралиқ анкер таянчларга тушадиган юк анкер таянчдан ўнг ва чап қарама</w:t>
      </w:r>
      <w:r>
        <w:br/>
        <w:t>қарши йўналишларда таъсир қилувчи, юқорида кўрсатилган юклар фарқи сифатида аниқланади. Бунда</w:t>
      </w:r>
      <w:r>
        <w:br/>
        <w:t>кам (айриладиган) юкни 0,8 коэффициентга кўпайтириш лозим (қарама қарши йўналган юклар тенг</w:t>
      </w:r>
      <w:r>
        <w:br/>
        <w:t>бўлганда, ҳисоб-китобда ҳисобга олинадиган юк бир томондан таъсир қилувчи барча юкнинг 0,2 га тенг</w:t>
      </w:r>
      <w:r>
        <w:br/>
        <w:t>қабул қилиниши лозим).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4"/>
        </w:tabs>
        <w:ind w:firstLine="720"/>
        <w:jc w:val="both"/>
      </w:pPr>
      <w:r>
        <w:t>П-симон мувозанатлагичлар остида жойлашган ва қувур йўллари қўзғалувчан таянганида</w:t>
      </w:r>
      <w:r>
        <w:br/>
        <w:t>қувур йўли бурилиш бурчагидан 40d (d — энг қатта қувур йўлининг ички диаметри) дан кўп бўлмаган</w:t>
      </w:r>
      <w:r>
        <w:br/>
        <w:t>масофада жойлашган алоҳида турадиган оралиқ таянчлар бурчак остида трасса ўқига йўналтирилган</w:t>
      </w:r>
      <w:r>
        <w:br/>
        <w:t>горизонтал юкга мўлжалланган бўлиши лозим. Бунда юкнинг ҳисобий катталиги худди трасса бўйлаб</w:t>
      </w:r>
      <w:r>
        <w:br/>
        <w:t>ҳисобидаги каби қабул қилиниши керак. Бунда таянч қисмлари сирпанувчан бўлганда унинг қувур</w:t>
      </w:r>
      <w:r>
        <w:br/>
        <w:t>йўллари ўқига йўналиш бурчаги 450 га тенг ва таянч қисмлари ғилдиратиладиган бўлганда эса 700 га</w:t>
      </w:r>
      <w:r>
        <w:br/>
        <w:t>тенг қабул қилинади. П-симон мувозанатлагич «орқаси» (спинкаси)да жойлашган таянчлар учун,</w:t>
      </w:r>
      <w:r>
        <w:br/>
        <w:t>юқорида кўрсатилган бурчакни қувур йўли ўқига тик йўналган ўқдан ҳисоблаш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4"/>
        </w:tabs>
        <w:ind w:firstLine="720"/>
        <w:jc w:val="both"/>
      </w:pPr>
      <w:r>
        <w:t>Қувур йўллари аниқ тақсимланган бўлмаганида трасса бўйлаб эстакадаларга тушадиган</w:t>
      </w:r>
      <w:r>
        <w:br/>
        <w:t>меъёрий горизонтал технологик юкни қуйидагича қабул қилиш лозим:</w:t>
      </w:r>
    </w:p>
    <w:p w:rsidR="004B647C" w:rsidRDefault="00F3641A">
      <w:pPr>
        <w:pStyle w:val="a4"/>
        <w:ind w:firstLine="720"/>
        <w:jc w:val="both"/>
      </w:pPr>
      <w:r>
        <w:t>охирги (бурчак) ҳарорат бўлинмаси таянчларини ҳисоблашда — 4q;</w:t>
      </w:r>
    </w:p>
    <w:p w:rsidR="004B647C" w:rsidRDefault="00F3641A">
      <w:pPr>
        <w:pStyle w:val="a4"/>
        <w:ind w:firstLine="720"/>
        <w:jc w:val="both"/>
      </w:pPr>
      <w:r>
        <w:t>оралиқ бўлим таянчларини ҳисоблашда — 2q.</w:t>
      </w:r>
    </w:p>
    <w:p w:rsidR="004B647C" w:rsidRDefault="00F3641A">
      <w:pPr>
        <w:pStyle w:val="a4"/>
        <w:ind w:firstLine="720"/>
        <w:jc w:val="both"/>
      </w:pPr>
      <w:r>
        <w:t>Ҳар бир кўндаланг қувур тармоқланишидан таянчга тушадиган меъёрий горизонтал технологик</w:t>
      </w:r>
      <w:r>
        <w:br/>
        <w:t>юкни, тармоқланишга яқинини асосий трассага тушадиган вертикал юк q га биноан қабул қилиш лозим.</w:t>
      </w:r>
      <w:r>
        <w:br/>
        <w:t>q &lt;50 KN/m, q =50 — 100 KN/m q &gt;100 KN/m бўлганда қувурлар тармоқланишидан тушадиган кўндаланг</w:t>
      </w:r>
      <w:r>
        <w:br/>
        <w:t>юк мувофиқ ҳолда қуйидагиларга тенг қабул қилиниши керак q, 0,8q 0,5q.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Ясси ёки фазовий таянчлардаги зўриқишларни аниқлаш 5 ва 6-чизмаларда кўрсатилган</w:t>
      </w:r>
      <w:r>
        <w:br/>
        <w:t>ҳисоблаш схемалари бўйича стерженли системалардагидек бажариш керак. Таянч устунларининг</w:t>
      </w:r>
      <w:r>
        <w:br/>
        <w:t>кесимларини танлаш марказлашмаган сиқилишга ҳисоблаш керак.</w:t>
      </w:r>
      <w:r>
        <w:br w:type="page"/>
      </w:r>
    </w:p>
    <w:p w:rsidR="004B647C" w:rsidRDefault="00F3641A">
      <w:pPr>
        <w:spacing w:line="1" w:lineRule="exact"/>
      </w:pPr>
      <w:r>
        <w:rPr>
          <w:noProof/>
          <w:lang w:val="ru-RU" w:eastAsia="ru-RU" w:bidi="ar-SA"/>
        </w:rPr>
        <w:lastRenderedPageBreak/>
        <w:drawing>
          <wp:anchor distT="0" distB="4830445" distL="204470" distR="213360" simplePos="0" relativeHeight="125829386" behindDoc="0" locked="0" layoutInCell="1" allowOverlap="1">
            <wp:simplePos x="0" y="0"/>
            <wp:positionH relativeFrom="page">
              <wp:posOffset>2178050</wp:posOffset>
            </wp:positionH>
            <wp:positionV relativeFrom="paragraph">
              <wp:posOffset>0</wp:posOffset>
            </wp:positionV>
            <wp:extent cx="3200400" cy="3041650"/>
            <wp:effectExtent l="0" t="0" r="0" b="0"/>
            <wp:wrapTopAndBottom/>
            <wp:docPr id="13" name="Shape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box 14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3200400" cy="3041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1973580</wp:posOffset>
                </wp:positionH>
                <wp:positionV relativeFrom="paragraph">
                  <wp:posOffset>3056890</wp:posOffset>
                </wp:positionV>
                <wp:extent cx="3618230" cy="362585"/>
                <wp:effectExtent l="0" t="0" r="0" b="0"/>
                <wp:wrapNone/>
                <wp:docPr id="15" name="Shap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18230" cy="36258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Picturecaption0"/>
                            </w:pPr>
                            <w:r>
                              <w:t>5-чизма. Темирбетон таянчларнинг ҳисобий схемалари</w:t>
                            </w:r>
                            <w:r>
                              <w:br/>
                              <w:t>а — боғланмаган таянч; б — боғланган таянч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5" o:spid="_x0000_s1030" type="#_x0000_t202" style="position:absolute;margin-left:155.4pt;margin-top:240.7pt;width:284.9pt;height:28.55pt;z-index: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" filled="f" stroked="f">
                <v:textbox inset="0,0,0,0">
                  <w:txbxContent>
                    <w:p w:rsidR="00F3641A" w:rsidRDefault="00F3641A">
                      <w:pPr>
                        <w:pStyle w:val="Picturecaption0"/>
                      </w:pPr>
                      <w:r>
                        <w:t>5-чизма. Темирбетон таянчларнинг ҳисобий схемалари</w:t>
                      </w:r>
                      <w:r>
                        <w:br/>
                        <w:t>а — боғланмаган таянч; б — боғланган таянч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 w:bidi="ar-SA"/>
        </w:rPr>
        <w:drawing>
          <wp:anchor distT="3407410" distB="2444750" distL="0" distR="0" simplePos="0" relativeHeight="125829387" behindDoc="0" locked="0" layoutInCell="1" allowOverlap="1">
            <wp:simplePos x="0" y="0"/>
            <wp:positionH relativeFrom="page">
              <wp:posOffset>1738630</wp:posOffset>
            </wp:positionH>
            <wp:positionV relativeFrom="paragraph">
              <wp:posOffset>3407410</wp:posOffset>
            </wp:positionV>
            <wp:extent cx="4077970" cy="2023745"/>
            <wp:effectExtent l="0" t="0" r="0" b="0"/>
            <wp:wrapTopAndBottom/>
            <wp:docPr id="17" name="Shape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box 18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4077970" cy="20237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1790700</wp:posOffset>
                </wp:positionH>
                <wp:positionV relativeFrom="paragraph">
                  <wp:posOffset>5431155</wp:posOffset>
                </wp:positionV>
                <wp:extent cx="3983990" cy="368935"/>
                <wp:effectExtent l="0" t="0" r="0" b="0"/>
                <wp:wrapNone/>
                <wp:docPr id="19" name="Shap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83990" cy="3689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Picturecaption0"/>
                            </w:pPr>
                            <w:r>
                              <w:t>5-чизма. Кўп ярусли пўлат таянчларнинг ҳисобий схемалари</w:t>
                            </w:r>
                            <w:r>
                              <w:br/>
                              <w:t>а — оралиқ таянч; б — анкер таянч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19" o:spid="_x0000_s1031" type="#_x0000_t202" style="position:absolute;margin-left:141pt;margin-top:427.65pt;width:313.7pt;height:29.05pt;z-index:2516592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" filled="f" stroked="f">
                <v:textbox inset="0,0,0,0">
                  <w:txbxContent>
                    <w:p w:rsidR="00F3641A" w:rsidRDefault="00F3641A">
                      <w:pPr>
                        <w:pStyle w:val="Picturecaption0"/>
                      </w:pPr>
                      <w:r>
                        <w:t>5-чизма. Кўп ярусли пўлат таянчларнинг ҳисобий схемалари</w:t>
                      </w:r>
                      <w:r>
                        <w:br/>
                        <w:t>а — оралиқ таянч; б — анкер таянч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 w:bidi="ar-SA"/>
        </w:rPr>
        <w:drawing>
          <wp:anchor distT="5925185" distB="0" distL="0" distR="0" simplePos="0" relativeHeight="125829388" behindDoc="0" locked="0" layoutInCell="1" allowOverlap="1">
            <wp:simplePos x="0" y="0"/>
            <wp:positionH relativeFrom="page">
              <wp:posOffset>2073910</wp:posOffset>
            </wp:positionH>
            <wp:positionV relativeFrom="paragraph">
              <wp:posOffset>5925185</wp:posOffset>
            </wp:positionV>
            <wp:extent cx="3413760" cy="1950720"/>
            <wp:effectExtent l="0" t="0" r="0" b="0"/>
            <wp:wrapTopAndBottom/>
            <wp:docPr id="21" name="Shape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Picture box 22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3413760" cy="1950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B647C" w:rsidRDefault="00F3641A">
      <w:pPr>
        <w:pStyle w:val="a4"/>
        <w:ind w:firstLine="720"/>
        <w:jc w:val="both"/>
      </w:pPr>
      <w:r>
        <w:t>Чизма 7. Таянчлар устунларининг ҳисобий узунликларини аниқлаш учун коэффициент</w:t>
      </w:r>
      <w:r>
        <w:br/>
        <w:t xml:space="preserve">қийматлари </w:t>
      </w:r>
      <w:r>
        <w:rPr>
          <w:b/>
          <w:bCs/>
          <w:i/>
          <w:iCs/>
        </w:rPr>
        <w:t>lo=pl</w:t>
      </w:r>
    </w:p>
    <w:p w:rsidR="004B647C" w:rsidRDefault="00F3641A">
      <w:pPr>
        <w:pStyle w:val="a4"/>
        <w:ind w:firstLine="720"/>
        <w:jc w:val="both"/>
      </w:pPr>
      <w:r>
        <w:t>а — қувурларнинг перпендикуляр ўқи текислигида;</w:t>
      </w:r>
    </w:p>
    <w:p w:rsidR="004B647C" w:rsidRDefault="00F3641A">
      <w:pPr>
        <w:pStyle w:val="a4"/>
        <w:ind w:firstLine="720"/>
        <w:jc w:val="both"/>
      </w:pPr>
      <w:r>
        <w:t>б — қувурлар ўқи текислигида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7"/>
        </w:tabs>
        <w:ind w:firstLine="720"/>
        <w:jc w:val="both"/>
      </w:pPr>
      <w:r>
        <w:t>Таянч ва эстакадалар қурилмаларининг чегаравий вертикал ва горизонтал эгилишлар</w:t>
      </w:r>
      <w:r>
        <w:br/>
        <w:t>катталиклари технологик талабларга биноан аниқланади ва рафақ (консол) қулочи 1/75 дан ва оралиғи</w:t>
      </w:r>
      <w:r>
        <w:br/>
        <w:t>1/150 дан ошмаслиги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2"/>
        </w:tabs>
        <w:ind w:firstLine="720"/>
        <w:jc w:val="both"/>
      </w:pPr>
      <w:r>
        <w:t>Алоҳида пойдеворлар остининг ўлчамларини аниқлашни пойдеворнинг бутун майдонидан</w:t>
      </w:r>
      <w:r>
        <w:br/>
        <w:t>узилиш майдони катталигини 0,33 га тенг қабул қилган ҳолда амалга оширишга йўл қўйилади. Таглик</w:t>
      </w:r>
      <w:r>
        <w:br/>
        <w:t>чети остидаги грунтга тушадиган энг кўп босим бир томонга йўналтирилган эгувчи момент таъсири</w:t>
      </w:r>
      <w:r>
        <w:br/>
        <w:t>остида 1,2R дан ошмаслиги, икки томонга йўналтирилган эгувчи момент таъсири остида эса — 1,5R дан</w:t>
      </w:r>
      <w:r>
        <w:br w:type="page"/>
      </w:r>
      <w:r>
        <w:lastRenderedPageBreak/>
        <w:t>ошмаслиги лозим.</w:t>
      </w:r>
    </w:p>
    <w:p w:rsidR="004B647C" w:rsidRDefault="00F3641A">
      <w:pPr>
        <w:pStyle w:val="a4"/>
        <w:ind w:firstLine="720"/>
        <w:jc w:val="both"/>
      </w:pPr>
      <w:r>
        <w:t>Бу ерда:</w:t>
      </w:r>
    </w:p>
    <w:p w:rsidR="004B647C" w:rsidRDefault="00F3641A">
      <w:pPr>
        <w:pStyle w:val="a4"/>
        <w:ind w:firstLine="720"/>
        <w:jc w:val="both"/>
      </w:pPr>
      <w:r>
        <w:t>R — грунтга тушадиган ҳисобий босим.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Қозиқ-устун, қозиқ-қобиқлар ва бурғиланадиган қозиқлардан бўлган бир қозиқли</w:t>
      </w:r>
      <w:r>
        <w:br/>
        <w:t>пойдеворларга ўрнатилган устунларни қўллаган ҳолда вертикал ва горизонтал юкларни қўшма тасирига</w:t>
      </w:r>
      <w:r>
        <w:br/>
        <w:t>таянчлар ҳисоби ШНҚ 2.02.03-21 талабларига мувофиқ амалга оширилиши керак. Бунда таянч тепаси</w:t>
      </w:r>
      <w:r>
        <w:br/>
        <w:t>горизонтал силжишининг чегаравий катталиги лойиҳалаш топшириғи бўйича белгиланади, махсус</w:t>
      </w:r>
      <w:r>
        <w:br/>
        <w:t>кўрсатмалар бўлмаган тақдирда эса, таянч тепасидан грунт сиртигача масофанинг 1/75 га тенг қабул</w:t>
      </w:r>
      <w:r>
        <w:br/>
        <w:t>қилиши лозим.</w:t>
      </w:r>
    </w:p>
    <w:p w:rsidR="004B647C" w:rsidRDefault="00F3641A">
      <w:pPr>
        <w:pStyle w:val="a4"/>
        <w:ind w:firstLine="720"/>
        <w:jc w:val="both"/>
      </w:pPr>
      <w:r>
        <w:t>Мустаҳкамликни текширишда қозиқ-устунларнинг ҳисобий узунлигини қозиқни кесимда, ШНҚ</w:t>
      </w:r>
      <w:r>
        <w:br/>
        <w:t>2.02.03-21 талабларига биноан аниқланадиган ер сирти масофасида қаттиқ қисилган деб ҳисоблаган</w:t>
      </w:r>
      <w:r>
        <w:br/>
        <w:t>ҳолда аниқлаш лозим. Қозиқ-қобиқлар ва бурғиланадиган қозиқлардан бўлган бир қозиқли</w:t>
      </w:r>
      <w:r>
        <w:br/>
        <w:t>пойдеворларга ўрнатилган устунларнинг ҳисобий узунлигини устунни грунт сирти даражасида қаттиқ</w:t>
      </w:r>
      <w:r>
        <w:br/>
        <w:t>қисилган деб ҳисоблаб қабул қилишга йўл қўйилади.</w:t>
      </w:r>
    </w:p>
    <w:p w:rsidR="004B647C" w:rsidRDefault="00F3641A">
      <w:pPr>
        <w:pStyle w:val="Heading20"/>
        <w:keepNext/>
        <w:keepLines/>
      </w:pPr>
      <w:bookmarkStart w:id="38" w:name="bookmark81"/>
      <w:r>
        <w:t>4-§.Галереялар ва эстакадалар</w:t>
      </w:r>
      <w:bookmarkEnd w:id="38"/>
    </w:p>
    <w:p w:rsidR="004B647C" w:rsidRDefault="00F3641A">
      <w:pPr>
        <w:pStyle w:val="a4"/>
        <w:numPr>
          <w:ilvl w:val="0"/>
          <w:numId w:val="17"/>
        </w:numPr>
        <w:tabs>
          <w:tab w:val="left" w:pos="1271"/>
        </w:tabs>
        <w:ind w:firstLine="720"/>
        <w:jc w:val="both"/>
      </w:pPr>
      <w:r>
        <w:t>Мазкур бўлим меъёрларига ташқи конвейерли қайта юклаш жойлари бўлган, пиёдалар учун</w:t>
      </w:r>
      <w:r>
        <w:br/>
        <w:t>бўлган, кабелли, аралаш турдаги галереялар ва эстакадаларни лойиҳалашда риоя қилиниши лозим.</w:t>
      </w:r>
    </w:p>
    <w:p w:rsidR="004B647C" w:rsidRDefault="00F3641A">
      <w:pPr>
        <w:pStyle w:val="a4"/>
        <w:ind w:firstLine="720"/>
        <w:jc w:val="both"/>
      </w:pPr>
      <w:r>
        <w:t>Аралаш турдаги галерея ва эстакадалар тасмали конвейерлар, транзит кабеллар ва бошқа</w:t>
      </w:r>
      <w:r>
        <w:br/>
        <w:t>коммуникацияларни ўтказиш учун мўлжалланади.</w:t>
      </w:r>
    </w:p>
    <w:p w:rsidR="004B647C" w:rsidRDefault="00F3641A">
      <w:pPr>
        <w:pStyle w:val="a4"/>
        <w:ind w:firstLine="720"/>
        <w:jc w:val="both"/>
      </w:pPr>
      <w:r>
        <w:t>Кабеллар очиқ эстакадалардан ўтказилган бўлиши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Галерея ва эстакадалар таянчлари ўқларининг орасидаги масофаларни 12,18, 24, ва 30 m га</w:t>
      </w:r>
      <w:r>
        <w:br/>
        <w:t>тенг қабул қилиш лозим. Асослаб берилган ҳолда бошқа масофаларни қабул қилиш мумкин, 3 m га</w:t>
      </w:r>
      <w:r>
        <w:br/>
        <w:t>каррали. Қиялик майдонлар учун кўрсатилган масофаларни қиялиги бўйича қабул қилиш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Галерея ва эстакадаларни зилзила таъсири кучига ҳисоблашда қуйидагиларни қабул қилиш</w:t>
      </w:r>
      <w:r>
        <w:br/>
        <w:t>керак:</w:t>
      </w:r>
    </w:p>
    <w:p w:rsidR="004B647C" w:rsidRDefault="00F3641A">
      <w:pPr>
        <w:pStyle w:val="a4"/>
        <w:ind w:firstLine="720"/>
        <w:jc w:val="both"/>
      </w:pPr>
      <w:r>
        <w:t>пиёдалар галерея ва эстакадалари учун, шунингдек энергия ташувчиларни ташишувчи</w:t>
      </w:r>
      <w:r>
        <w:br/>
        <w:t>(ўтказувчи) қувурлар ва электр кабелларни ўтказиш учун хизмат қиладиган галерея ва эстакадалар учун</w:t>
      </w:r>
      <w:r>
        <w:br/>
        <w:t>масъулият коэффициенти К</w:t>
      </w:r>
      <w:r>
        <w:rPr>
          <w:sz w:val="16"/>
          <w:szCs w:val="16"/>
        </w:rPr>
        <w:t>0</w:t>
      </w:r>
      <w:r>
        <w:t>=1,5, бошқа ҳолларда К</w:t>
      </w:r>
      <w:r>
        <w:rPr>
          <w:sz w:val="16"/>
          <w:szCs w:val="16"/>
        </w:rPr>
        <w:t>0</w:t>
      </w:r>
      <w:r>
        <w:t>=1,0 (буюртмачи қарорига биноан кўрсаткич</w:t>
      </w:r>
      <w:r>
        <w:br/>
        <w:t>оширилиши мумкин, лекин К</w:t>
      </w:r>
      <w:r>
        <w:rPr>
          <w:sz w:val="16"/>
          <w:szCs w:val="16"/>
        </w:rPr>
        <w:t xml:space="preserve">0 </w:t>
      </w:r>
      <w:r>
        <w:t>= 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Кэ=1,0;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6=0,30.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лозим.</w:t>
      </w:r>
    </w:p>
    <w:p w:rsidR="004B647C" w:rsidRDefault="00F3641A">
      <w:pPr>
        <w:pStyle w:val="a4"/>
        <w:ind w:firstLine="720"/>
        <w:jc w:val="both"/>
      </w:pPr>
      <w:r>
        <w:t>Пиёдалар галереялари учун масъуллик коэффициенти-П белгиланади.</w:t>
      </w:r>
    </w:p>
    <w:p w:rsidR="004B647C" w:rsidRDefault="00F3641A">
      <w:pPr>
        <w:pStyle w:val="Heading20"/>
        <w:keepNext/>
        <w:keepLines/>
      </w:pPr>
      <w:bookmarkStart w:id="39" w:name="bookmark83"/>
      <w:r>
        <w:t>5-§.Конвейерли ва пиёдалар учун галерея ва эстакадалар</w:t>
      </w:r>
      <w:bookmarkEnd w:id="39"/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Галерея ва эстакадаларнинг ички ўлчамларини 236-банд бўйича ҳисобга олиш керак.</w:t>
      </w:r>
      <w:r>
        <w:br/>
        <w:t>Гелереялар эни 0,6 m каррали бўлиши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1"/>
        </w:tabs>
        <w:ind w:firstLine="720"/>
        <w:jc w:val="both"/>
      </w:pPr>
      <w:r>
        <w:t>Галереяларнинг юк кўтарувчи қурилмаларини еғма темир-бетондан ёки мувофиқ асослаб</w:t>
      </w:r>
      <w:r>
        <w:br/>
        <w:t>берилганда пўлатдан лойиҳалаш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81"/>
        </w:tabs>
        <w:ind w:firstLine="720"/>
        <w:jc w:val="both"/>
      </w:pPr>
      <w:r>
        <w:t>Конвейерли галереяларнинг қайта юклаш жойларини ушбу ШНҚ талабларига мувофиқ</w:t>
      </w:r>
      <w:r>
        <w:br/>
        <w:t>ҳолда лойиҳалаш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1"/>
        </w:tabs>
        <w:ind w:firstLine="720"/>
        <w:jc w:val="both"/>
      </w:pPr>
      <w:r>
        <w:t>Галерея ва эстакадаларнинг оралиқ иншоотлари ва таянчларини қуйидагиларни ҳисоб</w:t>
      </w:r>
      <w:r>
        <w:br/>
        <w:t>қилиниши лозим:</w:t>
      </w:r>
    </w:p>
    <w:p w:rsidR="004B647C" w:rsidRDefault="00F3641A">
      <w:pPr>
        <w:pStyle w:val="a4"/>
        <w:ind w:firstLine="720"/>
        <w:jc w:val="both"/>
      </w:pPr>
      <w:r>
        <w:t>атмосфера таъсири (қор, шамол, ҳарорат фарқлари);</w:t>
      </w:r>
    </w:p>
    <w:p w:rsidR="004B647C" w:rsidRDefault="00F3641A">
      <w:pPr>
        <w:pStyle w:val="a4"/>
        <w:ind w:firstLine="720"/>
        <w:jc w:val="both"/>
      </w:pPr>
      <w:r>
        <w:t>галереяларнинг ўз оғирлигидан, конвейердан, тасмада ташиладиган юкдан, тўкма оғирлигидан,</w:t>
      </w:r>
      <w:r>
        <w:br/>
        <w:t>таъмирлаш материалларидан ва одамлар оғирлигидан тушадиган вертикал юклар;</w:t>
      </w:r>
    </w:p>
    <w:p w:rsidR="004B647C" w:rsidRDefault="00F3641A">
      <w:pPr>
        <w:pStyle w:val="a4"/>
        <w:ind w:firstLine="800"/>
        <w:jc w:val="both"/>
      </w:pPr>
      <w:r>
        <w:t>тасмали конвейерлардан ўтадиган бўйлама юклар;</w:t>
      </w:r>
    </w:p>
    <w:p w:rsidR="004B647C" w:rsidRDefault="00F3641A">
      <w:pPr>
        <w:pStyle w:val="a4"/>
        <w:ind w:firstLine="720"/>
        <w:jc w:val="both"/>
      </w:pPr>
      <w:r>
        <w:t>конвейернинг қўзғалувчан қисмларидан юзага келадиган динамик юклар.</w:t>
      </w:r>
    </w:p>
    <w:p w:rsidR="004B647C" w:rsidRDefault="00F3641A">
      <w:pPr>
        <w:pStyle w:val="a4"/>
        <w:ind w:firstLine="720"/>
        <w:jc w:val="both"/>
      </w:pPr>
      <w:r>
        <w:t>Зилзила таъсирларини ҳисобга олган ҳолда махсус юклар уйғунлиги таъсирини ҳисоблашда</w:t>
      </w:r>
      <w:r>
        <w:br/>
        <w:t>конвейернинг қўзғалувчан қисмларидан юзага келадиган динамик юклар ҳисобга олинмайди.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76"/>
        </w:tabs>
        <w:ind w:firstLine="720"/>
        <w:jc w:val="both"/>
      </w:pPr>
      <w:r>
        <w:t>Конвейерли галереялар қурилмаларини ҳисоб қилиш учун тўкма, одамлар ва таъмирлаш</w:t>
      </w:r>
      <w:r>
        <w:br/>
        <w:t>материаллари оғирлигидан тушадиган юклар қиймати мазкур ШНҚнинг 11-иловаси 7-жадвали бўйича</w:t>
      </w:r>
      <w:r>
        <w:br/>
        <w:t>қабул қилиниши керак.</w:t>
      </w:r>
    </w:p>
    <w:p w:rsidR="004B647C" w:rsidRDefault="00F3641A">
      <w:pPr>
        <w:pStyle w:val="a4"/>
        <w:ind w:firstLine="720"/>
        <w:jc w:val="both"/>
      </w:pPr>
      <w:r>
        <w:t xml:space="preserve">Юк бўйича мустаҳкамлик коэффициентлари </w:t>
      </w:r>
      <w:r w:rsidR="005E3FCD" w:rsidRPr="005E3FCD">
        <w:t>ШНҚ 2.01.07-21</w:t>
      </w:r>
      <w:r>
        <w:t xml:space="preserve"> талабларига биноан қабул</w:t>
      </w:r>
      <w:r>
        <w:br/>
        <w:t>қилиниши лозим.</w:t>
      </w:r>
      <w:r>
        <w:br w:type="page"/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  <w:tab w:val="left" w:pos="8702"/>
        </w:tabs>
        <w:ind w:firstLine="720"/>
        <w:jc w:val="both"/>
      </w:pPr>
      <w:r>
        <w:lastRenderedPageBreak/>
        <w:t>Қайта юклаш жоларига ва биноларга галереяларни туташиш жойларида, баландлиги</w:t>
      </w:r>
      <w:r>
        <w:br/>
        <w:t>фарқланиши бўлганда қор ва ишлаб чиқариш чанги қатламлари юкларини бир вақтнинг ўзида таъсир</w:t>
      </w:r>
      <w:r>
        <w:br/>
        <w:t>қилувчи ва тўртбурчак майдонида галерея энига тенг томони билан жойлашган ҳолда, галереядаги қор</w:t>
      </w:r>
      <w:r>
        <w:br/>
        <w:t>қатламидан тўртбурчак майдонидаги қор юксига ўтиш коэффициенти</w:t>
      </w:r>
      <w:r>
        <w:tab/>
        <w:t>билан қабул қилиш</w:t>
      </w:r>
    </w:p>
    <w:p w:rsidR="004B647C" w:rsidRDefault="00F3641A">
      <w:pPr>
        <w:pStyle w:val="a4"/>
        <w:ind w:firstLine="0"/>
        <w:jc w:val="both"/>
      </w:pPr>
      <w:r>
        <w:t>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7"/>
        </w:tabs>
        <w:ind w:firstLine="720"/>
        <w:jc w:val="both"/>
      </w:pPr>
      <w:r>
        <w:t>Галереялардаги полларни чанг ва тўкмалардан тозалаш қулайлигини таъмилаш учун</w:t>
      </w:r>
      <w:r>
        <w:br/>
        <w:t>тасмали конвейерларн, осмали қилиб лойиҳалаш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</w:tabs>
        <w:ind w:firstLine="720"/>
        <w:jc w:val="both"/>
      </w:pPr>
      <w:r>
        <w:t>Тўкмани сув билан ювиб ташлашда галереяларнинг тўсиқ қурилмаларини иситилган ва</w:t>
      </w:r>
      <w:r>
        <w:br/>
        <w:t>намликка чидамли қилиб лойиҳалаш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7"/>
        </w:tabs>
        <w:ind w:firstLine="720"/>
        <w:jc w:val="both"/>
      </w:pPr>
      <w:r>
        <w:t>Қайроқ сочилувчи материалларни (қора ва рангли металл рудалари, қум, майда, чақиқ тош)</w:t>
      </w:r>
      <w:r>
        <w:br/>
        <w:t>ташиш учун мўлжалланган галереяларда полни ШНҚ 2.03.13-24 га биноан пол ва тўкмалардан сув</w:t>
      </w:r>
      <w:r>
        <w:br/>
        <w:t>билан ювиб ташлашда пол қопламаларини ишламнинг едириш (қириш) таъсирига чидамли қилиб</w:t>
      </w:r>
      <w:r>
        <w:br/>
        <w:t>лойиҳалаш лозим. Бунда масалан ўта мустаҳкам инерт материаллардан бўлган тўлдиргичли юқори</w:t>
      </w:r>
      <w:r>
        <w:br/>
        <w:t>маркали зич бетонлардан бўлган полимер бетонли.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</w:tabs>
        <w:ind w:firstLine="720"/>
        <w:jc w:val="both"/>
      </w:pPr>
      <w:r>
        <w:t>Пиёдалар галереялари ва эстакадалар учун қурилмаларни ёнмайдиган материаллардан</w:t>
      </w:r>
      <w:r>
        <w:br/>
        <w:t>мўлжаллаш керак.</w:t>
      </w:r>
    </w:p>
    <w:p w:rsidR="004B647C" w:rsidRDefault="00F3641A">
      <w:pPr>
        <w:pStyle w:val="a4"/>
        <w:ind w:firstLine="720"/>
        <w:jc w:val="both"/>
      </w:pPr>
      <w:r>
        <w:t>Пиёдалар галереяларидан чиқишлар камида ҳар 120 m да бўлиши лозим.</w:t>
      </w:r>
    </w:p>
    <w:p w:rsidR="004B647C" w:rsidRDefault="00F3641A">
      <w:pPr>
        <w:pStyle w:val="a4"/>
        <w:ind w:firstLine="720"/>
        <w:jc w:val="both"/>
      </w:pPr>
      <w:r>
        <w:t>Ҳисобий зилзилалилиги 7 ва ундан кўп балл бўлганда пиёдалар галереясида қай томонга</w:t>
      </w:r>
      <w:r>
        <w:br/>
        <w:t>бўлишидан қатъий назар 1 дан кўп бўлмаган бурилишли бўлиши ва камида ҳар 60 m да чиқиш жойи</w:t>
      </w:r>
      <w:r>
        <w:br/>
        <w:t>бўлиши керак.</w:t>
      </w:r>
    </w:p>
    <w:p w:rsidR="004B647C" w:rsidRDefault="00F3641A">
      <w:pPr>
        <w:pStyle w:val="Heading20"/>
        <w:keepNext/>
        <w:keepLines/>
      </w:pPr>
      <w:bookmarkStart w:id="40" w:name="bookmark85"/>
      <w:r>
        <w:t>6-§. Кабелли ва аралаш турдаги галереялар ва эстакадалар</w:t>
      </w:r>
      <w:bookmarkEnd w:id="40"/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</w:tabs>
        <w:ind w:firstLine="720"/>
        <w:jc w:val="both"/>
      </w:pPr>
      <w:r>
        <w:t>Кабелли галереяларда ва эстакадалардаги ўтиш жойлари эни қуйидагидан кам бўлмаслиги</w:t>
      </w:r>
      <w:r>
        <w:br/>
        <w:t>керак:</w:t>
      </w:r>
    </w:p>
    <w:p w:rsidR="004B647C" w:rsidRDefault="00F3641A">
      <w:pPr>
        <w:pStyle w:val="a4"/>
        <w:ind w:firstLine="720"/>
        <w:jc w:val="both"/>
      </w:pPr>
      <w:r>
        <w:t>кабеллар бир томонлама жойлашганда — 0,9 m;</w:t>
      </w:r>
    </w:p>
    <w:p w:rsidR="004B647C" w:rsidRDefault="00F3641A">
      <w:pPr>
        <w:pStyle w:val="a4"/>
        <w:ind w:firstLine="720"/>
        <w:jc w:val="both"/>
      </w:pPr>
      <w:r>
        <w:t>икки томонлама бўлганда — 1m.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2"/>
        </w:tabs>
        <w:ind w:firstLine="720"/>
        <w:jc w:val="both"/>
      </w:pPr>
      <w:r>
        <w:t>Ёпиқ кабелли ва аралаш турдаги галереялар ўзаро туташиш жойларида ва уларни ишлаб</w:t>
      </w:r>
      <w:r>
        <w:br/>
        <w:t>чиқариш бинолари ва иншоотларига туташиш жойларида ёнғинга қарши, дарчасиз пардеворлар билан</w:t>
      </w:r>
      <w:r>
        <w:br/>
        <w:t>ёки ёнғинга қарши эшикли пардеворлар билан ажратиш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7"/>
        </w:tabs>
        <w:ind w:firstLine="720"/>
        <w:jc w:val="both"/>
      </w:pPr>
      <w:r>
        <w:t>Кабелли ва аралаш турдаги галерея ва эстакадаларни оловбардошлилик чегараси 0,75</w:t>
      </w:r>
      <w:r>
        <w:br/>
        <w:t>соатдан кам бўлмаган дарчасиз, ёнмайдиган станли бинолар ва иншоотларга параллер</w:t>
      </w:r>
      <w:r>
        <w:br/>
        <w:t>жойлаштирилганда улар орасидаги масофа меъёрланмайди. Бу ҳолда, бинонинг девори галереянинг</w:t>
      </w:r>
      <w:r>
        <w:br/>
        <w:t>тўсиқ қурилмаси сифатида ишлатилишига йўл қўйилади. Эстакада бевосита бинонинг деворлари олдида</w:t>
      </w:r>
      <w:r>
        <w:br/>
        <w:t>жойлашган бўлса, кабеллар томдан тушадиган сув ва қордан ҳимояланган бўлиши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2"/>
        </w:tabs>
        <w:ind w:firstLine="720"/>
        <w:jc w:val="both"/>
      </w:pPr>
      <w:r>
        <w:t>Кабеллар ва қувурлар бир галереядан ёки эстададан ўтадиган бўлса, қувур йўллари ва</w:t>
      </w:r>
      <w:r>
        <w:br/>
        <w:t>кабелли қурилмалар орасидаги масофа 0,5 m дан кам бўлмаслиги керак. Кабелларни ёнувчи газли,</w:t>
      </w:r>
      <w:r>
        <w:br/>
        <w:t>ёнувчи ва енгил алангаланадиган суюқликли қувур йўллари билан бир ердан ўтказиш шартлари</w:t>
      </w:r>
      <w:r>
        <w:br/>
        <w:t>портлаш хавфи бор жойлардаги ЕУТҚ талабларига жавоб бериши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7"/>
        </w:tabs>
        <w:ind w:firstLine="720"/>
        <w:jc w:val="both"/>
      </w:pPr>
      <w:r>
        <w:t>Ташқи кабелли галереялар ва эстакадалар мувофиқ меъёрлар талабларини ҳисобга олган</w:t>
      </w:r>
      <w:r>
        <w:br/>
        <w:t>ҳолда чақмоқдан ҳимояланган бўлишлари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</w:tabs>
        <w:ind w:firstLine="720"/>
        <w:jc w:val="both"/>
      </w:pPr>
      <w:r>
        <w:t>Галереяларда мой тўлдирилган кабеллар ўтказилган бўлганда галереялар иситиладиган</w:t>
      </w:r>
      <w:r>
        <w:br/>
        <w:t>бўлиши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7"/>
        </w:tabs>
        <w:ind w:firstLine="720"/>
        <w:jc w:val="both"/>
      </w:pPr>
      <w:r>
        <w:t>Кабелли ва аралаш турдаги галереялардаги чиқишлар орасидаги масофа 150 m дан кўп</w:t>
      </w:r>
      <w:r>
        <w:br/>
        <w:t>бўлмаслиги, эстакадаларда эса — 300 m дан кўп бўлмаслиги керак. Эстакада ёки галереялар ён</w:t>
      </w:r>
      <w:r>
        <w:br/>
        <w:t>томонидан то чиқишгача бўлган масофа 25 m дан ошмаслиги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</w:tabs>
        <w:ind w:firstLine="720"/>
        <w:jc w:val="both"/>
      </w:pPr>
      <w:r>
        <w:t>Галерея ёки эстакада баландлиги фарқланиши бўлганда ўтиш жойида қиялиги 120 дан кўп</w:t>
      </w:r>
      <w:r>
        <w:br/>
        <w:t>бўлмаган пандус ёки қиялиги 1:1 дан кўп бўлмаган зина кўзда тутилиши керак. Пандус боши ёки</w:t>
      </w:r>
      <w:r>
        <w:br/>
        <w:t>охиридан ёки зинадан эшиккача бўлган масофа 1,5 m кам бўлмаслиги лозим.</w:t>
      </w:r>
    </w:p>
    <w:p w:rsidR="004B647C" w:rsidRDefault="00F3641A">
      <w:pPr>
        <w:pStyle w:val="Heading20"/>
        <w:keepNext/>
        <w:keepLines/>
      </w:pPr>
      <w:bookmarkStart w:id="41" w:name="bookmark87"/>
      <w:r>
        <w:t>7-§.Юк тушириш темир йўл эстакадалари</w:t>
      </w:r>
      <w:bookmarkEnd w:id="41"/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</w:tabs>
        <w:ind w:firstLine="720"/>
        <w:jc w:val="both"/>
      </w:pPr>
      <w:r>
        <w:t>Мазкур бўлим меъёрларига вагонлардан сочилувчан материалларни тушириш учун</w:t>
      </w:r>
      <w:r>
        <w:br/>
        <w:t>мўлжалланган 1520 mm изли темир йўл таги эстакадаларини лойиҳалашда риоя қилиш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7"/>
        </w:tabs>
        <w:ind w:firstLine="720"/>
        <w:jc w:val="both"/>
      </w:pPr>
      <w:r>
        <w:t>Боши берк, ҳам ўтиш йўлли эстакадалар ўтиш йўлли ва боши берк қўлланилишига йўл</w:t>
      </w:r>
      <w:r>
        <w:br/>
        <w:t>қўйилади. Боши берк эстакадалар охирида йўл тўсиғи ўрнатилиши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7"/>
        </w:tabs>
        <w:ind w:firstLine="720"/>
        <w:jc w:val="both"/>
      </w:pPr>
      <w:r>
        <w:t>Тушириш эстакадаларидаги темир йўлларни горизонтал майдонда бўйлама кесимда жойлаш</w:t>
      </w:r>
      <w:r>
        <w:br/>
        <w:t>лозим. Бунда тархда — тўғри майдонда. Сув хайдалишини таъминлаш ва зарур холларда бирламчи</w:t>
      </w:r>
      <w:r>
        <w:br/>
        <w:t>тахлам доирасида қаттиқ қоплам бўлиши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085"/>
        </w:tabs>
        <w:ind w:firstLine="720"/>
        <w:jc w:val="both"/>
      </w:pPr>
      <w:r>
        <w:t>Эстакада баландлигини (эстакададаги рельс бошчасидан ернинг режа белгисигача бўлган</w:t>
      </w:r>
      <w:r>
        <w:br w:type="page"/>
      </w:r>
      <w:r>
        <w:lastRenderedPageBreak/>
        <w:t>масофа) маҳаллий қурилиш шартларини ва тушириладиган сочилувчан материалнинг берилган</w:t>
      </w:r>
      <w:r>
        <w:br/>
        <w:t>ҳажмини ҳисобга олган ҳолда қабул қилиш керак.</w:t>
      </w:r>
    </w:p>
    <w:p w:rsidR="004B647C" w:rsidRDefault="00F3641A">
      <w:pPr>
        <w:pStyle w:val="a4"/>
        <w:ind w:firstLine="720"/>
        <w:jc w:val="both"/>
      </w:pPr>
      <w:r>
        <w:t>Эстакада узунлигини технологик ҳисобларга мувофиқ ҳолда ва эстакада қуришнинг маҳаллий</w:t>
      </w:r>
      <w:r>
        <w:br/>
        <w:t>шартларини ҳисобга олган ҳолда белгилаш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Баландлиги 3 m гача бўлган эстакадаларни, темир-бетон блоклардан ёки темир йўлнинг</w:t>
      </w:r>
      <w:r>
        <w:br/>
        <w:t>иккала томонидан жойлашган ва ўзаро бир-бири билан ораларидаги бўшлиқни зичланган</w:t>
      </w:r>
      <w:r>
        <w:br/>
        <w:t>дренажланадиган материал билан тўлдириш йўли билан боғлиқ бўлган тирговуч деворлардан</w:t>
      </w:r>
      <w:r>
        <w:br/>
        <w:t>лойиҳалаш керак.</w:t>
      </w:r>
    </w:p>
    <w:p w:rsidR="004B647C" w:rsidRDefault="00F3641A">
      <w:pPr>
        <w:pStyle w:val="a4"/>
        <w:ind w:firstLine="720"/>
        <w:jc w:val="both"/>
      </w:pPr>
      <w:r>
        <w:t>Баландлиги 3 m дан юқори бўлган эстакадаларни тўсин қурилмали, ораси 12 m темир-бетон</w:t>
      </w:r>
      <w:r>
        <w:br/>
        <w:t>монолит ёки йиғма таянчли ва пўлат ёки йиғма олдиндан зўриқтирилган темир-бетон оралиқ қурилмали</w:t>
      </w:r>
      <w:r>
        <w:br/>
        <w:t>қилиб лойиҳалаш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Эстакадаларни ШҚН 2.05.03-2 талабларига биноан қуйидаги вақтинчалик юкларга ҳисоб</w:t>
      </w:r>
      <w:r>
        <w:br/>
        <w:t>қилиш керак:</w:t>
      </w:r>
    </w:p>
    <w:p w:rsidR="004B647C" w:rsidRDefault="00F3641A">
      <w:pPr>
        <w:pStyle w:val="a4"/>
        <w:ind w:firstLine="720"/>
        <w:jc w:val="both"/>
      </w:pPr>
      <w:r>
        <w:t>меъёрий вақтинчалик вертикал юк С</w:t>
      </w:r>
      <w:r>
        <w:rPr>
          <w:i/>
          <w:iCs/>
        </w:rPr>
        <w:t>К</w:t>
      </w:r>
      <w:r>
        <w:t>=14 (СК — темир йўл ҳаракатланувчи таркибидан 1 м</w:t>
      </w:r>
      <w:r>
        <w:br/>
        <w:t>масофага тенг тақсимланган шартли эквивалент меъёрий юк.)бўлганда. ҳаракатланадиган состав</w:t>
      </w:r>
      <w:r>
        <w:br/>
        <w:t>зарбаларидан вужудга келадиган меъёрий горизонтал кўндаланг юкни эстакада бўйлаб ҳаракатланиш</w:t>
      </w:r>
      <w:r>
        <w:br/>
        <w:t>ҳисобий тезлигига биноан аниқланиши лозим;</w:t>
      </w:r>
    </w:p>
    <w:p w:rsidR="004B647C" w:rsidRDefault="00F3641A">
      <w:pPr>
        <w:pStyle w:val="a4"/>
        <w:ind w:firstLine="720"/>
        <w:jc w:val="both"/>
      </w:pPr>
      <w:r>
        <w:t>вагон-самосвалларни эстакадада ишлатганда ва юкдан бўшатиш пайтида қўшимча равишда</w:t>
      </w:r>
      <w:r>
        <w:br/>
        <w:t>вагон-самосваллардан тушадиган юкни тўлиқ вақтинчалик вертикал юкнинг таянч рельсга тушадиган</w:t>
      </w:r>
      <w:r>
        <w:br/>
        <w:t>вертикал босими меъёрий қийматини 80 фоиз туширишга, қарама-қарши томонда бўлган рельсга</w:t>
      </w:r>
      <w:r>
        <w:br/>
        <w:t>тушадиганини эса — 20 фоиз тенг қабул қилган ҳолда ҳисоблаш лозим.</w:t>
      </w:r>
    </w:p>
    <w:p w:rsidR="004B647C" w:rsidRDefault="00F3641A">
      <w:pPr>
        <w:pStyle w:val="a4"/>
        <w:ind w:firstLine="720"/>
        <w:jc w:val="both"/>
      </w:pPr>
      <w:r>
        <w:t>Таянч рельсга тушадиган вақтинчалик вертикал юкнинг таянч рельс бошчасига сарфланган</w:t>
      </w:r>
      <w:r>
        <w:br/>
        <w:t>кўндаланг зарбадан бўлган меъёрий горизонтал кучини 20 фоиз қабул қилиш керак.</w:t>
      </w:r>
    </w:p>
    <w:p w:rsidR="004B647C" w:rsidRDefault="00F3641A">
      <w:pPr>
        <w:pStyle w:val="a4"/>
        <w:ind w:firstLine="720"/>
        <w:jc w:val="both"/>
      </w:pPr>
      <w:r>
        <w:t>Кўндаланг зарбадан горизонтал кучни ва вертикал босимнинг ҳисобий қийматини юк бўйича</w:t>
      </w:r>
      <w:r>
        <w:br/>
        <w:t>мустаҳкамлик коэффициенти y</w:t>
      </w:r>
      <w:r>
        <w:rPr>
          <w:sz w:val="16"/>
          <w:szCs w:val="16"/>
        </w:rPr>
        <w:t xml:space="preserve">f </w:t>
      </w:r>
      <w:r>
        <w:t>=1,25 билан қабул қилиш лозим. Қакама-қарши рельсга тушадиган</w:t>
      </w:r>
      <w:r>
        <w:br/>
        <w:t>ҳисобий горизонтал юкни нолга тенг қабул қилиш керак.</w:t>
      </w:r>
    </w:p>
    <w:p w:rsidR="004B647C" w:rsidRDefault="00F3641A">
      <w:pPr>
        <w:pStyle w:val="a4"/>
        <w:ind w:firstLine="720"/>
        <w:jc w:val="both"/>
      </w:pPr>
      <w:r>
        <w:t>Массив ёки тўлдирилган тирговуч девордан бўлган эстакадаларни динамик коэффициентни</w:t>
      </w:r>
      <w:r>
        <w:br/>
        <w:t>ҳисобга олмаган ҳолда ҳисоблаш лозим.</w:t>
      </w:r>
    </w:p>
    <w:p w:rsidR="004B647C" w:rsidRDefault="00F3641A">
      <w:pPr>
        <w:pStyle w:val="a4"/>
        <w:ind w:firstLine="720"/>
        <w:jc w:val="both"/>
      </w:pPr>
      <w:r>
        <w:t>Тўсин қурилмали эстакадаларнинг оралиқ иншоотлари ва таянчлари элементларини қуйидагича</w:t>
      </w:r>
      <w:r>
        <w:br/>
        <w:t>қабул қилинадиган динамик коэффициентни ҳисобга олган ҳолда ҳисоб қилиш керак:</w:t>
      </w:r>
    </w:p>
    <w:p w:rsidR="004B647C" w:rsidRDefault="00F3641A">
      <w:pPr>
        <w:pStyle w:val="a4"/>
        <w:ind w:firstLine="720"/>
        <w:jc w:val="both"/>
      </w:pPr>
      <w:r>
        <w:t>юк тушириш пайтида вагон-самосваллар учун — 1,1 таянч рельсга бўлган вертикал босимга;</w:t>
      </w:r>
    </w:p>
    <w:p w:rsidR="004B647C" w:rsidRDefault="00F3641A">
      <w:pPr>
        <w:pStyle w:val="a4"/>
        <w:ind w:firstLine="720"/>
        <w:jc w:val="both"/>
      </w:pPr>
      <w:r>
        <w:t>бошқа турдаги ҳаракатланувчи составларга — ШНҚ 2.05.03-22 талабларига биноан, бунда</w:t>
      </w:r>
      <w:r>
        <w:br/>
        <w:t>динамик коэффициент қиймати эстакада бўйлаб ҳаракатланиш тезлигига боғлиқ ҳолда</w:t>
      </w:r>
      <w:r>
        <w:br/>
        <w:t>камайтирилишига йўл қўйилади. лекин 1,1 дан кам бўлмаслиги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4"/>
        </w:tabs>
        <w:ind w:firstLine="720"/>
        <w:jc w:val="both"/>
      </w:pPr>
      <w:r>
        <w:t>Юк тушириш темир йўл эстакадалари зилзила таъсир кучига ҳисоблашда қуйидагиларни</w:t>
      </w:r>
      <w:r>
        <w:br/>
        <w:t>қабул қилиш керак:</w:t>
      </w:r>
    </w:p>
    <w:p w:rsidR="004B647C" w:rsidRDefault="00F3641A">
      <w:pPr>
        <w:pStyle w:val="a4"/>
        <w:ind w:firstLine="720"/>
        <w:jc w:val="both"/>
      </w:pPr>
      <w:r>
        <w:t>масъулият коэффициенти К</w:t>
      </w:r>
      <w:r>
        <w:rPr>
          <w:sz w:val="16"/>
          <w:szCs w:val="16"/>
        </w:rPr>
        <w:t xml:space="preserve">0 </w:t>
      </w:r>
      <w:r>
        <w:t>= 1,0 (буюртмачи қарорига биноан кўрсаткич оширилиши мумкин,</w:t>
      </w:r>
      <w:r>
        <w:br/>
        <w:t>лекин К</w:t>
      </w:r>
      <w:r>
        <w:rPr>
          <w:sz w:val="16"/>
          <w:szCs w:val="16"/>
        </w:rPr>
        <w:t xml:space="preserve">0 </w:t>
      </w:r>
      <w:r>
        <w:t>= 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1,0;</w:t>
      </w:r>
    </w:p>
    <w:p w:rsidR="004B647C" w:rsidRDefault="00F3641A">
      <w:pPr>
        <w:pStyle w:val="a4"/>
        <w:ind w:firstLine="780"/>
        <w:jc w:val="both"/>
      </w:pPr>
      <w:r>
        <w:t>тебранишлар декременти 6=0,30.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4"/>
        </w:tabs>
        <w:ind w:firstLine="720"/>
        <w:jc w:val="both"/>
      </w:pPr>
      <w:r>
        <w:t>Ўз-ўзини тозалаш ва фойдаланишда мустаҳкамлилик шартларига биноан эстакадалардаги</w:t>
      </w:r>
      <w:r>
        <w:br/>
        <w:t>темир йўлнинг тепа иншоотини унинг элементлари учун ҳимоя чора-тадбирларини кўрган ҳолда, ҳамда</w:t>
      </w:r>
      <w:r>
        <w:br/>
        <w:t>уларни таъмирлаш патида осон алмаштирилишини ҳисобга олган холда кучайтирилган қурилмадан</w:t>
      </w:r>
      <w:r>
        <w:br/>
        <w:t>қабул қилиш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4"/>
        </w:tabs>
        <w:ind w:firstLine="720"/>
        <w:jc w:val="both"/>
      </w:pPr>
      <w:r>
        <w:t>Баландлиги 3 m гача бўлган эстакадалар ҳаракатланувчи хизмат кўрсатиш майдончалар</w:t>
      </w:r>
      <w:r>
        <w:br/>
        <w:t>билан жиҳозланган бўлиши лозим. Баландлиги 3 m ва ундан кўп бўлган эстакадалар учун, стационар</w:t>
      </w:r>
      <w:r>
        <w:br/>
        <w:t>майдончалар бўлиши керак.</w:t>
      </w:r>
    </w:p>
    <w:p w:rsidR="004B647C" w:rsidRDefault="00F3641A">
      <w:pPr>
        <w:pStyle w:val="a4"/>
        <w:ind w:firstLine="720"/>
        <w:jc w:val="both"/>
      </w:pPr>
      <w:r>
        <w:t>Фақат вагон-самосвалларни юкдан бўшатишга мўлжалланган эстакадаларни юк туширишнинг</w:t>
      </w:r>
      <w:r>
        <w:br/>
        <w:t>қарама-қарши томонида жойлашадиган хизмат кўрсатиш майдончаси билан жиҳозлашга йўл қўйилади.</w:t>
      </w:r>
    </w:p>
    <w:p w:rsidR="004B647C" w:rsidRDefault="00F3641A">
      <w:pPr>
        <w:pStyle w:val="a4"/>
        <w:ind w:firstLine="720"/>
        <w:jc w:val="both"/>
      </w:pPr>
      <w:r>
        <w:t>Вагон, юк машиналарни юкдан бўшатиш электр пневматик (сиқилган ҳавода ишлайдиган)</w:t>
      </w:r>
      <w:r>
        <w:br/>
        <w:t>узоқдан бошқариш тизимидан фодаланилганда, эстакадаларни хизмат кўрсатиш майдончаларисиз</w:t>
      </w:r>
      <w:r>
        <w:br/>
        <w:t>лойиҳалаш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805"/>
        </w:tabs>
        <w:ind w:firstLine="720"/>
        <w:jc w:val="both"/>
      </w:pPr>
      <w:r>
        <w:t>Эстакадани таъмирлаш ва хизмат кўрсатиш учун, унинг охирларига O‘z DSt 886:2022</w:t>
      </w:r>
      <w:r>
        <w:br w:type="page"/>
      </w:r>
    </w:p>
    <w:p w:rsidR="004B647C" w:rsidRDefault="00F3641A">
      <w:pPr>
        <w:pStyle w:val="a4"/>
        <w:ind w:firstLine="0"/>
        <w:jc w:val="both"/>
      </w:pPr>
      <w:r>
        <w:lastRenderedPageBreak/>
        <w:t>бўйича тўсиқли, эни 0,7 m дан кам бўлмаган, қиялиги 600 дан кўп бўлмаган пўлат зиналар ўрнатиш</w:t>
      </w:r>
      <w:r>
        <w:br/>
        <w:t>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Эстакадалар қурилмаларининг ишлаш ҳолати оғир бўлганда [массаси 0,5 kN (50 kgs) дан кўп</w:t>
      </w:r>
      <w:r>
        <w:br/>
        <w:t xml:space="preserve">бўлган бўлакли материалларни тушириш, ҳарорати 500 </w:t>
      </w:r>
      <w:r>
        <w:rPr>
          <w:vertAlign w:val="superscript"/>
        </w:rPr>
        <w:t>0</w:t>
      </w:r>
      <w:r>
        <w:t>С дан юқори бўлган материалларни тушириш,</w:t>
      </w:r>
      <w:r>
        <w:br/>
        <w:t>кимёвий фаол материалларни тушириш] эстакада қурилмалари элементлари механик, занглашга қарши</w:t>
      </w:r>
      <w:r>
        <w:br/>
        <w:t>ва ҳароратга қарши ҳимояланган бўлиши лозим.</w:t>
      </w:r>
    </w:p>
    <w:p w:rsidR="004B647C" w:rsidRDefault="00F3641A">
      <w:pPr>
        <w:pStyle w:val="Heading20"/>
        <w:keepNext/>
        <w:keepLines/>
      </w:pPr>
      <w:bookmarkStart w:id="42" w:name="bookmark89"/>
      <w:r>
        <w:t>13-боб. Баланд иншоотлар</w:t>
      </w:r>
      <w:bookmarkEnd w:id="42"/>
    </w:p>
    <w:p w:rsidR="004B647C" w:rsidRDefault="00F3641A">
      <w:pPr>
        <w:pStyle w:val="Heading20"/>
        <w:keepNext/>
        <w:keepLines/>
      </w:pPr>
      <w:r>
        <w:t>1-§. Градирнялар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915"/>
          <w:tab w:val="left" w:pos="2170"/>
        </w:tabs>
        <w:ind w:firstLine="720"/>
        <w:jc w:val="both"/>
      </w:pPr>
      <w:r>
        <w:t>Мазкур</w:t>
      </w:r>
      <w:r>
        <w:tab/>
        <w:t>боб вентиляторли ва минорали градирняларнинг қурилиш қурилмаларини</w:t>
      </w:r>
    </w:p>
    <w:p w:rsidR="004B647C" w:rsidRDefault="00F3641A">
      <w:pPr>
        <w:pStyle w:val="a4"/>
        <w:ind w:firstLine="0"/>
        <w:jc w:val="both"/>
      </w:pPr>
      <w:r>
        <w:t>лойиҳалашга оид бўлган талабларни белгилайди.</w:t>
      </w:r>
    </w:p>
    <w:p w:rsidR="004B647C" w:rsidRDefault="00F3641A">
      <w:pPr>
        <w:pStyle w:val="a4"/>
        <w:ind w:firstLine="720"/>
        <w:jc w:val="both"/>
      </w:pPr>
      <w:r>
        <w:t>Мазкур ШНҚ талаблари кўндаланг-аниқ ва радиаторли (қуруқ) градирняларни лойиҳалашга</w:t>
      </w:r>
      <w:r>
        <w:br/>
        <w:t>нисбатан татбиқ этилмайди.</w:t>
      </w:r>
    </w:p>
    <w:p w:rsidR="004B647C" w:rsidRDefault="00F3641A" w:rsidP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 xml:space="preserve">Градирнялар турини танлаш </w:t>
      </w:r>
      <w:r w:rsidRPr="00F3641A">
        <w:t xml:space="preserve">ШНҚ 2.04.02-19 </w:t>
      </w:r>
      <w:r>
        <w:t>талаблари асосида ҳамда асосий қамров</w:t>
      </w:r>
      <w:r>
        <w:br/>
        <w:t>ўлчамлари (тархда ва баландлиги бўйича, ҳаво кирадиган тешиклар ўлчамлари ва бошқалар),</w:t>
      </w:r>
      <w:r>
        <w:br/>
        <w:t>шунингдек техник-иқтисодий ҳисоблар асосида белгилаш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915"/>
        </w:tabs>
        <w:ind w:firstLine="720"/>
        <w:jc w:val="both"/>
      </w:pPr>
      <w:r>
        <w:t>Градирнялар тархда шаклини қуйидагича қабул қилиш керак:</w:t>
      </w:r>
    </w:p>
    <w:p w:rsidR="004B647C" w:rsidRDefault="00F3641A">
      <w:pPr>
        <w:pStyle w:val="a4"/>
        <w:ind w:firstLine="720"/>
        <w:jc w:val="both"/>
      </w:pPr>
      <w:r>
        <w:t>вентиляторли бўлимли градирнялар учун — тўртбурчак ёки тўғри тўртбурчак, томонларининг</w:t>
      </w:r>
      <w:r>
        <w:br/>
        <w:t>нисбати 4:3 дан кўп бўлмаган;</w:t>
      </w:r>
    </w:p>
    <w:p w:rsidR="004B647C" w:rsidRDefault="00F3641A">
      <w:pPr>
        <w:pStyle w:val="a4"/>
        <w:ind w:firstLine="720"/>
        <w:jc w:val="both"/>
      </w:pPr>
      <w:r>
        <w:t>минорали ва бир бўлимли градирнялар учун — юмалоқ, кўпбурчакли ёки тўртбурчак.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9"/>
        </w:tabs>
        <w:ind w:firstLine="720"/>
        <w:jc w:val="both"/>
      </w:pPr>
      <w:r>
        <w:t>Градирнянинг сув тўплаш резервуарларидаги сув чуқурлигини 1,7 m дан, резервуардаги сув</w:t>
      </w:r>
      <w:r>
        <w:br/>
        <w:t>сатҳининг энг баланд даражасидан ён девори тепасигача бўлган масофани эса 0,3 m дан кам қабул</w:t>
      </w:r>
      <w:r>
        <w:br/>
        <w:t>қилмаслик керак.</w:t>
      </w:r>
    </w:p>
    <w:p w:rsidR="004B647C" w:rsidRDefault="00F3641A">
      <w:pPr>
        <w:pStyle w:val="a4"/>
        <w:ind w:firstLine="720"/>
        <w:jc w:val="both"/>
      </w:pPr>
      <w:r>
        <w:t>Бино томларида жойлашган градирнялар учун тубини сув чуқурлиги 0,15 m дан кам бўлмаган</w:t>
      </w:r>
      <w:r>
        <w:br/>
        <w:t>тубли қилишга йўл қўйилади.</w:t>
      </w:r>
    </w:p>
    <w:p w:rsidR="004B647C" w:rsidRDefault="00F3641A">
      <w:pPr>
        <w:pStyle w:val="a4"/>
        <w:ind w:firstLine="720"/>
        <w:jc w:val="both"/>
      </w:pPr>
      <w:r>
        <w:t>Зилзилалилиги 7 ва ундан кўп балл бўлган жойларда градирняларни биноларнинг томида</w:t>
      </w:r>
      <w:r>
        <w:br/>
        <w:t>жойлаштирилишини чеклаш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Градирнялар пойдеворлари тепасини ва градирняларнинг сув тўплаш резервуарлари</w:t>
      </w:r>
      <w:r>
        <w:br/>
        <w:t>деворлари тепасини градирня атрофи режа белгисидан камида 0,20 m га баланд қабул қилиш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Градирнялар пойдеворлари ва сув тўплаш резервуарларини, яхлит темир-бетондан</w:t>
      </w:r>
      <w:r>
        <w:br/>
        <w:t>лойиҳалаш керак.</w:t>
      </w:r>
    </w:p>
    <w:p w:rsidR="004B647C" w:rsidRDefault="00F3641A">
      <w:pPr>
        <w:pStyle w:val="a4"/>
        <w:ind w:firstLine="720"/>
        <w:jc w:val="both"/>
      </w:pPr>
      <w:r>
        <w:t>Сув тўплаш резервуарлари деворларини йиғма темир-бетондан бажариш мумкин. Бинолар</w:t>
      </w:r>
      <w:r>
        <w:br/>
        <w:t>томларида ўрнатиладиган градирнялар учун металл сув тўплаш резервуарларини қўллашга йўл</w:t>
      </w:r>
      <w:r>
        <w:br/>
        <w:t>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Градирняларнинг пўлат қурилмалари даврий кўрикларга (текширувларга), ҳамда қурилмани</w:t>
      </w:r>
      <w:r>
        <w:br/>
        <w:t>қисмланга ажратмаган ҳолда такрорий занглашга қарши қоплама суртишга бемалол бўлиши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Оросителлар (сув ўтказувчи ариқчалар)ни, пластмасса блоклар кўринишида лойиҳалаш</w:t>
      </w:r>
      <w:r>
        <w:br/>
        <w:t>лозим. Асослаб берилганда — асбест цементдан ёки майда баргли турли ўзгартирилган ёғочдан бўлган</w:t>
      </w:r>
      <w:r>
        <w:br/>
        <w:t>ёғоч қурилмалардан. Блоклар конструкцияси ва жойлашиши сув ва ҳаво оқимини градирня майдони</w:t>
      </w:r>
      <w:r>
        <w:br/>
        <w:t>бўйлаб бир маромда тарқалишини таъминлаши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Градирнялардаги сувни оросителлар ўрнатмай туриб совутиш йўлини ҳам кўриб чиқиш</w:t>
      </w:r>
      <w:r>
        <w:br/>
        <w:t>керак:</w:t>
      </w:r>
    </w:p>
    <w:p w:rsidR="004B647C" w:rsidRDefault="00F3641A">
      <w:pPr>
        <w:pStyle w:val="a4"/>
        <w:ind w:firstLine="720"/>
        <w:jc w:val="both"/>
      </w:pPr>
      <w:r>
        <w:t>сув совутиш қурилмасининг темир-бетон синчида сув совуши чуқурлигини оширувчи, ёки</w:t>
      </w:r>
      <w:r>
        <w:br/>
        <w:t>айланма сув сарфини камайтирувчи марказдан қочувчи ўз-ўзидан айланувчи пуркагичлар ўрнатиш йўли</w:t>
      </w:r>
      <w:r>
        <w:br/>
        <w:t>билан;</w:t>
      </w:r>
    </w:p>
    <w:p w:rsidR="004B647C" w:rsidRDefault="00F3641A">
      <w:pPr>
        <w:pStyle w:val="a4"/>
        <w:ind w:firstLine="720"/>
        <w:jc w:val="both"/>
      </w:pPr>
      <w:r>
        <w:t>синчда Веденев (ВНИИГ) номидаги гидротехника илмий-тадқиқот институтининг махсус</w:t>
      </w:r>
      <w:r>
        <w:br/>
        <w:t>конструкцияли конус шаклидаги найчасини ўрнатиш йўли билан.</w:t>
      </w:r>
    </w:p>
    <w:p w:rsidR="004B647C" w:rsidRDefault="00F3641A" w:rsidP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Градирнялар йиғма темир-бетон элементларининг бириктирилишини очиқ пўлат</w:t>
      </w:r>
      <w:r>
        <w:br/>
        <w:t>ўрнатиладиган ва қопланадиган қисмларсиз лойиҳалаш лозим. Алоҳида ҳолларда очиқ ўрнатиладиган</w:t>
      </w:r>
      <w:r>
        <w:br/>
        <w:t>ва қопланадиган қисмларни қўллашга йўл қўйилади. фақат уларни ва пайвандланадиган туташиш</w:t>
      </w:r>
      <w:r>
        <w:br/>
        <w:t xml:space="preserve">жойларини </w:t>
      </w:r>
      <w:r w:rsidRPr="00F3641A">
        <w:t xml:space="preserve">ШНҚ 2.03.11-24 </w:t>
      </w:r>
      <w:r>
        <w:t>талабларига биноан металлни ҳимоя қилиш аралаш лок-бўёқ қопламалар</w:t>
      </w:r>
      <w:r>
        <w:br/>
        <w:t>билан ҳимоялаш керак.</w:t>
      </w:r>
    </w:p>
    <w:p w:rsidR="004B647C" w:rsidRPr="005E3FCD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  <w:rPr>
          <w:highlight w:val="yellow"/>
        </w:rPr>
      </w:pPr>
      <w:r w:rsidRPr="005E3FCD">
        <w:rPr>
          <w:highlight w:val="yellow"/>
        </w:rPr>
        <w:t>Градирнялар қурилмалари учун бўлган бетон ва унинг қисмлари ГОСТ 16663-80</w:t>
      </w:r>
      <w:r w:rsidRPr="005E3FCD">
        <w:rPr>
          <w:highlight w:val="yellow"/>
        </w:rPr>
        <w:br/>
        <w:t>талабларига жавоб бериши лозим.</w:t>
      </w:r>
      <w:r w:rsidR="005E3FCD" w:rsidRPr="005E3FCD">
        <w:rPr>
          <w:highlight w:val="yellow"/>
        </w:rPr>
        <w:t xml:space="preserve"> </w:t>
      </w:r>
      <w:r w:rsidR="005E3FCD">
        <w:rPr>
          <w:highlight w:val="yellow"/>
          <w:lang w:val="ru-RU"/>
        </w:rPr>
        <w:t xml:space="preserve">(ушбу банд </w:t>
      </w:r>
      <w:r w:rsidR="005E3FCD">
        <w:rPr>
          <w:highlight w:val="yellow"/>
          <w:lang w:val="uz-Cyrl-UZ"/>
        </w:rPr>
        <w:t>ў</w:t>
      </w:r>
      <w:r w:rsidR="005E3FCD">
        <w:rPr>
          <w:highlight w:val="yellow"/>
          <w:lang w:val="ru-RU"/>
        </w:rPr>
        <w:t>з кучини йўқотган)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4"/>
        </w:tabs>
        <w:ind w:firstLine="720"/>
        <w:jc w:val="both"/>
      </w:pPr>
      <w:r>
        <w:t>Градирняларнинг темир-бетон қурилмаларининг бетонини сиқилишга мустаҳкамлиги</w:t>
      </w:r>
      <w:r>
        <w:br/>
        <w:t>бўйича қуйидаги синфлардан паст бўлмаганини қабул қилиш керак:</w:t>
      </w:r>
    </w:p>
    <w:p w:rsidR="004B647C" w:rsidRDefault="00F3641A">
      <w:pPr>
        <w:pStyle w:val="a4"/>
        <w:ind w:firstLine="720"/>
        <w:jc w:val="both"/>
      </w:pPr>
      <w:r>
        <w:t>сув тўплаш резервуарлари тубининг плиталари учун — В15;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яхлит пойдеворлар (алоҳида турадиган ва тасмасимон) учун — В25;</w:t>
      </w:r>
    </w:p>
    <w:p w:rsidR="004B647C" w:rsidRDefault="00F3641A">
      <w:pPr>
        <w:pStyle w:val="a4"/>
        <w:ind w:firstLine="800"/>
        <w:jc w:val="both"/>
      </w:pPr>
      <w:r>
        <w:t>сув тўплаш резервуарларининг яхлит деворлари ва тортиш минораларининг қобиқлари учун —</w:t>
      </w:r>
    </w:p>
    <w:p w:rsidR="004B647C" w:rsidRDefault="00F3641A">
      <w:pPr>
        <w:pStyle w:val="a4"/>
        <w:ind w:firstLine="0"/>
        <w:jc w:val="both"/>
      </w:pPr>
      <w:r>
        <w:t>В25;</w:t>
      </w:r>
    </w:p>
    <w:p w:rsidR="004B647C" w:rsidRDefault="00F3641A">
      <w:pPr>
        <w:pStyle w:val="a4"/>
        <w:ind w:firstLine="800"/>
        <w:jc w:val="both"/>
      </w:pPr>
      <w:r>
        <w:t>минорали градирнялар қияли устунлари қаторининг йиғма элементлари учун — В30; сув тўплаш</w:t>
      </w:r>
      <w:r>
        <w:br/>
        <w:t>резервуарларининг йиғма деворлари учун — В25;</w:t>
      </w:r>
    </w:p>
    <w:p w:rsidR="004B647C" w:rsidRDefault="00F3641A">
      <w:pPr>
        <w:pStyle w:val="a4"/>
        <w:ind w:firstLine="800"/>
        <w:jc w:val="both"/>
      </w:pPr>
      <w:r>
        <w:t>сув совутиш қурилмасининг йиғма қурилмалари учун — В30.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0"/>
        </w:tabs>
        <w:ind w:firstLine="720"/>
        <w:jc w:val="both"/>
      </w:pPr>
      <w:r>
        <w:t>Градирняларнинг пўлат қурилмалари пўлатининг маркаларини ШНҚ 2.03.05-23 талабларига</w:t>
      </w:r>
      <w:r>
        <w:br/>
        <w:t>биноан гуруҳ 2 бўйича белгилаш лозим.</w:t>
      </w:r>
    </w:p>
    <w:p w:rsidR="004B647C" w:rsidRDefault="00F3641A" w:rsidP="00F3641A">
      <w:pPr>
        <w:pStyle w:val="a4"/>
        <w:numPr>
          <w:ilvl w:val="0"/>
          <w:numId w:val="17"/>
        </w:numPr>
        <w:tabs>
          <w:tab w:val="left" w:pos="1255"/>
        </w:tabs>
        <w:ind w:firstLine="720"/>
        <w:jc w:val="both"/>
      </w:pPr>
      <w:r>
        <w:t>Бетоннинг совуқбардошлилик маркасини ва градирнялар темир-бетон қурилмаларининг сув</w:t>
      </w:r>
      <w:r>
        <w:br/>
        <w:t>ўтказмаслилигини фойдаланиш шартларига ҳамда қурилиш майдонидаги ташқи ҳавонинг ҳисобий</w:t>
      </w:r>
      <w:r>
        <w:br/>
        <w:t xml:space="preserve">қишки ҳароратлари қийматларига асосланган ҳолда </w:t>
      </w:r>
      <w:r w:rsidRPr="00F3641A">
        <w:t xml:space="preserve">ШНҚ 2.04.02-19 </w:t>
      </w:r>
      <w:r>
        <w:t>бўйича қабул қилиш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5"/>
        </w:tabs>
        <w:ind w:firstLine="720"/>
        <w:jc w:val="both"/>
      </w:pPr>
      <w:r>
        <w:t>Градирняларнинг яхлит ва йиғма темир-бетон қурилмаларидаги ёриқларнинг давомли</w:t>
      </w:r>
      <w:r>
        <w:br/>
        <w:t>кўпайиши 0,2 mm дан кўп бўлмаслиги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5"/>
        </w:tabs>
        <w:ind w:firstLine="720"/>
        <w:jc w:val="both"/>
      </w:pPr>
      <w:r>
        <w:t>Градирняларнинг ҳаво кирадиган деразаларидан шамол билан кирадиган сувларни тўплаш</w:t>
      </w:r>
      <w:r>
        <w:br/>
        <w:t>ва хайдаш учун ариқлар (кюветлар) ва вентиляторли градирнялар учун эни 2,5 m дан кам бўлмаган ва</w:t>
      </w:r>
      <w:r>
        <w:br/>
        <w:t>минорали градирнялар учун эни 5 m дан кам бўлмаган отмостка (бино пойдевори бўйлаб қилинадиган</w:t>
      </w:r>
      <w:r>
        <w:br/>
        <w:t>нишаб йўлка) ҳисобга олиш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915"/>
        </w:tabs>
        <w:ind w:left="720" w:firstLine="0"/>
        <w:jc w:val="both"/>
      </w:pPr>
      <w:r>
        <w:t>Градирняларни зилзила таъсири кучига ҳисоблашда қуйидагиларни қабул қилиш лозим:</w:t>
      </w:r>
      <w:r>
        <w:br/>
        <w:t>масъулият коэффициенти К</w:t>
      </w:r>
      <w:r>
        <w:rPr>
          <w:sz w:val="16"/>
          <w:szCs w:val="16"/>
        </w:rPr>
        <w:t xml:space="preserve">0 </w:t>
      </w:r>
      <w:r>
        <w:t>= 1,5;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градирнялар баландлиги 15 m гача бўлганда Кэ= 1,0; градирнялар</w:t>
      </w:r>
      <w:r>
        <w:br/>
        <w:t>баландлиги 15 m дан кўп бўлганда ушбу формула бўйича: Кэт=1+0,1(п-5), лекин 1,5 дан кўп эмас</w:t>
      </w:r>
      <w:r>
        <w:br/>
        <w:t>(пқН/3, бу ерда Н — градирня баландлиги метрларда) тебранишлар декременти 6=0,15.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лозим.</w:t>
      </w:r>
    </w:p>
    <w:p w:rsidR="004B647C" w:rsidRDefault="00F3641A">
      <w:pPr>
        <w:pStyle w:val="Heading20"/>
        <w:keepNext/>
        <w:keepLines/>
      </w:pPr>
      <w:bookmarkStart w:id="43" w:name="bookmark92"/>
      <w:r>
        <w:t>2-§. Вентиляторли градирнялар</w:t>
      </w:r>
      <w:bookmarkEnd w:id="43"/>
    </w:p>
    <w:p w:rsidR="004B647C" w:rsidRDefault="00F3641A">
      <w:pPr>
        <w:pStyle w:val="a4"/>
        <w:numPr>
          <w:ilvl w:val="0"/>
          <w:numId w:val="17"/>
        </w:numPr>
        <w:tabs>
          <w:tab w:val="left" w:pos="1260"/>
        </w:tabs>
        <w:ind w:firstLine="720"/>
        <w:jc w:val="both"/>
      </w:pPr>
      <w:r>
        <w:t>Бўлимларга ажратилган градирняларни, бўлимларининг майдони 400 m</w:t>
      </w:r>
      <w:r>
        <w:rPr>
          <w:vertAlign w:val="superscript"/>
        </w:rPr>
        <w:t>2</w:t>
      </w:r>
      <w:r>
        <w:t xml:space="preserve"> дан кўп бўлмаган</w:t>
      </w:r>
      <w:r>
        <w:br/>
        <w:t>ҳолда лойиҳалаш керак. Бунда минорали вентиляторли градирняларни эса — майдони 400 m</w:t>
      </w:r>
      <w:r>
        <w:rPr>
          <w:vertAlign w:val="superscript"/>
        </w:rPr>
        <w:t>2</w:t>
      </w:r>
      <w:r>
        <w:t xml:space="preserve"> ва ундан</w:t>
      </w:r>
      <w:r>
        <w:br/>
        <w:t>кўп бўлмаган ҳолда лойиҳалаш керак.</w:t>
      </w:r>
    </w:p>
    <w:p w:rsidR="004B647C" w:rsidRDefault="00F3641A">
      <w:pPr>
        <w:pStyle w:val="a4"/>
        <w:ind w:firstLine="720"/>
        <w:jc w:val="both"/>
      </w:pPr>
      <w:r>
        <w:t>Ёнувчи синч ёки қоплама бўлганда ёки ёнмайдиган синч ва ёнувчи қоплама бўлганда</w:t>
      </w:r>
      <w:r>
        <w:br/>
        <w:t>бирлаштирилган бир неча бўлимлар майдони 1200 m</w:t>
      </w:r>
      <w:r>
        <w:rPr>
          <w:vertAlign w:val="superscript"/>
        </w:rPr>
        <w:t>2</w:t>
      </w:r>
      <w:r>
        <w:t xml:space="preserve"> дан ошмаслиги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60"/>
        </w:tabs>
        <w:ind w:firstLine="720"/>
        <w:jc w:val="both"/>
      </w:pPr>
      <w:r>
        <w:t>Бўлимли градирняларнинг устунлар тўрини 3 m каррали, 6х6 m қабул қилиш лозим. Агар бу</w:t>
      </w:r>
      <w:r>
        <w:br/>
        <w:t>технологик талабларга биноан зарур бўлганда бошқа устун тўри ўлчамлари қабул қилинишига йўл</w:t>
      </w:r>
      <w:r>
        <w:br/>
        <w:t>қўйилади.</w:t>
      </w:r>
    </w:p>
    <w:p w:rsidR="004B647C" w:rsidRDefault="00F3641A">
      <w:pPr>
        <w:pStyle w:val="a4"/>
        <w:ind w:firstLine="720"/>
        <w:jc w:val="both"/>
      </w:pPr>
      <w:r>
        <w:t>Кўп бўлимли градирняларда сув тўплаш резервуари кўпида иккита бўлимни бирлаштириши йўл</w:t>
      </w:r>
      <w:r>
        <w:br/>
        <w:t>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0"/>
        </w:tabs>
        <w:ind w:firstLine="720"/>
        <w:jc w:val="both"/>
      </w:pPr>
      <w:r>
        <w:t>Умумий майдони 30 m</w:t>
      </w:r>
      <w:r>
        <w:rPr>
          <w:vertAlign w:val="superscript"/>
        </w:rPr>
        <w:t>2</w:t>
      </w:r>
      <w:r>
        <w:t xml:space="preserve"> ва ундан кўп бўлган вентиляторли градирняларни, юк кўтарувчи</w:t>
      </w:r>
      <w:r>
        <w:br/>
        <w:t>қурилмаларини йиғма ёки яхлит темир-бетондан лойиҳалаш лозим. Бунда, ҳаво кирадиган дерезалар</w:t>
      </w:r>
      <w:r>
        <w:br/>
        <w:t>майдонида пўлат қурилмалардан фойдаланишга йўл қўйилади.</w:t>
      </w:r>
    </w:p>
    <w:p w:rsidR="004B647C" w:rsidRDefault="00F3641A">
      <w:pPr>
        <w:pStyle w:val="a4"/>
        <w:ind w:firstLine="720"/>
        <w:jc w:val="both"/>
      </w:pPr>
      <w:r>
        <w:t>Градирнялар умумий майдони 30 m</w:t>
      </w:r>
      <w:r>
        <w:rPr>
          <w:vertAlign w:val="superscript"/>
        </w:rPr>
        <w:t>2</w:t>
      </w:r>
      <w:r>
        <w:t xml:space="preserve"> дан кам бўлганда, қурилиш қийин бўлган жойларда (баланд</w:t>
      </w:r>
      <w:r>
        <w:br/>
        <w:t>тоғли, чўлли ва х.к.з.), ҳамда қурилиш ишлаб чиқариш муассасасидан узоқ бўлган ерларда.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55"/>
        </w:tabs>
        <w:ind w:firstLine="720"/>
        <w:jc w:val="both"/>
      </w:pPr>
      <w:r>
        <w:t>Бўлимли градирняларнинг тўсиқ қурилмалари пластмасса ёки асбест цемент тахталардан</w:t>
      </w:r>
      <w:r>
        <w:br/>
        <w:t>ёки темир-бетондан, мувофиқ асослаб берилганда эса — ёғоч ёки пўлатдан бўлишига йўл қўйилади.</w:t>
      </w:r>
      <w:r>
        <w:br/>
        <w:t>Бунда, тўсиқ қурилмаларнинг герметиклиги таъминланиши лозим (туташ жойларини сиқилиши,</w:t>
      </w:r>
      <w:r>
        <w:br/>
        <w:t>елимлаш, герметик моддалар билан зичлаш ва х.к.з.).</w:t>
      </w:r>
    </w:p>
    <w:p w:rsidR="004B647C" w:rsidRDefault="00F3641A">
      <w:pPr>
        <w:pStyle w:val="a4"/>
        <w:ind w:firstLine="720"/>
        <w:jc w:val="both"/>
      </w:pPr>
      <w:r>
        <w:t>Градирнялар баландлиги бинонинг баландлигини қўшган ҳолда 15 m ва ундан кўп бўлганда,</w:t>
      </w:r>
      <w:r>
        <w:br/>
        <w:t>уларни томда ўрнатилган тақдирда, синчи ва қопламаси ёнмайдиган материаллардан бўлиши керак.</w:t>
      </w:r>
    </w:p>
    <w:p w:rsidR="004B647C" w:rsidRDefault="00F3641A" w:rsidP="005925FD">
      <w:pPr>
        <w:pStyle w:val="a4"/>
        <w:numPr>
          <w:ilvl w:val="0"/>
          <w:numId w:val="17"/>
        </w:numPr>
        <w:tabs>
          <w:tab w:val="left" w:pos="1255"/>
        </w:tabs>
        <w:ind w:firstLine="720"/>
        <w:jc w:val="both"/>
      </w:pPr>
      <w:r>
        <w:t xml:space="preserve">Градирнялар қурилмаларининг ҳисобини </w:t>
      </w:r>
      <w:r w:rsidR="005925FD" w:rsidRPr="005925FD">
        <w:t>ШНҚ 2.01.07-21</w:t>
      </w:r>
      <w:r w:rsidR="005925FD">
        <w:rPr>
          <w:lang w:val="uz-Cyrl-UZ"/>
        </w:rPr>
        <w:t xml:space="preserve"> </w:t>
      </w:r>
      <w:r>
        <w:t>талабларига асосан асосий ва</w:t>
      </w:r>
      <w:r>
        <w:br/>
        <w:t>махсус юклар уйғунлигига амалга ошириш керак. Қиш мавсумида ишлатиладиган градирнялар учун</w:t>
      </w:r>
      <w:r>
        <w:br/>
        <w:t>асосий юклар уйғунлигига қўшимча ҳолда оросител жойлашган майдонда юзага келадиган, 2 kPa (200</w:t>
      </w:r>
      <w:r>
        <w:br/>
        <w:t>kg/cm</w:t>
      </w:r>
      <w:r>
        <w:rPr>
          <w:vertAlign w:val="superscript"/>
        </w:rPr>
        <w:t>2</w:t>
      </w:r>
      <w:r>
        <w:t>) тенг қабул қилинадиган, юк бўйича мустаҳкамлик коэффициенти y</w:t>
      </w:r>
      <w:r>
        <w:rPr>
          <w:sz w:val="16"/>
          <w:szCs w:val="16"/>
        </w:rPr>
        <w:t>f</w:t>
      </w:r>
      <w:r>
        <w:t>= 1,4 бўлган, муз</w:t>
      </w:r>
      <w:r>
        <w:br/>
        <w:t>оғирлигидан бўладиган вақтинчалик юк ҳисобга олиниши лозим.</w:t>
      </w:r>
    </w:p>
    <w:p w:rsidR="004B647C" w:rsidRDefault="00F3641A">
      <w:pPr>
        <w:pStyle w:val="a4"/>
        <w:ind w:firstLine="720"/>
        <w:jc w:val="both"/>
      </w:pPr>
      <w:r>
        <w:t>Махсус юклар уйғунлигига ҳисоб қилинганида, вентиляторнинг бир паррагини узилишидан</w:t>
      </w:r>
      <w:r>
        <w:br/>
        <w:t>юзага келадиган юклардан бирини (жиҳознинг бузилиши) ва зилзила таъсир кучини алоҳида ҳисобга</w:t>
      </w:r>
      <w:r>
        <w:br/>
        <w:t>олиш лозим. Бундай ҳолда иншоот масъулиятининг IV тоифаси қабул қилиши лозим.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3-§. Минорали градирнялар</w:t>
      </w:r>
      <w:r>
        <w:br w:type="page"/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lastRenderedPageBreak/>
        <w:t>Минорали градирняларни совутиладиган сувни, 10 минг m</w:t>
      </w:r>
      <w:r>
        <w:rPr>
          <w:vertAlign w:val="superscript"/>
        </w:rPr>
        <w:t>3</w:t>
      </w:r>
      <w:r>
        <w:t>/h дан кўп сарфланадиган ишлаб</w:t>
      </w:r>
      <w:r>
        <w:br/>
        <w:t xml:space="preserve">чиқариш айланма сув таъминоти тизимида лойиҳалаш керак. Градирняга келадиган сув ҳарорати 50 </w:t>
      </w:r>
      <w:r>
        <w:rPr>
          <w:vertAlign w:val="superscript"/>
        </w:rPr>
        <w:t>0</w:t>
      </w:r>
      <w:r>
        <w:t>С</w:t>
      </w:r>
      <w:r>
        <w:br/>
        <w:t>дан ошмаслиги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Градирняларнинг тортиш минораларини конуссимон, пирамидасимон ёки гипербола</w:t>
      </w:r>
      <w:r>
        <w:br/>
        <w:t>шаклида лойиҳалаш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888"/>
        </w:tabs>
        <w:ind w:firstLine="720"/>
        <w:jc w:val="both"/>
      </w:pPr>
      <w:r>
        <w:t>Пуркагич (оросител) устунлари тўрини, 6х6 m қабул қилиш 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Градирняларнинг тортиш минораларини яхлит ёки йиғма темир-бетондан, шунингдек,</w:t>
      </w:r>
      <w:r>
        <w:br/>
        <w:t>асослаб берилганда қопламали, пўлат ёки ёғоч панжарали синчни қўллаган ҳолда лойиҳалаш лозим.</w:t>
      </w:r>
      <w:r>
        <w:br/>
        <w:t>Ёғоч ва бошқа ёнувчи материаллардан бўлган синчлар ва қоплама, фақат градирня пасти қисми</w:t>
      </w:r>
      <w:r>
        <w:br/>
        <w:t>майдони 100 m</w:t>
      </w:r>
      <w:r>
        <w:rPr>
          <w:vertAlign w:val="superscript"/>
        </w:rPr>
        <w:t>2</w:t>
      </w:r>
      <w:r>
        <w:t xml:space="preserve"> гача ва баландлиги 15 m гача бўлгандагина йўл қўйилади.</w:t>
      </w:r>
    </w:p>
    <w:p w:rsidR="004B647C" w:rsidRDefault="00F3641A">
      <w:pPr>
        <w:pStyle w:val="a4"/>
        <w:ind w:firstLine="720"/>
        <w:jc w:val="both"/>
      </w:pPr>
      <w:r>
        <w:t>Пўлат ва ёғоч синчлар, совутиладиган сув билан бевосита намланиш майдонидан чиққан бўлиши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Пўлат синчли тортиш миноралари уларни катталаштирилган элементлар билан монтаж</w:t>
      </w:r>
      <w:r>
        <w:br/>
        <w:t>қилинишини ҳисобга олиб лойиҳалаш керак.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249"/>
        </w:tabs>
        <w:ind w:firstLine="720"/>
        <w:jc w:val="both"/>
      </w:pPr>
      <w:r>
        <w:t>Минораларнинг пўлат синчлари қопламасини қалинлиги 1 mm дан кам бўлмаган</w:t>
      </w:r>
      <w:r>
        <w:br/>
        <w:t>алюминийли гофрировка қилинган тунукаларни қўллаган ҳолда бажариш лозим. Сув чиқариш майдони</w:t>
      </w:r>
      <w:r>
        <w:br/>
        <w:t>кичик бўлган градирнялар учун тўлқинсимон пластмасса тахталардан ва мувофиқ намдан ҳимояланган</w:t>
      </w:r>
      <w:r>
        <w:br/>
        <w:t>асбест цемент тахтадан бўлган, ҳамда асослаб берилганда, чиришдан ҳимояланган ёғоч тахталардан</w:t>
      </w:r>
      <w:r>
        <w:br/>
        <w:t>бўлган қопламага йўл қўйилади.</w:t>
      </w:r>
    </w:p>
    <w:p w:rsidR="004B647C" w:rsidRDefault="00F3641A">
      <w:pPr>
        <w:pStyle w:val="a4"/>
        <w:numPr>
          <w:ilvl w:val="0"/>
          <w:numId w:val="17"/>
        </w:numPr>
        <w:tabs>
          <w:tab w:val="left" w:pos="1888"/>
        </w:tabs>
        <w:ind w:firstLine="600"/>
        <w:jc w:val="both"/>
      </w:pPr>
      <w:r>
        <w:t>Қопламани синчга, рухланган клямера ва болтлар ёрдамида қотириш керак.</w:t>
      </w:r>
    </w:p>
    <w:p w:rsidR="004B647C" w:rsidRDefault="00F3641A">
      <w:pPr>
        <w:pStyle w:val="a4"/>
        <w:ind w:firstLine="600"/>
        <w:jc w:val="both"/>
      </w:pPr>
      <w:r>
        <w:t>631.Тортиш минорасининг яхлит темир-бетон қобиғининг қалинлигини 160 mm дан кам бўлмаган</w:t>
      </w:r>
      <w:r>
        <w:br/>
        <w:t>ҳолда қабул қилиш лозим. Қалинлиги 200 mm ва ундан кам бўлган қобиқ учун бетоннинг ҳимоя</w:t>
      </w:r>
      <w:r>
        <w:br/>
        <w:t>қатламининг қалинлигини камида 25 mm, қалинлиги 200 mm дан кўп бўлган қобиқ учун эса — камида</w:t>
      </w:r>
      <w:r>
        <w:br/>
        <w:t>35 mm қабул қилиш лозим. Тортиш минораси темир-бетон қобиғининг юқори қисмида эни 1 m дан кам</w:t>
      </w:r>
      <w:r>
        <w:br/>
        <w:t>бўлмаган бикрлик ҳалқалари инобатга олиниши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Темир-бетон минора таги таянчларини ва сув чиқариш қурилмаларини йиғма ёки яхлит</w:t>
      </w:r>
      <w:r>
        <w:br/>
        <w:t>темир-бетондан бажариш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Тортиш минорасининг юқори қисмида таъмирлаш жараёнида кажава осиш учун, ҳамда,</w:t>
      </w:r>
      <w:r>
        <w:br/>
        <w:t>учувчи объектларнинг хавфсизлигини таъминлаш мақсадида ёритиш асбоб-анжомларини ўрнатиш учун</w:t>
      </w:r>
      <w:r>
        <w:br/>
        <w:t>майдончалар ҳисобга олиниши лозим. Темир-бетон тортиш минорали градирняларда айтиб ўтилган</w:t>
      </w:r>
      <w:r>
        <w:br/>
        <w:t>майдончаларни бикрлик халқалари билан мужасамлашга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Тортиш минорасининг юқори майдончасига ва сув совутиш қурилмасига кириш учун</w:t>
      </w:r>
      <w:r>
        <w:br/>
        <w:t>тўсиқли ва оралиқ майдончали зинапоя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888"/>
        </w:tabs>
        <w:ind w:firstLine="720"/>
        <w:jc w:val="both"/>
      </w:pPr>
      <w:r>
        <w:t>Майдончаларда баландлиги 1,0 m бўлган тўсиқлар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Сув совутиш қурилмасининг юк кўратувчи синчини йиғма темир-бетон қурилмалардан</w:t>
      </w:r>
      <w:r>
        <w:br/>
        <w:t>лойиҳалаш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Градирняларнинг сув чиқариш қурилмаларини бир ёки икки қаватли ва турли шаклдаги</w:t>
      </w:r>
      <w:r>
        <w:br/>
        <w:t>пластмасса элементларидан ташкил топган блоклардан ёки ясси прессланган асбестцемент тахталардан</w:t>
      </w:r>
      <w:r>
        <w:br/>
        <w:t>лойиҳалаш керак. Асослаб берилганда ёғоч сув чиқариш қурилмаларига йўл қўйилади.</w:t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 xml:space="preserve">Минорали градирнялар қурилмаларининг ҳисоби асосий ва махсус юклар </w:t>
      </w:r>
      <w:r w:rsidR="005925FD" w:rsidRPr="005925FD">
        <w:t>ШНҚ 2.01.07-21</w:t>
      </w:r>
      <w:r>
        <w:br/>
        <w:t>ҳамда ҚМҚ 2.01.03-19 талабларига мувофиқ амалга ошириш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Қиш мавсумида ишлайдиган градирнялар учун қўшимча равишда музнинг оғирлигидан</w:t>
      </w:r>
      <w:r>
        <w:br/>
        <w:t>қисқа муддатли юкни ҳисобга олиш керак:</w:t>
      </w:r>
    </w:p>
    <w:p w:rsidR="004B647C" w:rsidRDefault="00F3641A">
      <w:pPr>
        <w:pStyle w:val="a4"/>
        <w:ind w:firstLine="720"/>
        <w:jc w:val="both"/>
      </w:pPr>
      <w:r>
        <w:t>тортиш минораларнинг (вьгтяжная башня) пўлат каркасларини ҳисоблашда — минора умумий</w:t>
      </w:r>
      <w:r>
        <w:br/>
        <w:t>оғирлигининг 20 фоизи, сув совутиш қурилмасининг юк кўтарувчи каркасини ҳисоблашда эса —</w:t>
      </w:r>
      <w:r>
        <w:br/>
        <w:t>суғориш майдонига 3,5 kPa (350 kg/cm</w:t>
      </w:r>
      <w:r>
        <w:rPr>
          <w:vertAlign w:val="superscript"/>
        </w:rPr>
        <w:t>2</w:t>
      </w:r>
      <w:r>
        <w:t>) ҳисобий юкни ҳисобга олиш керак.</w:t>
      </w:r>
    </w:p>
    <w:p w:rsidR="004B647C" w:rsidRDefault="00F3641A">
      <w:pPr>
        <w:pStyle w:val="Heading20"/>
        <w:keepNext/>
        <w:keepLines/>
        <w:ind w:left="1160"/>
        <w:jc w:val="both"/>
      </w:pPr>
      <w:bookmarkStart w:id="44" w:name="bookmark94"/>
      <w:r>
        <w:t>4-§. Фойдали қазилмаларни қазиб олиш учун корхоналарнинг минорали коперлари</w:t>
      </w:r>
      <w:bookmarkEnd w:id="44"/>
    </w:p>
    <w:p w:rsidR="004B647C" w:rsidRDefault="00F3641A">
      <w:pPr>
        <w:pStyle w:val="a4"/>
        <w:numPr>
          <w:ilvl w:val="0"/>
          <w:numId w:val="18"/>
        </w:numPr>
        <w:tabs>
          <w:tab w:val="left" w:pos="1254"/>
        </w:tabs>
        <w:ind w:firstLine="720"/>
        <w:jc w:val="both"/>
      </w:pPr>
      <w:r>
        <w:t>Мазкур параграф меъёрларига юритмали (приводли) ва ишга солишни бошқарувчи</w:t>
      </w:r>
      <w:r>
        <w:br/>
        <w:t>аппаратли, кўп симарқонли кўтариш машиналарини, технологик, таъмирлаш ва ёрдамчи кўтаргич</w:t>
      </w:r>
      <w:r>
        <w:br/>
        <w:t>асбобускуналарни, фойдали қазилмалар учун қабул қилиш қурилмалари ва идишларини жойлаш учун</w:t>
      </w:r>
      <w:r>
        <w:br/>
        <w:t>мўлжалланган кажавали, клетли ва кажаваклетли минорали коперларни, бўш майдончалар бўлганда эса</w:t>
      </w:r>
      <w:r>
        <w:br/>
        <w:t>— ер ости усули билан фойдали қазилмаларни қазиб олиш бўйича корхоналарда омборхона ва бошқа</w:t>
      </w:r>
      <w:r>
        <w:br/>
        <w:t>хоналарни лойиҳалашда риоя қилиш лозим.</w:t>
      </w:r>
    </w:p>
    <w:p w:rsidR="004B647C" w:rsidRDefault="00F3641A">
      <w:pPr>
        <w:pStyle w:val="a4"/>
        <w:ind w:firstLine="720"/>
        <w:jc w:val="both"/>
      </w:pPr>
      <w:r>
        <w:t>Бир симарқонда кўтаргичли ва минорали коперларни лойиҳалашда ВНТП 37-86,10 бўлим</w:t>
      </w:r>
      <w:r>
        <w:br/>
        <w:t>талабларига ҳам риоя қилиш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888"/>
        </w:tabs>
        <w:ind w:firstLine="720"/>
        <w:jc w:val="both"/>
      </w:pPr>
      <w:r>
        <w:t>Минорали коперларни, тархда тўғри тўртбурчак ёки тўртбурчак шаклли қабул қилиш керак.</w:t>
      </w:r>
      <w:r>
        <w:br w:type="page"/>
      </w:r>
    </w:p>
    <w:p w:rsidR="004B647C" w:rsidRDefault="00F3641A">
      <w:pPr>
        <w:pStyle w:val="a4"/>
        <w:ind w:firstLine="720"/>
        <w:jc w:val="both"/>
      </w:pPr>
      <w:r>
        <w:lastRenderedPageBreak/>
        <w:t>Жиҳознинг алоҳида қисмларини жойлашнинг, шунингдек, копернинг қамров ўлчамлари</w:t>
      </w:r>
      <w:r>
        <w:br/>
        <w:t>чегарасида жиҳоз ва девор қурилмаси орасида меъёрий ўтиш йўлларини таъминлашнинг иложи</w:t>
      </w:r>
      <w:r>
        <w:br/>
        <w:t>бўлмаганда эркерлар ўрнатиш ҳисобига машина зали майдонини кенгайтиришга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4"/>
        </w:tabs>
        <w:ind w:firstLine="720"/>
        <w:jc w:val="both"/>
      </w:pPr>
      <w:r>
        <w:t>Минорали коперларнинг ўлчамларини қоида бўйича, каррали қабул қилиш керак: тархда —</w:t>
      </w:r>
      <w:r>
        <w:br/>
        <w:t>3 м, баландлиги бўйича 0,6 м.</w:t>
      </w:r>
    </w:p>
    <w:p w:rsidR="004B647C" w:rsidRDefault="00F3641A">
      <w:pPr>
        <w:pStyle w:val="a4"/>
        <w:ind w:firstLine="720"/>
        <w:jc w:val="both"/>
      </w:pPr>
      <w:r>
        <w:t>Синчли коперлар устунларининг оралиғи 3 м каррали, алоҳида ҳолларда — 1,5 м каррали қабул</w:t>
      </w:r>
      <w:r>
        <w:br/>
        <w:t>қилиниши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4"/>
        </w:tabs>
        <w:ind w:firstLine="720"/>
        <w:jc w:val="both"/>
      </w:pPr>
      <w:r>
        <w:t>Минорали коперларнинг баландлиги камида 3,6 m бўлиши, машина заллари баландлиги эса</w:t>
      </w:r>
      <w:r>
        <w:br/>
        <w:t>— камида 8,4 дан кам бўлмаслиги лозим.</w:t>
      </w:r>
    </w:p>
    <w:p w:rsidR="004B647C" w:rsidRDefault="00F3641A" w:rsidP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Табиий ёруғлик фақат машина залида ва зина катагида бўлиши керак. Бошқа хоналарда</w:t>
      </w:r>
      <w:r>
        <w:br/>
      </w:r>
      <w:r w:rsidRPr="00F3641A">
        <w:t>ШНҚ 2.01.05-24</w:t>
      </w:r>
      <w:r>
        <w:rPr>
          <w:lang w:val="ru-RU"/>
        </w:rPr>
        <w:t xml:space="preserve"> </w:t>
      </w:r>
      <w:r>
        <w:t>талабларига мувофиқ сунъий ёруғлик бўлиши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Қурилмани монтажини копер деворларидаги монтаж жойлари орқали монтаж уячасининг</w:t>
      </w:r>
      <w:r>
        <w:br/>
        <w:t>бошланғич сатҳ белгисида ва бири иккинчисининг устида жойлашган ёпмалардаги монтаж жойлари</w:t>
      </w:r>
      <w:r>
        <w:br/>
        <w:t>орқали амалга ошириш керак. Копер деворларидаги монтаж жойини қурилмани ўрнатилиш сатҳида</w:t>
      </w:r>
      <w:r>
        <w:br/>
        <w:t>(даражасида) ўрнатишга йўл қўйилади. Бошланғич сатҳ белгисида дастак (ствол)даги коммуникацияни</w:t>
      </w:r>
      <w:r>
        <w:br/>
        <w:t>ўрнатиш ва олиш, кузатиш, кўтариш симарқонлари ва идишларини осиш ва алмаштириш учун</w:t>
      </w:r>
      <w:r>
        <w:br/>
        <w:t>мўлжалланган икки томони очиқ бўлган очиқ ўринлар бўлиши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4"/>
        </w:tabs>
        <w:ind w:firstLine="720"/>
        <w:jc w:val="both"/>
      </w:pPr>
      <w:r>
        <w:t>Минорали коперларни сирғанувчи қолипда барпо этиладиган яхлит темир-бетон деворли</w:t>
      </w:r>
      <w:r>
        <w:br/>
        <w:t>ёки осма панел деворли, темир-бетон ёки пўлат синчли қилиб амалга ошириш керак.</w:t>
      </w:r>
    </w:p>
    <w:p w:rsidR="004B647C" w:rsidRDefault="00F3641A">
      <w:pPr>
        <w:pStyle w:val="a4"/>
        <w:ind w:firstLine="720"/>
        <w:jc w:val="both"/>
      </w:pPr>
      <w:r>
        <w:t>Қурилиш қурилмаларининг пўлат элементларини улар жойлашган хоналарнинг портлаш-ёнғин</w:t>
      </w:r>
      <w:r>
        <w:br/>
        <w:t>ва ёнғин хавфи бўйича туридан қатъий назар ёнғинга қарши ҳимоясиз бажаришга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Коперларни пойдеворларга суриш зарурати бўлганда, коперлар пўлат синчли қилиниши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Минорали коперларниниг юк кўтарувчи темир-бетон қурилмалари учун сиқилишга</w:t>
      </w:r>
      <w:r>
        <w:br/>
        <w:t>мустаҳкамлилиги бўйича синфи В15 дан паст бўлмаган бетон қабул қилиниши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Копернинг ташқи деворлари ва ички шахтанинг деворлари, умумий пойдевор плитага</w:t>
      </w:r>
      <w:r>
        <w:br/>
        <w:t>таяниши керак. Минорали коперларнинг асосий вазифасини қоятош грунтлар бажаргандагина</w:t>
      </w:r>
      <w:r>
        <w:br/>
        <w:t>копернинг ташқи деворларини ёки устунларини пойдеворга, бутун копернинг ёки ички шахтанинг</w:t>
      </w:r>
      <w:r>
        <w:br/>
        <w:t>деворларини эса — шахта қудуғининг оғзига алоҳида таянишига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Копернинг ташқи ва ички деворлари умумий пойдеворга таянганда дастак (ствол) оғзи ва</w:t>
      </w:r>
      <w:r>
        <w:br/>
        <w:t>копер пойдевори қурилмалари орасида, копер чўккан ва оғган тақдирда уларни бир-бирига тегишини</w:t>
      </w:r>
      <w:r>
        <w:br/>
        <w:t>олдини олувчи тирқиш бўлиши керак.</w:t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 xml:space="preserve">Минорали коперларни оғиши ва чўкиши </w:t>
      </w:r>
      <w:r w:rsidR="005925FD" w:rsidRPr="005925FD">
        <w:t>ШНҚ 2.02.01-24</w:t>
      </w:r>
      <w:r w:rsidR="005925FD">
        <w:rPr>
          <w:lang w:val="uz-Cyrl-UZ"/>
        </w:rPr>
        <w:t xml:space="preserve"> </w:t>
      </w:r>
      <w:r>
        <w:t>да кўрсатилган ва уларга</w:t>
      </w:r>
      <w:r>
        <w:br/>
        <w:t>жойланган кўтариш қурилмаларини ишга яроқлилигини таъминлаш шартларига мувофиқ бўлган</w:t>
      </w:r>
      <w:r>
        <w:br/>
        <w:t>қийматлардан ошмаслиги керак.</w:t>
      </w:r>
    </w:p>
    <w:p w:rsidR="004B647C" w:rsidRDefault="00F3641A">
      <w:pPr>
        <w:pStyle w:val="a4"/>
        <w:ind w:firstLine="720"/>
        <w:jc w:val="both"/>
      </w:pPr>
      <w:r>
        <w:t>Пойдевор ўлчамларини ошириш, пайвандли асос қуриш, асос грунтини маҳкамлаш йўллари</w:t>
      </w:r>
      <w:r>
        <w:br/>
        <w:t>билан йўл қўйилган чўкиш қийматларини таъминлашнинг иложи бўлмаганда, копер жойлашувини</w:t>
      </w:r>
      <w:r>
        <w:br/>
        <w:t>кейинги ўзгартириш имконияти учун махсус чора-тадбирлар кўрилиши лозим (масалан, домкрат</w:t>
      </w:r>
      <w:r>
        <w:br/>
        <w:t>ёрдамида тўғирлаш, осон суюқланувчи тагликларни қўллаш ва шу кабилар).</w:t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Минорали коперларни ҳисоб қилишда юк бўйича мустаҳкамлик коэффициентини ва</w:t>
      </w:r>
      <w:r>
        <w:br/>
        <w:t xml:space="preserve">уйғунликлар коэффициентларини </w:t>
      </w:r>
      <w:r w:rsidR="005925FD" w:rsidRPr="005925FD">
        <w:t>ШНҚ 2.01.07-21</w:t>
      </w:r>
      <w:r>
        <w:t>, ҚМҚ 2.01.03-19, ҳамда ушбу ШНҚнинг 11-иловаси</w:t>
      </w:r>
      <w:r>
        <w:br/>
        <w:t>8-жадвали бўйича қабул қилиш керак.</w:t>
      </w:r>
    </w:p>
    <w:p w:rsidR="004B647C" w:rsidRDefault="00F3641A">
      <w:pPr>
        <w:pStyle w:val="a4"/>
        <w:ind w:firstLine="720"/>
        <w:jc w:val="both"/>
      </w:pPr>
      <w:r>
        <w:t>Депрессия (компрессия)дан тушадиган меъёрий юкни шахтанинг келгусида ривожланишини</w:t>
      </w:r>
      <w:r>
        <w:br/>
        <w:t>ҳисобга олган ҳолда максимал қабул қилиш керак.</w:t>
      </w:r>
    </w:p>
    <w:p w:rsidR="004B647C" w:rsidRDefault="00F3641A">
      <w:pPr>
        <w:pStyle w:val="a4"/>
        <w:ind w:firstLine="720"/>
        <w:jc w:val="both"/>
      </w:pPr>
      <w:r>
        <w:t>Шахта қурилиши давомида кавлаш ишларини олиб борилишини ҳисобга олган ҳолда</w:t>
      </w:r>
      <w:r>
        <w:br/>
        <w:t>лойиҳаланадиган, доимий шахтали коперларни текшириш ҳисоблари учун бўлган кавлаш</w:t>
      </w:r>
      <w:r>
        <w:br/>
        <w:t>ускуналаридан тушадиган меъёрий давомли ва қисқа вақтли юклар дастак (ствол) очишни ташкил</w:t>
      </w:r>
      <w:r>
        <w:br/>
        <w:t>қилиш лойиҳаси бўйича аниқлаш керак.</w:t>
      </w:r>
    </w:p>
    <w:p w:rsidR="004B647C" w:rsidRDefault="00F3641A">
      <w:pPr>
        <w:pStyle w:val="a4"/>
        <w:ind w:firstLine="720"/>
        <w:jc w:val="both"/>
      </w:pPr>
      <w:r>
        <w:t>Юкларнинг махсус уйғунлигига ҳисоб қилинишида махсус юкларнинг бири ҳисобга олиниши</w:t>
      </w:r>
      <w:r>
        <w:br/>
        <w:t>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Копернинг асосларини, деворларини, устунларини ва пойдеворларини ҳисоб қилишда</w:t>
      </w:r>
      <w:r>
        <w:br/>
        <w:t>ёпмаларга тушадиган меъёрий бир маромда тарқалган юклар, улар иккитадан кўп бўлганда, уларни</w:t>
      </w:r>
      <w:r>
        <w:br/>
        <w:t>қуйидаги формула бўйича коэффициентга кўпайтириш йўли билан пасайтиришга йўл қўйилади</w:t>
      </w:r>
    </w:p>
    <w:p w:rsidR="004B647C" w:rsidRDefault="00F3641A">
      <w:pPr>
        <w:pStyle w:val="a4"/>
        <w:ind w:firstLine="0"/>
        <w:jc w:val="center"/>
      </w:pPr>
      <w:r>
        <w:t>n=0,6(1+1/Vn), (4)</w:t>
      </w:r>
    </w:p>
    <w:p w:rsidR="004B647C" w:rsidRDefault="00F3641A">
      <w:pPr>
        <w:pStyle w:val="a4"/>
        <w:ind w:firstLine="720"/>
        <w:jc w:val="both"/>
      </w:pPr>
      <w:r>
        <w:t>бу ерда:</w:t>
      </w:r>
    </w:p>
    <w:p w:rsidR="004B647C" w:rsidRDefault="00F3641A">
      <w:pPr>
        <w:pStyle w:val="a4"/>
        <w:ind w:firstLine="720"/>
        <w:jc w:val="both"/>
      </w:pPr>
      <w:r>
        <w:t>n — ҳисоб қилинаётган кесим тепасидаги ёпмалар сони.</w:t>
      </w:r>
      <w:r>
        <w:br w:type="page"/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8"/>
        </w:tabs>
        <w:ind w:firstLine="720"/>
        <w:jc w:val="both"/>
      </w:pPr>
      <w:r>
        <w:lastRenderedPageBreak/>
        <w:t>Яхлит минорали коперларни ҳисобини пойдевор оғиши эксцетриситетини ҳисобга олган</w:t>
      </w:r>
      <w:r>
        <w:br/>
        <w:t>ҳолда, вертикал юклар моментларини аниқлаган ҳолда, сиқилган-эгилган консолли ўзак схемаси бўйича</w:t>
      </w:r>
      <w:r>
        <w:br/>
        <w:t>амалга оиширишга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8"/>
        </w:tabs>
        <w:ind w:firstLine="720"/>
        <w:jc w:val="both"/>
      </w:pPr>
      <w:r>
        <w:t>Деворлар мустаҳкамлигини ушбу ШНҚнинг 654-банди бўйича ҳисоблашда, горизонтал</w:t>
      </w:r>
      <w:r>
        <w:br/>
        <w:t>кесимнинг юк кўтаришлик қобилияти очиқ ўринлар яқинидаги кучланишлар ва деформациялар</w:t>
      </w:r>
      <w:r>
        <w:br/>
        <w:t>жамланмларини ҳисобга олган ҳолда аниқлаш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8"/>
        </w:tabs>
        <w:ind w:firstLine="720"/>
        <w:jc w:val="both"/>
      </w:pPr>
      <w:r>
        <w:t>Тўсинлар таяниш майдонида копернинг юк кўтарувчи деворларининг горизонтал</w:t>
      </w:r>
      <w:r>
        <w:br/>
        <w:t>кесимларидаги нормал қисувчи кучни улардан тушадиган юкнинг маҳаллий таъсирини ҳисобга олган</w:t>
      </w:r>
      <w:r>
        <w:br/>
        <w:t>ҳолда аниқлаш керак.</w:t>
      </w:r>
    </w:p>
    <w:p w:rsidR="004B647C" w:rsidRDefault="00F3641A">
      <w:pPr>
        <w:pStyle w:val="a4"/>
        <w:ind w:firstLine="720"/>
        <w:jc w:val="both"/>
      </w:pPr>
      <w:r>
        <w:t>Тўсиннинг таяниши очиқ ўрин юқорисида очиқ ўрин энидан кам бўлган баландликда амалга</w:t>
      </w:r>
      <w:r>
        <w:br/>
        <w:t>оширилган ҳолларда тўсин ва очиқ ўрин ораларидаги майдондаги девор вертикал ва қия кесимларини</w:t>
      </w:r>
      <w:r>
        <w:br/>
        <w:t>мустаҳкамлигини ҳисоб қилган ҳолда текшириш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8"/>
        </w:tabs>
        <w:ind w:firstLine="720"/>
        <w:jc w:val="both"/>
      </w:pPr>
      <w:r>
        <w:t>Минорали коперларни зилзила таъсири кучига ҳисоблашда қуйидагиларни қабул қилиш</w:t>
      </w:r>
      <w:r>
        <w:br/>
        <w:t>керак:</w:t>
      </w:r>
    </w:p>
    <w:p w:rsidR="004B647C" w:rsidRDefault="00F3641A">
      <w:pPr>
        <w:pStyle w:val="a4"/>
        <w:ind w:firstLine="720"/>
        <w:jc w:val="both"/>
      </w:pPr>
      <w:r>
        <w:t>масъулият коэффициенти К</w:t>
      </w:r>
      <w:r>
        <w:rPr>
          <w:sz w:val="16"/>
          <w:szCs w:val="16"/>
        </w:rPr>
        <w:t xml:space="preserve">0 </w:t>
      </w:r>
      <w:r>
        <w:t>= 1,0 (буюртмачи қарорига биноан кўрсаткич оширилиши мумкин,</w:t>
      </w:r>
      <w:r>
        <w:br/>
        <w:t>лекин К</w:t>
      </w:r>
      <w:r>
        <w:rPr>
          <w:sz w:val="16"/>
          <w:szCs w:val="16"/>
        </w:rPr>
        <w:t xml:space="preserve">0 </w:t>
      </w:r>
      <w:r>
        <w:t>= 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1,5; тебранишлар декременти 6=0,15.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4"/>
        </w:tabs>
        <w:ind w:firstLine="720"/>
        <w:jc w:val="both"/>
      </w:pPr>
      <w:r>
        <w:t>Копер қурилмаларини занглашдан ҳимояси ҚМҚ 2.03.11-96 талабларига мувофиқ ҳолда</w:t>
      </w:r>
      <w:r>
        <w:br/>
        <w:t>минераллашган шахта сувини ва чиқадиган вентиляцион оқимни ҳисобга олган ҳолда, вақти-вақти</w:t>
      </w:r>
      <w:r>
        <w:br/>
        <w:t>билан мойланиши зарур бўлган механик ускуна билан бир хонада жойлашган қурилма учун эса —</w:t>
      </w:r>
      <w:r>
        <w:br/>
        <w:t>суртиладиган материалларининг таъсирини ҳисобга олган ҳолда белгиланиши керак.</w:t>
      </w:r>
    </w:p>
    <w:p w:rsidR="004B647C" w:rsidRDefault="00F3641A">
      <w:pPr>
        <w:pStyle w:val="a4"/>
        <w:ind w:firstLine="720"/>
        <w:jc w:val="both"/>
      </w:pPr>
      <w:r>
        <w:t>Копернинг бўялиши керак бўлган барча пўлат қурилмалари бўёқни янгиланишини ҳисобга олган</w:t>
      </w:r>
      <w:r>
        <w:br/>
        <w:t>ҳолда, шу қаторда бўяш қийин бўлган жойларини бўялишини таъминлаган ҳолда лойиҳалаш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3"/>
        </w:tabs>
        <w:ind w:firstLine="720"/>
        <w:jc w:val="both"/>
      </w:pPr>
      <w:r>
        <w:t>Минорали коперларнинг қаватлари аро алоқалар лифт ёки зиналар ёрдамида амалга ошириш</w:t>
      </w:r>
      <w:r>
        <w:br/>
        <w:t>керак. Бундан ташқари, минорали коперлар ҳар бир қаватдаги хоналарга чиқадиган, ёнғиндан ташқи</w:t>
      </w:r>
      <w:r>
        <w:br/>
        <w:t>эвакуация зинали қилиб 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8"/>
        </w:tabs>
        <w:ind w:firstLine="720"/>
        <w:jc w:val="both"/>
      </w:pPr>
      <w:r>
        <w:t>Қўзғалувчан қисмли қурилма ёки қурилманинг тўсиқлари орасидаги, шунингдек қурилма ва</w:t>
      </w:r>
      <w:r>
        <w:br/>
        <w:t>девор орасидаги ўтиш йўлларининг эни камида 0,7 m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8"/>
        </w:tabs>
        <w:ind w:firstLine="720"/>
        <w:jc w:val="both"/>
      </w:pPr>
      <w:r>
        <w:t>Ҳар хил ҳаво босими остида бўлган хоналарни бир-биридан ажратиб турувчи деворлар ва</w:t>
      </w:r>
      <w:r>
        <w:br/>
        <w:t>пардеворларнинг конструкциялари ва материаллари шу хоналарнинг герметиклигини таъминлаш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20"/>
        </w:tabs>
        <w:ind w:firstLine="720"/>
        <w:jc w:val="both"/>
      </w:pPr>
      <w:r>
        <w:t>Машина залида ёки энг яқин ёпмада санитария бўлмаси бўлиши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3"/>
        </w:tabs>
        <w:ind w:firstLine="720"/>
        <w:jc w:val="both"/>
      </w:pPr>
      <w:r>
        <w:t>Минорали коперларда ички нов ўрнатилган бўлиши керак. Сувни томдан тартибсиз усулда</w:t>
      </w:r>
      <w:r>
        <w:br/>
        <w:t>туширилишга йўл қўйилмайди.</w:t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54"/>
        </w:tabs>
        <w:ind w:firstLine="720"/>
        <w:jc w:val="both"/>
      </w:pPr>
      <w:r>
        <w:t xml:space="preserve">Коперларда томга чиқадиган йўл бўлиши керак. Томнинг </w:t>
      </w:r>
      <w:r w:rsidR="005925FD" w:rsidRPr="005925FD">
        <w:t>ГОСТ 25772-2025</w:t>
      </w:r>
      <w:r w:rsidR="005925FD">
        <w:rPr>
          <w:lang w:val="uz-Cyrl-UZ"/>
        </w:rPr>
        <w:t xml:space="preserve"> </w:t>
      </w:r>
      <w:r>
        <w:t>бўйича тўсиғи</w:t>
      </w:r>
      <w:r>
        <w:br/>
        <w:t>бўлиши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4"/>
        </w:tabs>
        <w:ind w:firstLine="720"/>
        <w:jc w:val="both"/>
      </w:pPr>
      <w:r>
        <w:t>Минорали коперлардаги ҳаво оқими чиқадиган дастакларда герметик хоналарга кириш</w:t>
      </w:r>
      <w:r>
        <w:br/>
        <w:t>шлюзлар орқали бўлиши керак.</w:t>
      </w:r>
    </w:p>
    <w:p w:rsidR="004B647C" w:rsidRDefault="00F3641A">
      <w:pPr>
        <w:pStyle w:val="Heading20"/>
        <w:keepNext/>
        <w:keepLines/>
      </w:pPr>
      <w:bookmarkStart w:id="45" w:name="bookmark96"/>
      <w:r>
        <w:t>5-§. Мўрилар</w:t>
      </w:r>
      <w:bookmarkEnd w:id="45"/>
    </w:p>
    <w:p w:rsidR="004B647C" w:rsidRDefault="00F3641A">
      <w:pPr>
        <w:pStyle w:val="a4"/>
        <w:numPr>
          <w:ilvl w:val="0"/>
          <w:numId w:val="18"/>
        </w:numPr>
        <w:tabs>
          <w:tab w:val="left" w:pos="1263"/>
        </w:tabs>
        <w:ind w:firstLine="720"/>
        <w:jc w:val="both"/>
      </w:pPr>
      <w:r>
        <w:t>Мазкур боб юк кўтарувчи турли ҳароратдаги, намликдаги ва зарарлилиги турли бўлган</w:t>
      </w:r>
      <w:r>
        <w:br/>
        <w:t>тутун-газларни самарали тозаланиши ва тарқалишини таъминловчи ғишт, темир-бетон, композиция</w:t>
      </w:r>
      <w:r>
        <w:br/>
        <w:t>материаллари ва пўлатдан бўлган мўриларни лойиҳалашга оид бўлган талабларни белгилайди.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4"/>
        </w:tabs>
        <w:ind w:firstLine="720"/>
        <w:jc w:val="both"/>
      </w:pPr>
      <w:r>
        <w:t>Мўри конструкцияси ва материали уни қуришда ишлатиладиган махсус қурилмасини,</w:t>
      </w:r>
      <w:r>
        <w:br/>
        <w:t>ишлаш холати (режими)ни ҳисобга олган ҳолда техник-иқтисодий асослаб берилиш, ҳамда меъморий-</w:t>
      </w:r>
      <w:r>
        <w:br/>
        <w:t>композициявий мақсадга мувофиқлик асосида танланиши лозим.</w:t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58"/>
        </w:tabs>
        <w:ind w:firstLine="720"/>
        <w:jc w:val="both"/>
      </w:pPr>
      <w:r>
        <w:t xml:space="preserve">Мўриларнинг кириш тешиги диаметри ва баландлигини ШНҚ </w:t>
      </w:r>
      <w:r w:rsidR="005925FD" w:rsidRPr="005925FD">
        <w:t>2.04.13-24</w:t>
      </w:r>
      <w:r w:rsidR="005925FD">
        <w:rPr>
          <w:lang w:val="uz-Cyrl-UZ"/>
        </w:rPr>
        <w:t xml:space="preserve"> </w:t>
      </w:r>
      <w:r>
        <w:t>талабларини</w:t>
      </w:r>
      <w:r>
        <w:br/>
        <w:t>ҳисобга олган ҳолда, аэродинамик, иссиқлик техникавий ва санитария-гигиеник ҳисоблар асосида</w:t>
      </w:r>
      <w:r>
        <w:br/>
        <w:t>аниқлаш керак.</w:t>
      </w:r>
    </w:p>
    <w:p w:rsidR="004B647C" w:rsidRDefault="00F3641A">
      <w:pPr>
        <w:pStyle w:val="a4"/>
        <w:ind w:firstLine="720"/>
        <w:jc w:val="both"/>
      </w:pPr>
      <w:r>
        <w:t>Ғиштли ва яхлит темир-бетон қувурларнинг минимал диаметрларини қувурларни қурилишида</w:t>
      </w:r>
      <w:r>
        <w:br/>
        <w:t>ишлатиладиган қурилмани ҳисобга олган ҳолда белгилаш лозим.</w:t>
      </w:r>
    </w:p>
    <w:p w:rsidR="004B647C" w:rsidRDefault="00F3641A">
      <w:pPr>
        <w:pStyle w:val="a4"/>
        <w:ind w:firstLine="720"/>
        <w:jc w:val="both"/>
      </w:pPr>
      <w:r>
        <w:t>Пўлат қувурларнинг баландлиги 45 m гача бўлганда, уларнинг диаметрини 0,4 m дан кам</w:t>
      </w:r>
      <w:r>
        <w:br/>
        <w:t>бўлмаган ҳолда қабул қилишга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00"/>
        </w:tabs>
        <w:ind w:firstLine="720"/>
        <w:jc w:val="both"/>
      </w:pPr>
      <w:r>
        <w:t>Мўрилар орасидаги масофа, қувурнинг бешта ўртача ташқи диаметридан кам бўлмаслиги</w:t>
      </w:r>
      <w:r>
        <w:br/>
        <w:t>керак.</w:t>
      </w:r>
      <w:r>
        <w:br w:type="page"/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lastRenderedPageBreak/>
        <w:t>Қувур билан газ йўли туташиш жойларида чўкишга қарши чоклар ёки</w:t>
      </w:r>
      <w:r>
        <w:br/>
        <w:t>мувозанатлаштиргичлар (компенсаторлар) бўлиши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Бир горизонтал кесимда қувурга икки газ йўли киритилганида уларни бир ўқда қарама-</w:t>
      </w:r>
      <w:r>
        <w:br/>
        <w:t>қарши томондан жойлаштириш керак. Учта газ йўли киртилганда — бирини иккинчисига 120</w:t>
      </w:r>
      <w:r>
        <w:rPr>
          <w:vertAlign w:val="superscript"/>
        </w:rPr>
        <w:t>0</w:t>
      </w:r>
      <w:r>
        <w:t xml:space="preserve"> бурчак</w:t>
      </w:r>
      <w:r>
        <w:br/>
        <w:t>остида жойлаштириш керак. Бунда, бир горизонтал кесимдаги бўшашиш умумий майдони пойдевор</w:t>
      </w:r>
      <w:r>
        <w:br/>
        <w:t>чуқурчаси ёки қувурнинг темир-бетон танаси кесимининг умумий майдонининг 40 фоиздан, ғиштли</w:t>
      </w:r>
      <w:r>
        <w:br/>
        <w:t>қувур танасининг 30 фоиздан ва пўлат қувурнинг юк кўтарувчи танасининг 20 фоиздан ошмаслиги</w:t>
      </w:r>
      <w:r>
        <w:br/>
        <w:t>лозим.</w:t>
      </w:r>
    </w:p>
    <w:p w:rsidR="004B647C" w:rsidRDefault="00F3641A">
      <w:pPr>
        <w:pStyle w:val="a4"/>
        <w:ind w:firstLine="720"/>
        <w:jc w:val="both"/>
      </w:pPr>
      <w:r>
        <w:t>Бир мўрига бир неча газ йўллари киритилиб бир вақтда ишлатилганда қувурнинг пастки қисмида</w:t>
      </w:r>
      <w:r>
        <w:br/>
        <w:t>ёки пойдевор чуқурчасида газ оқимларини бир-бирига таъсирини олдини олувчи, ҳамда аэродинамик</w:t>
      </w:r>
      <w:r>
        <w:br/>
        <w:t>қаршилигини пасайтирувчи ажратгич деворлар ёки йўналтиргич қувурлар ўрнатилиши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Зарур ҳолларда мўринининг юк кўтарувчи жисми чиқариладиган газларнинг ҳарорати ва</w:t>
      </w:r>
      <w:r>
        <w:br/>
        <w:t>зарарли таъсирларидан ҳимоя қилиш учун жисмига иссиликдан ҳимоя ўрнатишга ва қоплаш</w:t>
      </w:r>
      <w:r>
        <w:br/>
        <w:t>(футеровка)га йўл қўйилади. Чиқариладиган газларнинг ҳарорати ва заралилигига мувофиқ ҳолда</w:t>
      </w:r>
      <w:r>
        <w:br/>
        <w:t>қоплашни шамот, туршбардош ёки оддий лой ғиштдан, махсус бетондан, сополдан, пўлатдан,</w:t>
      </w:r>
      <w:r>
        <w:br/>
        <w:t>шунингдек пластмассалардан бажариш лозим.</w:t>
      </w:r>
    </w:p>
    <w:p w:rsidR="004B647C" w:rsidRDefault="00F3641A">
      <w:pPr>
        <w:pStyle w:val="a4"/>
        <w:ind w:firstLine="720"/>
        <w:jc w:val="both"/>
      </w:pPr>
      <w:r>
        <w:t>Ғиштдан қоплаш рафақли бўртиққа таянадиган қисмлар кўринишида бўлади. Қисмлар</w:t>
      </w:r>
      <w:r>
        <w:br/>
        <w:t>баландлиги қалинлиги бир ғиштдек бўлганда 25 m дан кўп бўлмаслиги, қалинлиги 1/2 ғишт бўлганда</w:t>
      </w:r>
      <w:r>
        <w:br/>
        <w:t>12,5 дан кўп бўлмаслиги керак. Газ йўллари учун очиқ ўринлар қисмида қоплаш қалинлигини 1 1/2 — 2</w:t>
      </w:r>
      <w:r>
        <w:br/>
        <w:t>ғиштгача ошириш керак. Махсус шаклдор шпунтли сопол қўлланилганда қоплаш қалинлиги</w:t>
      </w:r>
      <w:r>
        <w:br/>
        <w:t>камайтирилишига йўл қўйилади. Пастки қисмни тепадагисига туташишини қоплаш материалининг</w:t>
      </w:r>
      <w:r>
        <w:br/>
        <w:t>ҳароратдан ҳам баландликка, ҳам диаметри бўйлаб кенгайишини ҳисобга олган ҳолда лойиҳалаш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Мўрининг пастки қисмида, пойдеворда ёки келтирилган газ йўлларида қувурни кузатиш</w:t>
      </w:r>
      <w:r>
        <w:br/>
        <w:t>учун дарча бўлиши, конденсат (буғни сувга айлангани)ни чиқариб ташланишини таъминловчи қурилма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Қувурнинг ташқи томонида майдончалар ва зиналар, ғиштли қувурлар учун эса —</w:t>
      </w:r>
      <w:r>
        <w:br/>
        <w:t>темиркашаклар (скоба) ўрнатилиши керак. Зиналар ёки темиркашаклар(скоба) ер сатҳидан 2,5 m</w:t>
      </w:r>
      <w:r>
        <w:br/>
        <w:t>масофада ўрнатилиши керак. Майдончалар, зиналар ва темиркашакларда тўсиқлар бўлиши лозим.</w:t>
      </w:r>
    </w:p>
    <w:p w:rsidR="004B647C" w:rsidRDefault="00F3641A">
      <w:pPr>
        <w:pStyle w:val="a4"/>
        <w:ind w:firstLine="720"/>
        <w:jc w:val="both"/>
      </w:pPr>
      <w:r>
        <w:t>Дам олиш майдончалари орасидаги масофани фойдаланиш талабларига мувофиқ ҳолда, қувур</w:t>
      </w:r>
      <w:r>
        <w:br/>
        <w:t>баландлиги бўйича 15 m, лекин 25 m дан кўп бўлмаган ҳолда қабул қилиш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Газ ўтказмайдиган қоплашли ғиштли ёки темир-бетон қувурларнинг юк кўтарувчи</w:t>
      </w:r>
      <w:r>
        <w:br/>
        <w:t>қурилмаларига тутун-газ киришини олдини олиш мақсадида тутун канали ичида ортиқча статик босим</w:t>
      </w:r>
      <w:r>
        <w:br/>
        <w:t>бўлишига йўл қўйилмайди. Ортиқча статик босим бўлганда махсус конструкцияли қувур (ички газ</w:t>
      </w:r>
      <w:r>
        <w:br/>
        <w:t>ўтказувчи, газни олиб чиқувчи дастак (ствол)ли ёки дастаква қоплама орасидаги шамоллатиладиган</w:t>
      </w:r>
      <w:r>
        <w:br/>
        <w:t>оралиқда акс босимли) қўлланилиши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Қайта босимли мўриларда (ишлаш ҳолатига боғлиқ ҳолда) ҳаво оралиғини табиий ёки</w:t>
      </w:r>
      <w:r>
        <w:br/>
        <w:t>мажбурий шамоллатилиши қўлланилиши керак. Қайта босимнинг катталиги қувурнинг ҳар бир</w:t>
      </w:r>
      <w:r>
        <w:br/>
        <w:t>кесимида камида 50 kPa (5 kgs/m</w:t>
      </w:r>
      <w:r>
        <w:rPr>
          <w:vertAlign w:val="superscript"/>
        </w:rPr>
        <w:t>2</w:t>
      </w:r>
      <w:r>
        <w:t>) қабул қилиниши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Қувурга бир неча агрегатлар қўшилганда ва юк ўзгариб турганда ва натижада конденсат</w:t>
      </w:r>
      <w:r>
        <w:br/>
        <w:t>ҳосил бўлганда, техник-иқтисодий томондан асослаб берилганда қувурнинг юк кўтарувчи танасида</w:t>
      </w:r>
      <w:r>
        <w:br/>
        <w:t>жойлашган бир неча газ чиқарувчи дастакли кўп дастакли қувурларни лойиҳалашга йўл қўйилади.</w:t>
      </w:r>
    </w:p>
    <w:p w:rsidR="004B647C" w:rsidRDefault="00F3641A">
      <w:pPr>
        <w:pStyle w:val="a4"/>
        <w:ind w:firstLine="720"/>
        <w:jc w:val="both"/>
      </w:pPr>
      <w:r>
        <w:t>Газ чиқарувчи дастак (ствол) ва юк кўтарувчи тана орасидаги бўшлиқда ҳалқасимон</w:t>
      </w:r>
      <w:r>
        <w:br/>
        <w:t>майдончалар, зиналар, элект ёритиш, ҳамда махсус асослаб берилганда лифт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Ташқи юк кўтарувчи корпус тепа қисмининг минимал диаметри унинг ичида бир неча газ</w:t>
      </w:r>
      <w:r>
        <w:br/>
        <w:t>чиқарувчи дастаклар бўлганда, талаб қилинган сонли газ чиқарувчи дастаклар ва лифтни жойлашиши,</w:t>
      </w:r>
      <w:r>
        <w:br/>
        <w:t>ҳамда монтаж, фойдаланиш ва иш бажариш давомида назорат учун ўтиш йўллари талабларидан келиб</w:t>
      </w:r>
      <w:r>
        <w:br/>
        <w:t>чиққан ҳолда аниқлаш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4"/>
        </w:tabs>
        <w:ind w:firstLine="720"/>
        <w:jc w:val="both"/>
      </w:pPr>
      <w:r>
        <w:t>Газ чиқарувчи дастакларни металлдан, ҳамда нометалл ёнмайдиган, иссиқбардош</w:t>
      </w:r>
      <w:r>
        <w:br/>
        <w:t>материаллардан тайёрлаш керак.</w:t>
      </w:r>
    </w:p>
    <w:p w:rsidR="004B647C" w:rsidRDefault="00F3641A">
      <w:pPr>
        <w:pStyle w:val="a4"/>
        <w:ind w:firstLine="720"/>
        <w:jc w:val="both"/>
      </w:pPr>
      <w:r>
        <w:t>Газ чиқарувчи дастакларнинг ташқи томонидан меъёрий ҳолда фойдаланишда газнинг</w:t>
      </w:r>
      <w:r>
        <w:br/>
        <w:t>белгиланган ҳарорат фарқларини ва дастакнинг белгиланган ички сирти ҳароратини таъминланиши,</w:t>
      </w:r>
      <w:r>
        <w:br/>
        <w:t xml:space="preserve">ҳамда иссиқдан ҳимоянинг ташқи сирти ҳароратини 60 </w:t>
      </w:r>
      <w:r>
        <w:rPr>
          <w:vertAlign w:val="superscript"/>
        </w:rPr>
        <w:t>0</w:t>
      </w:r>
      <w:r>
        <w:t>С дан кўп бўлмаган ҳолда таъминланишидан</w:t>
      </w:r>
      <w:r>
        <w:br/>
        <w:t>келиб чиққан ҳолдага ҳисоб қилиниши асосида аниқланадиган қалинликдаги иссиқдан ҳимоя</w:t>
      </w:r>
      <w:r>
        <w:br/>
        <w:t>ўрнатилиши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4"/>
        </w:tabs>
        <w:ind w:firstLine="720"/>
        <w:jc w:val="both"/>
      </w:pPr>
      <w:r>
        <w:t xml:space="preserve">Мўрилар пойдеворларининг ости ШНҚ </w:t>
      </w:r>
      <w:r w:rsidR="005925FD" w:rsidRPr="005925FD">
        <w:t>2.02.01-24</w:t>
      </w:r>
      <w:r w:rsidR="005925FD">
        <w:rPr>
          <w:lang w:val="uz-Cyrl-UZ"/>
        </w:rPr>
        <w:t xml:space="preserve"> </w:t>
      </w:r>
      <w:r>
        <w:t>ҳамда ШНҚ 2.02.03-21 талабларига</w:t>
      </w:r>
      <w:r>
        <w:br/>
        <w:t>мувофиқ юмалоқ, кўпбурчак ёки ҳалқасимон шаклда темир-бетондан лойиҳалаш керак.</w:t>
      </w:r>
      <w:r>
        <w:br w:type="page"/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76"/>
        </w:tabs>
        <w:ind w:firstLine="720"/>
        <w:jc w:val="both"/>
      </w:pPr>
      <w:r>
        <w:lastRenderedPageBreak/>
        <w:t xml:space="preserve">Қувурлар пойдеворлари учун чўкиш ва оғишларнинг чегаравий қийматлари ШНҚ </w:t>
      </w:r>
      <w:r w:rsidR="005925FD" w:rsidRPr="005925FD">
        <w:t>2.02.01-24</w:t>
      </w:r>
      <w:r>
        <w:br/>
        <w:t>талабларига мувофиқ қабул қилиш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7"/>
        </w:tabs>
        <w:ind w:firstLine="720"/>
        <w:jc w:val="both"/>
      </w:pPr>
      <w:r>
        <w:t>Ер ости сувлари сатҳи балан бўлганда ва газ йўллари ер остида жойлашганида дренаж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2"/>
        </w:tabs>
        <w:ind w:firstLine="720"/>
        <w:jc w:val="both"/>
      </w:pPr>
      <w:r>
        <w:t>Темир-бетон мўриларни биринчи гуруҳнинг чегаравий ҳолатлари бўйича ҳисоблаганда</w:t>
      </w:r>
      <w:r>
        <w:br/>
        <w:t>ушбу юкларни бир вақтдаги таъсирини ҳисобга олиш зарур — ўз оғирлигидан тушадиган юкни,</w:t>
      </w:r>
      <w:r>
        <w:br/>
        <w:t>ҳисобий шамол таъсири кучини ёки зилзила таъсири кучини, шунингдек чиқариладиган газларнинг</w:t>
      </w:r>
      <w:r>
        <w:br/>
        <w:t>ҳарорати таъсирини, иккинчи гуруҳнинг чегаравий ҳолатлари бўйича ҳисоблаганда — ўз оғирлигидан</w:t>
      </w:r>
      <w:r>
        <w:br/>
        <w:t>тушадиган юкни, ҳисобий шамол таъсири кучини, шунингдек чиқариладиган газларнинг ҳарорати</w:t>
      </w:r>
      <w:r>
        <w:br/>
        <w:t>таъсирини ва қуёш радиациясини бир вақтдаги таъсирини ҳисобга олиш керак.</w:t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72"/>
        </w:tabs>
        <w:ind w:firstLine="720"/>
        <w:jc w:val="both"/>
      </w:pPr>
      <w:r>
        <w:t>Мўриларга тушадиган юклар ва таъсирлар, юк бўйича мустаҳкамлик коэффициентлари,</w:t>
      </w:r>
      <w:r>
        <w:br/>
        <w:t xml:space="preserve">ҳамда бўлиши мумкин бўлган юклар уйғунлиги </w:t>
      </w:r>
      <w:r w:rsidR="005925FD" w:rsidRPr="005925FD">
        <w:t>ШНҚ 2.01.07-21</w:t>
      </w:r>
      <w:r w:rsidR="005925FD">
        <w:rPr>
          <w:lang w:val="uz-Cyrl-UZ"/>
        </w:rPr>
        <w:t xml:space="preserve"> </w:t>
      </w:r>
      <w:r>
        <w:t>талабларига мувофиқ ҳолда қабул</w:t>
      </w:r>
      <w:r>
        <w:br/>
        <w:t>қилиш керак.</w:t>
      </w:r>
    </w:p>
    <w:p w:rsidR="004B647C" w:rsidRDefault="00F3641A">
      <w:pPr>
        <w:pStyle w:val="a4"/>
        <w:ind w:firstLine="720"/>
        <w:jc w:val="both"/>
      </w:pPr>
      <w:r>
        <w:t>Ҳисобий шамол таъсири кучига ҳисобланганда юк бўйича мустаҳкамлик коэффициенти</w:t>
      </w:r>
      <w:r>
        <w:br/>
        <w:t>қуйидагича:</w:t>
      </w:r>
    </w:p>
    <w:p w:rsidR="004B647C" w:rsidRDefault="00F3641A">
      <w:pPr>
        <w:pStyle w:val="a4"/>
        <w:ind w:firstLine="720"/>
        <w:jc w:val="both"/>
      </w:pPr>
      <w:r>
        <w:t>баландлиги 150 m гача бўлган қувурлар учун 1,3 га тенг,</w:t>
      </w:r>
    </w:p>
    <w:p w:rsidR="004B647C" w:rsidRDefault="00F3641A">
      <w:pPr>
        <w:pStyle w:val="a4"/>
        <w:ind w:firstLine="720"/>
        <w:jc w:val="both"/>
      </w:pPr>
      <w:r>
        <w:t>баландлиги 150 дан 300 m гача бўлган қувурлар учун — 1,4 га тенг;</w:t>
      </w:r>
    </w:p>
    <w:p w:rsidR="004B647C" w:rsidRDefault="00F3641A">
      <w:pPr>
        <w:pStyle w:val="a4"/>
        <w:ind w:firstLine="720"/>
        <w:jc w:val="both"/>
      </w:pPr>
      <w:r>
        <w:t>300 m дан баланд бўлган қувурлар учун — 1,5 га тенг қабул қилиниши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20"/>
        </w:tabs>
        <w:ind w:firstLine="720"/>
        <w:jc w:val="both"/>
      </w:pPr>
      <w:r>
        <w:t>Мўриларни зилзила таъсири кучига ҳисоблашда қуйидагиларни қабул қилиш зарур:</w:t>
      </w:r>
    </w:p>
    <w:p w:rsidR="004B647C" w:rsidRDefault="00F3641A">
      <w:pPr>
        <w:pStyle w:val="a4"/>
        <w:ind w:firstLine="720"/>
        <w:jc w:val="both"/>
      </w:pPr>
      <w:r>
        <w:t>масъулият коэффициенти К</w:t>
      </w:r>
      <w:r>
        <w:rPr>
          <w:sz w:val="16"/>
          <w:szCs w:val="16"/>
        </w:rPr>
        <w:t xml:space="preserve">0 </w:t>
      </w:r>
      <w:r>
        <w:t>= 1,0 (буюртмачи қарорига биноан</w:t>
      </w:r>
    </w:p>
    <w:p w:rsidR="004B647C" w:rsidRDefault="00F3641A">
      <w:pPr>
        <w:pStyle w:val="a4"/>
        <w:ind w:firstLine="720"/>
        <w:jc w:val="both"/>
      </w:pPr>
      <w:r>
        <w:t>кўрсаткич оширилиши мумкин, лекин К</w:t>
      </w:r>
      <w:r>
        <w:rPr>
          <w:sz w:val="16"/>
          <w:szCs w:val="16"/>
        </w:rPr>
        <w:t xml:space="preserve">0 </w:t>
      </w:r>
      <w:r>
        <w:t>= 1,5 дан кўп эмас);</w:t>
      </w:r>
    </w:p>
    <w:p w:rsidR="004B647C" w:rsidRDefault="00F3641A">
      <w:pPr>
        <w:pStyle w:val="a4"/>
        <w:ind w:firstLine="720"/>
        <w:jc w:val="both"/>
      </w:pPr>
      <w:r>
        <w:t>қаватлилик коэффициенти Кэ = 1,5;</w:t>
      </w:r>
    </w:p>
    <w:p w:rsidR="004B647C" w:rsidRDefault="00F3641A">
      <w:pPr>
        <w:pStyle w:val="a4"/>
        <w:ind w:firstLine="720"/>
        <w:jc w:val="both"/>
      </w:pPr>
      <w:r>
        <w:t>тебранишлар декременти 6=0,15.</w:t>
      </w:r>
    </w:p>
    <w:p w:rsidR="004B647C" w:rsidRDefault="00F3641A">
      <w:pPr>
        <w:pStyle w:val="a4"/>
        <w:ind w:firstLine="72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2"/>
        </w:tabs>
        <w:ind w:firstLine="720"/>
        <w:jc w:val="both"/>
      </w:pPr>
      <w:r>
        <w:t>Чиқариладиган газлар таъсиридан бўладиган қувур деворидаги ҳарорат ўзгаришларини</w:t>
      </w:r>
      <w:r>
        <w:br/>
        <w:t>чиқариладиган газларнинг ҳарортати энг катта бўлганда ва ташқи ҳавони ҳисобий ҳароратида (энг</w:t>
      </w:r>
      <w:r>
        <w:br/>
        <w:t>совуқ беш кунликнинг ўртача ҳарорати) ва ташқи сиртни иссиқлик бериш коэффициенти қиймати энг</w:t>
      </w:r>
      <w:r>
        <w:br/>
        <w:t>катта бўлганда аниқ иссиқлик оқими учун иссиқлик техникавий ҳисоблар асосида аниқлаш керак.</w:t>
      </w:r>
    </w:p>
    <w:p w:rsidR="004B647C" w:rsidRDefault="00F3641A" w:rsidP="005925FD">
      <w:pPr>
        <w:pStyle w:val="a4"/>
        <w:numPr>
          <w:ilvl w:val="0"/>
          <w:numId w:val="18"/>
        </w:numPr>
        <w:tabs>
          <w:tab w:val="left" w:pos="1272"/>
        </w:tabs>
        <w:ind w:firstLine="720"/>
        <w:jc w:val="both"/>
      </w:pPr>
      <w:r>
        <w:t xml:space="preserve">Цилиндр шаклли мўрилар ва бироз конуссимон қувурларни (0,012 дан кўп бўлмаган) </w:t>
      </w:r>
      <w:r w:rsidR="005925FD" w:rsidRPr="005925FD">
        <w:t>ШНҚ 2.01.07-21</w:t>
      </w:r>
      <w:r w:rsidR="005925FD">
        <w:rPr>
          <w:lang w:val="uz-Cyrl-UZ"/>
        </w:rPr>
        <w:t xml:space="preserve"> </w:t>
      </w:r>
      <w:r>
        <w:t>талаблариган биноан тез шамол таъсири кучига ва резонансга ҳисоб қилиш керак.</w:t>
      </w:r>
      <w:r>
        <w:br/>
        <w:t>Конуслилиги 0,012 дан кўп бўлган конуссимон қувурларни резонансга текширмасликка йўл қўйилади.</w:t>
      </w:r>
    </w:p>
    <w:p w:rsidR="004B647C" w:rsidRDefault="00F3641A">
      <w:pPr>
        <w:pStyle w:val="a4"/>
        <w:ind w:firstLine="720"/>
        <w:jc w:val="both"/>
      </w:pPr>
      <w:r>
        <w:t>Мўрининг ҳисобий схемаси сифатида эгилувчан асосли пойдеворга таянадиган, баландлиги</w:t>
      </w:r>
      <w:r>
        <w:br/>
        <w:t>бўйича доимий ёки ўзгарувчан ҳалқали кесимнинг рафақли ўзагини қабул қилиш керак.</w:t>
      </w:r>
    </w:p>
    <w:p w:rsidR="004B647C" w:rsidRDefault="00F3641A">
      <w:pPr>
        <w:pStyle w:val="a4"/>
        <w:ind w:firstLine="720"/>
        <w:jc w:val="both"/>
      </w:pPr>
      <w:r>
        <w:t>Пўлат тортиш қувурлар учун ҳисобий схема тортиш жойларида қайишқоқ таянчли ва ишловга</w:t>
      </w:r>
      <w:r>
        <w:br/>
        <w:t>мойил пойдеворга таянган рафақли ўзак кўринишида қабул қилиш керак.</w:t>
      </w:r>
    </w:p>
    <w:p w:rsidR="004B647C" w:rsidRDefault="00F3641A">
      <w:pPr>
        <w:pStyle w:val="a4"/>
        <w:ind w:firstLine="720"/>
        <w:jc w:val="both"/>
      </w:pPr>
      <w:r>
        <w:t>Бунда тортиш қувурлар ҳисобини камида икки ҳолда амалга ошириш керак:</w:t>
      </w:r>
    </w:p>
    <w:p w:rsidR="004B647C" w:rsidRDefault="00F3641A">
      <w:pPr>
        <w:pStyle w:val="a4"/>
        <w:ind w:firstLine="720"/>
        <w:jc w:val="both"/>
      </w:pPr>
      <w:r>
        <w:t>қувур дастакининг ҳарорати атроф муҳит ҳароратига тенг;</w:t>
      </w:r>
    </w:p>
    <w:p w:rsidR="004B647C" w:rsidRDefault="00F3641A">
      <w:pPr>
        <w:pStyle w:val="a4"/>
        <w:ind w:firstLine="720"/>
        <w:jc w:val="both"/>
      </w:pPr>
      <w:r>
        <w:t>қувур дастакининг иш ҳолатидаги ҳарорати бўлганда.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2"/>
        </w:tabs>
        <w:ind w:firstLine="720"/>
        <w:jc w:val="both"/>
      </w:pPr>
      <w:r>
        <w:t>Қувур дастакининг горизонтал кесимларидаги эгувчи моментларни аниқланиши</w:t>
      </w:r>
      <w:r>
        <w:br/>
        <w:t>деформация схема бўйича, ҳарорат, қуёш радиацияси, пойдевор оғиши ва қувурни шамолдан эгилиши</w:t>
      </w:r>
      <w:r>
        <w:br/>
        <w:t>натижасида ўз оғирлиги таъсиридаги қўшимча эгувчи моментларни ҳисобга олган ҳолда амалга</w:t>
      </w:r>
      <w:r>
        <w:br/>
        <w:t>ошириш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20"/>
        <w:jc w:val="both"/>
      </w:pPr>
      <w:r>
        <w:t>Кўндаланг кесимдаги ҳалқали кучланишларни, ҳамда қуёш радиацияси таъсирида қувур</w:t>
      </w:r>
      <w:r>
        <w:br/>
        <w:t xml:space="preserve">эгилишидан қўшимча моментларни ҳисобга олиш учун қуёшли томондан 25 </w:t>
      </w:r>
      <w:r>
        <w:rPr>
          <w:vertAlign w:val="superscript"/>
        </w:rPr>
        <w:t>0</w:t>
      </w:r>
      <w:r>
        <w:t>С дан сояли томон</w:t>
      </w:r>
      <w:r>
        <w:br/>
        <w:t xml:space="preserve">чегарасидаги 0 </w:t>
      </w:r>
      <w:r>
        <w:rPr>
          <w:vertAlign w:val="superscript"/>
        </w:rPr>
        <w:t>0</w:t>
      </w:r>
      <w:r>
        <w:t>С гача бўлган ташқи сиртда ҳарорат фарқланишини тарқалишини ҳисобга олиш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7"/>
        </w:tabs>
        <w:ind w:firstLine="720"/>
        <w:jc w:val="both"/>
      </w:pPr>
      <w:r>
        <w:t>Меъёрий шамол таъсири кучидан қувур тепасининг горизонтал силжиши унинг 1/75</w:t>
      </w:r>
      <w:r>
        <w:br/>
        <w:t>баландлигидан ошмаслиги лозим. Лифт мавжуд бўлган тақдирда қувур тепасининг чегаравий</w:t>
      </w:r>
      <w:r>
        <w:br/>
        <w:t>горизонтал силжишини мазкур лифтга бўлган техник шартларга мувофиқ ҳолда қабул қилиш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7"/>
        </w:tabs>
        <w:ind w:firstLine="720"/>
        <w:jc w:val="both"/>
      </w:pPr>
      <w:r>
        <w:t>Эркин тебранишлар турларини аниқлашда ва эркин турган қувурлар учун горизонтал</w:t>
      </w:r>
      <w:r>
        <w:br/>
        <w:t>кесимларни юк кўтариш қобилиятини текширишда ҳисобий узунликни қувур баландлигини 1,12</w:t>
      </w:r>
      <w:r>
        <w:br/>
        <w:t>коэффициентга кўпайтирилганига тенг қабул қилиш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7"/>
        </w:tabs>
        <w:ind w:firstLine="720"/>
        <w:jc w:val="both"/>
      </w:pPr>
      <w:r>
        <w:t>Қувур пойдевори тагидаги грунтга тушадиган минимал кучланиш нолдан катта бўлиши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00"/>
        </w:tabs>
        <w:ind w:firstLine="720"/>
        <w:jc w:val="both"/>
      </w:pPr>
      <w:r>
        <w:t>Пойдевор плитаси баландлиги бўйича ҳарорат ўзгаришлари бўлганда пойдеворни</w:t>
      </w:r>
      <w:r>
        <w:br w:type="page"/>
      </w:r>
      <w:r>
        <w:lastRenderedPageBreak/>
        <w:t>ҳисоблашда ШНҚ 2.03.04-22 га мувофиқ аниқланадиган ҳарорат кучланишларини ҳисобга олиш керак.</w:t>
      </w:r>
    </w:p>
    <w:p w:rsidR="004B647C" w:rsidRDefault="00F3641A">
      <w:pPr>
        <w:pStyle w:val="Heading20"/>
        <w:keepNext/>
        <w:keepLines/>
      </w:pPr>
      <w:bookmarkStart w:id="46" w:name="bookmark98"/>
      <w:r>
        <w:t>6-§. Ғиштли мўрилар</w:t>
      </w:r>
      <w:bookmarkEnd w:id="46"/>
    </w:p>
    <w:p w:rsidR="004B647C" w:rsidRDefault="00F3641A">
      <w:pPr>
        <w:pStyle w:val="a4"/>
        <w:numPr>
          <w:ilvl w:val="0"/>
          <w:numId w:val="18"/>
        </w:numPr>
        <w:tabs>
          <w:tab w:val="left" w:pos="1255"/>
        </w:tabs>
        <w:ind w:firstLine="740"/>
        <w:jc w:val="both"/>
      </w:pPr>
      <w:r>
        <w:t>Ғиштли мўрининг корпуси кесилган конус кўринишида лойиҳалаш лозим (қувурнинг</w:t>
      </w:r>
      <w:r>
        <w:br/>
        <w:t>пойпеши (цоколь) цилиндр шаклида бўлиши керак). Қувур дастакини ташқи сиртини вертикалга</w:t>
      </w:r>
      <w:r>
        <w:br/>
        <w:t>келтирувчи қияликни 0,02-0,04 чегарасида бутун баландликка дойимий қабул қилиш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5"/>
        </w:tabs>
        <w:ind w:firstLine="740"/>
        <w:jc w:val="both"/>
      </w:pPr>
      <w:r>
        <w:t>Ғиштли мўриларнинг дастакларини териш учун 125-150 маркали эгри лой ғишт қабул</w:t>
      </w:r>
      <w:r>
        <w:br/>
        <w:t>қилиш лозим. Пластик прессланган маркаси 125 дан паст бўлмаган ва сув шимиши 15 фоиздан кўп</w:t>
      </w:r>
      <w:r>
        <w:br/>
        <w:t>бўлмаган оддий лой ғишт қўлланилишига йўл қўйилади.Ғиштнинг совуқбардошлилик бўйича</w:t>
      </w:r>
      <w:r>
        <w:br/>
        <w:t>маркасини қувурнинг ишлаш ҳолатига биноан қабул қилиш лозим. Бироқ 25 дан паст бўлмаслиги керак.</w:t>
      </w:r>
      <w:r>
        <w:br/>
        <w:t>Дастак териш учун маркаси 50 дан паст бўлмаган мураккаб қоришмаларни қабул қилиш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5"/>
        </w:tabs>
        <w:ind w:firstLine="740"/>
        <w:jc w:val="both"/>
      </w:pPr>
      <w:r>
        <w:t>Ғиштли қувурнинг баландлиги бўйлаб тасма пўлатдан горизонтал тортма ҳалқалар бўлиши</w:t>
      </w:r>
      <w:r>
        <w:br/>
        <w:t>лозим. Бунда уларнинг оралиғи ва кесмасини ҳисоб бўйича қабул қилиниши керак. Тортма</w:t>
      </w:r>
      <w:r>
        <w:br/>
        <w:t>ҳалқаларнинг қалинлиги 10 mm дан кўп бўлмаслиги, оралиғи — 1,5 m дан кўп бўлмасилиги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5"/>
        </w:tabs>
        <w:ind w:firstLine="740"/>
        <w:jc w:val="both"/>
      </w:pPr>
      <w:r>
        <w:t>Дастак (ствол) деворларининг қалинлиги ҳисоб бўйича қабул қилиниши лозим. Бунда 1 1/2</w:t>
      </w:r>
      <w:r>
        <w:br/>
        <w:t>ғиштдан кам бўлмаслиги керак.</w:t>
      </w:r>
    </w:p>
    <w:p w:rsidR="004B647C" w:rsidRDefault="00F3641A">
      <w:pPr>
        <w:pStyle w:val="a4"/>
        <w:ind w:firstLine="740"/>
        <w:jc w:val="both"/>
      </w:pPr>
      <w:r>
        <w:t>Ҳисобий 7 ва ундан кўп балли зилзилалик бўлганда мўриларни армоғиштдан 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5"/>
        </w:tabs>
        <w:ind w:firstLine="740"/>
        <w:jc w:val="both"/>
      </w:pPr>
      <w:r>
        <w:t>Ғиштли ва армоғиштли қувурларнинг юк кўтарувчанлиги бўйлаб горизонтал кесимларнинг</w:t>
      </w:r>
      <w:r>
        <w:br/>
        <w:t>ҳисоби ШНҚ 2.03.07-21 талабларига мувофиқ ҳолда амалга оширилиши лозим. Бунда ғиштли қувурлар</w:t>
      </w:r>
      <w:r>
        <w:br/>
        <w:t>дастак (ствол)ининг барча горизонтал кесимлари учун бўйлама кучнинг ётиш нуқтаси кесим негизи</w:t>
      </w:r>
      <w:r>
        <w:br/>
        <w:t>чегарасида жойлашади:</w:t>
      </w:r>
    </w:p>
    <w:p w:rsidR="004B647C" w:rsidRDefault="00F3641A">
      <w:pPr>
        <w:pStyle w:val="a4"/>
        <w:ind w:firstLine="0"/>
        <w:jc w:val="center"/>
      </w:pPr>
      <w:r>
        <w:t>e &lt; (D</w:t>
      </w:r>
      <w:r>
        <w:rPr>
          <w:sz w:val="16"/>
          <w:szCs w:val="16"/>
        </w:rPr>
        <w:t xml:space="preserve">2 </w:t>
      </w:r>
      <w:r>
        <w:t>+ d</w:t>
      </w:r>
      <w:r>
        <w:rPr>
          <w:sz w:val="16"/>
          <w:szCs w:val="16"/>
        </w:rPr>
        <w:t>2</w:t>
      </w:r>
      <w:r>
        <w:t>)/8D</w:t>
      </w:r>
    </w:p>
    <w:p w:rsidR="004B647C" w:rsidRDefault="00F3641A">
      <w:pPr>
        <w:pStyle w:val="a4"/>
        <w:ind w:firstLine="740"/>
        <w:jc w:val="both"/>
      </w:pPr>
      <w:r>
        <w:t>бу ерда:</w:t>
      </w:r>
    </w:p>
    <w:p w:rsidR="004B647C" w:rsidRDefault="00F3641A">
      <w:pPr>
        <w:pStyle w:val="a4"/>
        <w:ind w:firstLine="740"/>
        <w:jc w:val="both"/>
      </w:pPr>
      <w:r>
        <w:t>D ва d — мувофиқ ҳолда дастак кесимининг ташқи ва ички диаметрлари.</w:t>
      </w:r>
    </w:p>
    <w:p w:rsidR="004B647C" w:rsidRDefault="00F3641A">
      <w:pPr>
        <w:pStyle w:val="a4"/>
        <w:ind w:firstLine="740"/>
        <w:jc w:val="both"/>
      </w:pPr>
      <w:r>
        <w:t>Армоғиштли қувурлар дастакининг горизонтал кесимини ҳисоблашда марказдан ташқари</w:t>
      </w:r>
      <w:r>
        <w:br/>
        <w:t>сиқишнинг иккала ҳоли кўриб чиқилишига йўл қўйилади:</w:t>
      </w:r>
    </w:p>
    <w:p w:rsidR="004B647C" w:rsidRDefault="00F3641A">
      <w:pPr>
        <w:pStyle w:val="a4"/>
        <w:ind w:firstLine="740"/>
        <w:jc w:val="both"/>
      </w:pPr>
      <w:r>
        <w:t>1-ҳол: қуйидаги шарт бажарилганда Sc&lt;0.8S</w:t>
      </w:r>
      <w:r>
        <w:rPr>
          <w:sz w:val="16"/>
          <w:szCs w:val="16"/>
        </w:rPr>
        <w:t>o</w:t>
      </w:r>
      <w:r>
        <w:t>;</w:t>
      </w:r>
    </w:p>
    <w:p w:rsidR="004B647C" w:rsidRDefault="00F3641A">
      <w:pPr>
        <w:pStyle w:val="a4"/>
        <w:ind w:firstLine="740"/>
        <w:jc w:val="both"/>
      </w:pPr>
      <w:r>
        <w:t>2-ҳол: қуйидаги шарт бажарилганда Sc &gt;0.8S</w:t>
      </w:r>
      <w:r>
        <w:rPr>
          <w:sz w:val="16"/>
          <w:szCs w:val="16"/>
        </w:rPr>
        <w:t>o</w:t>
      </w:r>
      <w:r>
        <w:t>.</w:t>
      </w:r>
    </w:p>
    <w:p w:rsidR="004B647C" w:rsidRDefault="00F3641A">
      <w:pPr>
        <w:pStyle w:val="a4"/>
        <w:ind w:firstLine="740"/>
        <w:jc w:val="both"/>
      </w:pPr>
      <w:r>
        <w:t>Формулаларда бутун дастак кесимининг S</w:t>
      </w:r>
      <w:r>
        <w:rPr>
          <w:sz w:val="16"/>
          <w:szCs w:val="16"/>
        </w:rPr>
        <w:t xml:space="preserve">o </w:t>
      </w:r>
      <w:r>
        <w:t>статик моменти чўзилган A</w:t>
      </w:r>
      <w:r>
        <w:rPr>
          <w:sz w:val="16"/>
          <w:szCs w:val="16"/>
        </w:rPr>
        <w:t xml:space="preserve">s </w:t>
      </w:r>
      <w:r>
        <w:t>ёки камроқ сиқилган</w:t>
      </w:r>
      <w:r>
        <w:br/>
        <w:t>темир ўзакнинг оғирлик марказига нисбатан қуйидаги формула бўйича аниқлаш керак:</w:t>
      </w:r>
    </w:p>
    <w:p w:rsidR="004B647C" w:rsidRDefault="00F3641A">
      <w:pPr>
        <w:pStyle w:val="a4"/>
        <w:ind w:firstLine="0"/>
        <w:jc w:val="center"/>
      </w:pPr>
      <w:r>
        <w:t>S</w:t>
      </w:r>
      <w:r>
        <w:rPr>
          <w:sz w:val="16"/>
          <w:szCs w:val="16"/>
        </w:rPr>
        <w:t>o</w:t>
      </w:r>
      <w:r>
        <w:t>=A(D-12.5-y) cm</w:t>
      </w:r>
    </w:p>
    <w:p w:rsidR="004B647C" w:rsidRDefault="00F3641A">
      <w:pPr>
        <w:pStyle w:val="a4"/>
        <w:ind w:firstLine="740"/>
        <w:jc w:val="both"/>
      </w:pPr>
      <w:r>
        <w:t>бу ерда:</w:t>
      </w:r>
    </w:p>
    <w:p w:rsidR="004B647C" w:rsidRDefault="00F3641A">
      <w:pPr>
        <w:pStyle w:val="a4"/>
        <w:ind w:firstLine="740"/>
        <w:jc w:val="both"/>
      </w:pPr>
      <w:r>
        <w:t>y — кесимнинг оғирлик марказидан то энг сиқилган чекка четигача бўлган масофа.</w:t>
      </w:r>
    </w:p>
    <w:p w:rsidR="004B647C" w:rsidRDefault="00F3641A">
      <w:pPr>
        <w:pStyle w:val="a4"/>
        <w:ind w:firstLine="740"/>
        <w:jc w:val="both"/>
      </w:pPr>
      <w:r>
        <w:t>R сиқилишга дастакнинг ҳисобий қаршилиги иш шартлари коэффициенти 0.9 билан қабул</w:t>
      </w:r>
      <w:r>
        <w:br/>
        <w:t>қилиниши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0"/>
        </w:tabs>
        <w:ind w:firstLine="740"/>
        <w:jc w:val="both"/>
      </w:pPr>
      <w:r>
        <w:t>Вертикал темир ўзакнинг ўзакларини дастак айланаси бўйлаб қадами бир ғиштдан кам</w:t>
      </w:r>
      <w:r>
        <w:br/>
        <w:t>бўлмаган ҳолда (260 mm), ташқи ғишт терими сиртидан ярим ғиштдан кам бўлмаган оралиқда (125 mm)</w:t>
      </w:r>
      <w:r>
        <w:br/>
        <w:t>бир маромда жойлаштириш керак. Вертикал темир ўзакдаги илгакларни (dk12 mm), пўлат синфидан</w:t>
      </w:r>
      <w:r>
        <w:br/>
        <w:t>қатъий назар, тўғри бурчак остида букиш лозим ва ўрнатишда дастакнинг ички томонига қаратиш</w:t>
      </w:r>
      <w:r>
        <w:br/>
        <w:t>лозим. Дастакнинг вертикал темир ўзагининг бирикиш жойларини бир горизонтал кесимда вертикал</w:t>
      </w:r>
      <w:r>
        <w:br/>
        <w:t>ўзакларнинг умумий сони 50 фоиздан кўп бўлмаган ҳисобда турли жойларда, ҳалқасимон (кўндаланг)</w:t>
      </w:r>
      <w:r>
        <w:br/>
        <w:t>темир ўзакларни (dk8 mm) 4 қатор теришдан сўнг (300 mm) дастак баландлиги бўйлаб жойлаштириш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0"/>
        </w:tabs>
        <w:ind w:firstLine="740"/>
        <w:jc w:val="both"/>
      </w:pPr>
      <w:r>
        <w:t>Ҳалқасимон (монтаж) темир ўзак тўрт қатор теришдан сўнг (300 mm) дастак баландлиги</w:t>
      </w:r>
      <w:r>
        <w:br/>
        <w:t>бўйлаб жойлашадиган dk8 mm ўзаклардан қабул қилиш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5"/>
        </w:tabs>
        <w:ind w:firstLine="740"/>
        <w:jc w:val="both"/>
      </w:pPr>
      <w:r>
        <w:t>Дастан (ствол)нинг вертикал кесимларини дастак девори қалинлиги бўйлаб ҳарорат</w:t>
      </w:r>
      <w:r>
        <w:br/>
        <w:t>ўзгариши таъсирида юзага келган ҳарорат зўриқишига ҳисобни сиқилган майдондаги эпюрани тўғри</w:t>
      </w:r>
      <w:r>
        <w:br/>
        <w:t>тўртбурчак шаклда қабул қилган ҳолда амалга ошириш лозим. Тортувчи кучни тортма ҳалқалар билан</w:t>
      </w:r>
      <w:r>
        <w:br/>
        <w:t>қабул қилиш керак. Тортма ҳалқалар пўлатининг ҳисобий қаршилигини аниқлашда иш шартлари</w:t>
      </w:r>
      <w:r>
        <w:br/>
        <w:t>коэффициентини 0,7 га тенг қабул қилиш лозим. Ҳалқаларни ўрнатиш пайтида, уларни тахминан 500</w:t>
      </w:r>
      <w:r>
        <w:br/>
        <w:t>kg/cm</w:t>
      </w:r>
      <w:r>
        <w:rPr>
          <w:vertAlign w:val="superscript"/>
        </w:rPr>
        <w:t>2</w:t>
      </w:r>
      <w:r>
        <w:t xml:space="preserve"> га тенг зўриқгунга қадар маҳкам жипслаштириш болтлари билан маҳкамлаш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5"/>
        </w:tabs>
        <w:ind w:firstLine="740"/>
        <w:jc w:val="both"/>
      </w:pPr>
      <w:r>
        <w:t>Бўғозлар ва монтаж ўринларининг туташиш жойларида тортиш ҳалқаларини деворнинг</w:t>
      </w:r>
      <w:r>
        <w:br/>
        <w:t>горизонтал чокларига унинг ташқи сиртига яқин ҳар 2-4 қатордан сўнг дастак баландлиги бўйлаб</w:t>
      </w:r>
      <w:r>
        <w:br/>
        <w:t>ўрнатиладиган, диаметри 8 mm бўлган бир неча ўзаклардан бўлган ҳалқасимон темир ўзак билан</w:t>
      </w:r>
      <w:r>
        <w:br/>
        <w:t>алмаштириш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0"/>
        </w:tabs>
        <w:ind w:firstLine="740"/>
        <w:jc w:val="both"/>
      </w:pPr>
      <w:r>
        <w:t xml:space="preserve">Деворда деворнинг сиқилган (қизиган) жойида 300 </w:t>
      </w:r>
      <w:r>
        <w:rPr>
          <w:vertAlign w:val="superscript"/>
        </w:rPr>
        <w:t>0</w:t>
      </w:r>
      <w:r>
        <w:t>С дан ошувчи ҳарорат ўзгаришлари</w:t>
      </w:r>
      <w:r>
        <w:br/>
        <w:t>бўлганда қалинлиги 10 mm бўлган узилишсиз ҳарорат чоклари ўрнатилиши лозим. Бунда дастакнинг</w:t>
      </w:r>
      <w:r>
        <w:br w:type="page"/>
      </w:r>
      <w:r>
        <w:lastRenderedPageBreak/>
        <w:t>кесилмаган қисмининг қалинлиги бир ғиштдан (250 mm) кам бўлмаслиги керак.</w:t>
      </w:r>
    </w:p>
    <w:p w:rsidR="004B647C" w:rsidRDefault="00F3641A">
      <w:pPr>
        <w:pStyle w:val="Heading20"/>
        <w:keepNext/>
        <w:keepLines/>
      </w:pPr>
      <w:bookmarkStart w:id="47" w:name="bookmark100"/>
      <w:r>
        <w:t>7-§.Темир-бетон мўрилар</w:t>
      </w:r>
      <w:bookmarkEnd w:id="47"/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Темир-бетон мўрининг дастагини цилиндр, кесилган конус ёки аралаш — кесилган конус ва</w:t>
      </w:r>
      <w:r>
        <w:br/>
        <w:t>цилиндр шаклида лойиҳалаш лозим. Бутун дастагнинг ёки унинг алоҳида қисми баландлигининг</w:t>
      </w:r>
      <w:r>
        <w:br/>
        <w:t>узининг ташқи диаметрига нисбати 20 дан кўп бўлмаслиги керак.</w:t>
      </w:r>
    </w:p>
    <w:p w:rsidR="004B647C" w:rsidRDefault="00F3641A">
      <w:pPr>
        <w:pStyle w:val="a4"/>
        <w:ind w:firstLine="740"/>
        <w:jc w:val="both"/>
      </w:pPr>
      <w:r>
        <w:t>Қувурнинг ташкил қилувчи сиртини вертикал эгрилигини, 0,1 дан кўп қабул қилмаслик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Йиғма темир-бетон мўриларни алоҳида царглардан цилиндр шаклида лойиҳалаш лозим.</w:t>
      </w:r>
      <w:r>
        <w:br/>
        <w:t>Царгларни бир бирига ўта мустаҳкам шпилька ёки болтлар ёрдамида бирлаштириш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Яхлит темир-бетон қувурларнинг дастаклари учун синфи В30 дан паст бўлмаган, таркибида</w:t>
      </w:r>
      <w:r>
        <w:br/>
        <w:t>8 фоизгача учкальцийли алюминат (трехкальцевьш алюминат) бўлган портландцементли бетон ёки</w:t>
      </w:r>
      <w:r>
        <w:br/>
        <w:t>минерал қўшимчали сулфатбардош портландцемент қўллаш керак. Сиқилишга мустаҳкамлик бўйича</w:t>
      </w:r>
      <w:r>
        <w:br/>
        <w:t>бетон синфи В15 дан паст бўлмаслиги, сув-цемент нисбати — 0,4 дан кўп бўлмаслиги лозим. Қувурлар</w:t>
      </w:r>
      <w:r>
        <w:br/>
        <w:t>бетонининг сув ўтказмаслик маркаси — W8, совуқбардошлилик маркаси — F 200 дан паст бўлмаслиги</w:t>
      </w:r>
      <w:r>
        <w:br/>
        <w:t>лозим. Ичида конденсат ҳосил бўлиши мумкин бўлган қувурлар учун бетоннинг совуқбардошлилиги</w:t>
      </w:r>
      <w:r>
        <w:br/>
        <w:t>F300 дан паст бўлмаслиги керак.</w:t>
      </w:r>
    </w:p>
    <w:p w:rsidR="004B647C" w:rsidRDefault="00F3641A">
      <w:pPr>
        <w:pStyle w:val="a4"/>
        <w:ind w:firstLine="740"/>
        <w:jc w:val="both"/>
      </w:pPr>
      <w:r>
        <w:t>Алоҳида ҳолларда техник жиҳатдан асослаб берилганда (юқори ҳароратли тутун-газ ва х.к.з.)</w:t>
      </w:r>
      <w:r>
        <w:br/>
        <w:t>совуқбардошлилик маркасини пасайтиришга йўл қўйилади. Бироқ, ШНҚ 2.03.01-24 да келтирилган</w:t>
      </w:r>
      <w:r>
        <w:br/>
        <w:t>қийматлардан паст бўлмаслиги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81"/>
        </w:tabs>
        <w:ind w:firstLine="740"/>
        <w:jc w:val="both"/>
      </w:pPr>
      <w:r>
        <w:t>Темир-бетон қувур дастаки деворларининг қалинлигини ҳисоб бўйича қабул қилиш лозим.</w:t>
      </w:r>
      <w:r>
        <w:br/>
        <w:t>Яхлит қувур тепасидаги деворларнинг минимал қалинлигини қуйидагича қабул қилиш лозим:</w:t>
      </w:r>
    </w:p>
    <w:p w:rsidR="004B647C" w:rsidRDefault="00F3641A">
      <w:pPr>
        <w:pStyle w:val="a4"/>
        <w:ind w:firstLine="740"/>
        <w:jc w:val="both"/>
      </w:pPr>
      <w:r>
        <w:t>қувурнинг диаметри 4,8 m гача бўлганда — 160 mm;</w:t>
      </w:r>
    </w:p>
    <w:p w:rsidR="004B647C" w:rsidRDefault="00F3641A">
      <w:pPr>
        <w:pStyle w:val="a4"/>
        <w:ind w:firstLine="740"/>
        <w:jc w:val="both"/>
      </w:pPr>
      <w:r>
        <w:t>7,2 m гача бўлганда — 180 mm; 9 m гача бўлганда — 200 mm;</w:t>
      </w:r>
    </w:p>
    <w:p w:rsidR="004B647C" w:rsidRDefault="00F3641A">
      <w:pPr>
        <w:pStyle w:val="a4"/>
        <w:ind w:firstLine="740"/>
        <w:jc w:val="both"/>
      </w:pPr>
      <w:r>
        <w:t>диаметри 9 m дан кўп бўлганда — 250 mm.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Қувур дастаки кесимининг ҳисобий қалинлиги майдонидан чўзилган темир ўзакнинг кесими</w:t>
      </w:r>
      <w:r>
        <w:br/>
        <w:t>қуйидагидан кам бўлмаслиги керак:</w:t>
      </w:r>
    </w:p>
    <w:p w:rsidR="004B647C" w:rsidRDefault="00F3641A">
      <w:pPr>
        <w:pStyle w:val="a4"/>
        <w:ind w:firstLine="740"/>
        <w:jc w:val="both"/>
      </w:pPr>
      <w:r>
        <w:t>ҳалқасимон темир ўзак учун — 0,2 фоиз;</w:t>
      </w:r>
    </w:p>
    <w:p w:rsidR="004B647C" w:rsidRDefault="00F3641A">
      <w:pPr>
        <w:pStyle w:val="a4"/>
        <w:ind w:firstLine="740"/>
        <w:jc w:val="both"/>
      </w:pPr>
      <w:r>
        <w:t>бўйлама темир ўзак учун — 0,4 фоиз.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81"/>
        </w:tabs>
        <w:ind w:firstLine="740"/>
        <w:jc w:val="both"/>
      </w:pPr>
      <w:r>
        <w:t>Қувурларнинг чўзилган темир ўзакларининг туташ жойларини пайвандсиз устма-уст</w:t>
      </w:r>
      <w:r>
        <w:br/>
        <w:t>урнатишга йўл қўйилади. Бўйлама ва кундаланг темир ўзакнинг туташиш жойлари турли жойларда</w:t>
      </w:r>
      <w:r>
        <w:br/>
        <w:t>шундай жойлашиши керакки, кесимдаги туташиш жойлари сони ўзакларнинг жами сонидан 25 фоиздан</w:t>
      </w:r>
      <w:r>
        <w:br/>
        <w:t>кўп бўлмаслиги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Ишчи темир ўзак учун бетоннинг ҳимоя қатлами қалинлигини 30 mm дан кам бўлмаган</w:t>
      </w:r>
      <w:r>
        <w:br/>
        <w:t>ҳолда ва темир ўзак диаметридан кам бўлмаган ҳолда қабул қилиши лозим. Зарарли газлар мавжуд</w:t>
      </w:r>
      <w:r>
        <w:br/>
        <w:t>бўлган ҳолда эса қўшимча 5 mm га ошириш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81"/>
        </w:tabs>
        <w:ind w:firstLine="740"/>
        <w:jc w:val="both"/>
      </w:pPr>
      <w:r>
        <w:t>Темир ўзакнинг йўл қўйилган чегаравий ҳароратини, тутун-газ ҳароратига нисбатан бетон</w:t>
      </w:r>
      <w:r>
        <w:br/>
        <w:t>таркибининг танланиши, бетон ва темир ўзакнинг ҳисобий қаршиликлари учун иш шартларининг</w:t>
      </w:r>
      <w:r>
        <w:br/>
        <w:t>қўшимча коэффициентлари ҳамда вертикал кесимларни девор қалинлиги бўйлаб бир маромда бўлмаган</w:t>
      </w:r>
      <w:r>
        <w:br/>
        <w:t>қизиш таъсирига ҳисоблаш усулини ШНҚ 2.03.04-22 бўйича қабул қилиш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Чўзилган кесим майдонида ёриқларнинг чегаравий очилиши эни қуйидагидан ошмаслиги</w:t>
      </w:r>
      <w:r>
        <w:br/>
        <w:t>лозим:</w:t>
      </w:r>
    </w:p>
    <w:p w:rsidR="004B647C" w:rsidRDefault="00F3641A">
      <w:pPr>
        <w:pStyle w:val="a4"/>
        <w:ind w:firstLine="740"/>
        <w:jc w:val="both"/>
      </w:pPr>
      <w:r>
        <w:t>қувурнинг тепа учдан бир баландлигини учун — 0,1 mm;</w:t>
      </w:r>
    </w:p>
    <w:p w:rsidR="004B647C" w:rsidRDefault="00F3641A">
      <w:pPr>
        <w:pStyle w:val="a4"/>
        <w:ind w:firstLine="740"/>
        <w:jc w:val="both"/>
      </w:pPr>
      <w:r>
        <w:t>қувурнинг пастки учдан икки баландлигини учун — 0,2 mm;</w:t>
      </w:r>
    </w:p>
    <w:p w:rsidR="004B647C" w:rsidRDefault="00F3641A">
      <w:pPr>
        <w:pStyle w:val="a4"/>
        <w:ind w:firstLine="740"/>
        <w:jc w:val="both"/>
      </w:pPr>
      <w:r>
        <w:t>мувофиқ асослаб берилганда мўрининг пастки қисми учун 0,3 mm гача бўлган ёриқларнинг</w:t>
      </w:r>
      <w:r>
        <w:br/>
        <w:t>очилиши энига йўл қўйилади.</w:t>
      </w:r>
    </w:p>
    <w:p w:rsidR="004B647C" w:rsidRDefault="00F3641A">
      <w:pPr>
        <w:pStyle w:val="Heading20"/>
        <w:keepNext/>
        <w:keepLines/>
      </w:pPr>
      <w:bookmarkStart w:id="48" w:name="bookmark102"/>
      <w:r>
        <w:t>8-§. Пўлат мўрилар</w:t>
      </w:r>
      <w:bookmarkEnd w:id="48"/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Тортқили (тяговье) пўлат мўриларнинг баландлигини 30 m дан кўп бўлмаган ҳолда</w:t>
      </w:r>
      <w:r>
        <w:br/>
        <w:t>белгилаш лозим. Юқори баландликли пўлат қувурлар ўрнатиш зарур бўлганда, металл юқори</w:t>
      </w:r>
      <w:r>
        <w:br/>
        <w:t>ҳароратлардан ва занглашдан самарили ҳимоя қилинган бўлиши керак. Қолган ҳолларда қувур</w:t>
      </w:r>
      <w:r>
        <w:br/>
        <w:t>дастакини панжарали минораларни қўллаган ҳолда лойиҳалаш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6"/>
        </w:tabs>
        <w:ind w:firstLine="740"/>
        <w:jc w:val="both"/>
      </w:pPr>
      <w:r>
        <w:t>Эркин турган пўлат мўрининг дастагини юқори цилиндрсимон ва пастки конуссимон</w:t>
      </w:r>
      <w:r>
        <w:br/>
        <w:t>қисмлардан ташкил топадиган қилиб 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71"/>
        </w:tabs>
        <w:ind w:firstLine="740"/>
        <w:jc w:val="both"/>
      </w:pPr>
      <w:r>
        <w:t>Эркин турадиган пўлат қувурлар учун қувурнинг умумий баландлигига бўлган ўлчамлар</w:t>
      </w:r>
      <w:r>
        <w:br/>
        <w:t>нисбати қуйидаги шартларни қониқтирадиган бўлиши керак:</w:t>
      </w:r>
    </w:p>
    <w:p w:rsidR="004B647C" w:rsidRDefault="00F3641A">
      <w:pPr>
        <w:pStyle w:val="a4"/>
        <w:ind w:firstLine="740"/>
        <w:jc w:val="both"/>
      </w:pPr>
      <w:r>
        <w:t>цилиндрсимон қисмнинг диаметри — 1/20 дан кам эмас;</w:t>
      </w:r>
    </w:p>
    <w:p w:rsidR="004B647C" w:rsidRDefault="00F3641A">
      <w:pPr>
        <w:pStyle w:val="a4"/>
        <w:ind w:firstLine="740"/>
        <w:jc w:val="both"/>
      </w:pPr>
      <w:r>
        <w:t>конуссимон қисм асосининг диаметри — 1/10 дан кам эмас;</w:t>
      </w:r>
    </w:p>
    <w:p w:rsidR="004B647C" w:rsidRDefault="00F3641A">
      <w:pPr>
        <w:pStyle w:val="a4"/>
        <w:ind w:firstLine="740"/>
        <w:jc w:val="both"/>
      </w:pPr>
      <w:r>
        <w:t>конуссимон қисмнинг баландлиги — 1/4 дан кам эмас.</w:t>
      </w:r>
      <w:r>
        <w:br w:type="page"/>
      </w:r>
    </w:p>
    <w:p w:rsidR="004B647C" w:rsidRDefault="00F3641A">
      <w:pPr>
        <w:pStyle w:val="a4"/>
        <w:ind w:firstLine="740"/>
        <w:jc w:val="both"/>
      </w:pPr>
      <w:r>
        <w:lastRenderedPageBreak/>
        <w:t>Динамик ёки механик тебранишлар сўндиргичи ўрнатилганда цилиндрсимон қисмнинг диаметри</w:t>
      </w:r>
      <w:r>
        <w:br/>
        <w:t>қувурнинг умумий баландлигини 1/25 қисмини ташкил этишига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Баландлиги 30 m ва ундан кўп бўлган, занглашга қарши самарали ҳимоя қўлланган,</w:t>
      </w:r>
      <w:r>
        <w:br/>
        <w:t>шунингдек қувур баландлигини диаметрга нисбати 20 дан кўп бўлган копламали (футеровкали)</w:t>
      </w:r>
      <w:r>
        <w:br/>
        <w:t>қувурлар қўлланилган қопламасиз пўлат мўрилар тортқили қилиб лойиҳаланиши керак.</w:t>
      </w:r>
    </w:p>
    <w:p w:rsidR="004B647C" w:rsidRDefault="00F3641A">
      <w:pPr>
        <w:pStyle w:val="a4"/>
        <w:ind w:firstLine="740"/>
        <w:jc w:val="both"/>
      </w:pPr>
      <w:r>
        <w:t>Тортқили мўриларнинг ҳисобини ШНҚ 2.03.05-23 нинг 18-боби талабларига мувофиқ геометрик</w:t>
      </w:r>
      <w:r>
        <w:br/>
        <w:t>чизиқсиз тизимлар каби амалга ошириш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40"/>
        </w:tabs>
        <w:ind w:firstLine="740"/>
        <w:jc w:val="both"/>
      </w:pPr>
      <w:r>
        <w:t>Қувур баландлиги бўйлаб тортқиларнинг жойлашиши қуйидагича қабул қилиниши лозим:</w:t>
      </w:r>
    </w:p>
    <w:p w:rsidR="004B647C" w:rsidRDefault="00F3641A">
      <w:pPr>
        <w:pStyle w:val="a4"/>
        <w:ind w:firstLine="740"/>
        <w:jc w:val="both"/>
      </w:pPr>
      <w:r>
        <w:t>қувур дастакининг тортқи тепаси юқори қисми баландлиги тортқи бир қаватли бўлганда</w:t>
      </w:r>
      <w:r>
        <w:br/>
        <w:t>қувурнинг умумий баландлигининг 1/3 дан 1/4 гача қисмини ташкил этиши зарур;</w:t>
      </w:r>
    </w:p>
    <w:p w:rsidR="004B647C" w:rsidRDefault="00F3641A">
      <w:pPr>
        <w:pStyle w:val="a4"/>
        <w:ind w:firstLine="740"/>
        <w:jc w:val="both"/>
      </w:pPr>
      <w:r>
        <w:t>икки қаватли бўлганда — 1/5 дан кўп эмас;</w:t>
      </w:r>
    </w:p>
    <w:p w:rsidR="004B647C" w:rsidRDefault="00F3641A">
      <w:pPr>
        <w:pStyle w:val="a4"/>
        <w:ind w:firstLine="740"/>
        <w:jc w:val="both"/>
      </w:pPr>
      <w:r>
        <w:t>тортқи қаватлари орасидаги масофа қувур баландлигининг 1/3 қисмига тенг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Алоҳида турадиган пўлат қувурнинг цилиндрсимон ва конуссимон қисмларини</w:t>
      </w:r>
      <w:r>
        <w:br/>
        <w:t>қовурғаларсиз учма-уч улаш лозим. Қувур деворларининг қалинлиги 4 mm дан кам бўлмаслиги ва</w:t>
      </w:r>
      <w:r>
        <w:br/>
        <w:t>мустаҳкамликка ҳисоб бўйича талаб қилинадиган қалинликдан камида 2 mm га кўп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Қувурнинг цилиндрсимон қисми тепасини горизонтал бикрлик қовурғаси билан кучайтириш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Пўлат қувурларнинг қопламасини қувур деворига ички томонидан пайвандланадиган махсус</w:t>
      </w:r>
      <w:r>
        <w:br/>
        <w:t>горизонтал ҳалқасимон қовурғаларга таянтириш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Газ йўлини мўри билан туташиш жойидан ўтиши юмалоқ, чўзик юмалоқ ёки учлари</w:t>
      </w:r>
      <w:r>
        <w:br/>
        <w:t>айланали тўғри тўртбурчак шаклга эга бўлиши лозим. Бунда кесимнинг тенг мустаҳкамлилигини</w:t>
      </w:r>
      <w:r>
        <w:br/>
        <w:t>таъминлаш мақсадида қирқим периметри бўйлаб лист пайвандлаш билан дастак қобиғини кучайтириш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Мўрилар учун пўлат маркалари ШНҚ 2.03.05-23 га мувофиқ ҳолда қабул қилиниши лозим.</w:t>
      </w:r>
      <w:r>
        <w:br/>
        <w:t>Бунда алоҳида элементларини қуйидаги гуруҳларга ажратиш керак:</w:t>
      </w:r>
    </w:p>
    <w:p w:rsidR="004B647C" w:rsidRDefault="00F3641A">
      <w:pPr>
        <w:pStyle w:val="a4"/>
        <w:ind w:firstLine="740"/>
        <w:jc w:val="both"/>
      </w:pPr>
      <w:r>
        <w:t>2-гуруҳ — мўрининг бикрлик қовурғалари ва қобиғи;</w:t>
      </w:r>
    </w:p>
    <w:p w:rsidR="004B647C" w:rsidRDefault="00F3641A">
      <w:pPr>
        <w:pStyle w:val="a4"/>
        <w:ind w:firstLine="740"/>
        <w:jc w:val="both"/>
      </w:pPr>
      <w:r>
        <w:t>4-гуруҳ — бикрлик қовурғалари, таянч ҳалқалари, майдончалар, зиналар, тўсиқлар.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Мўриларнинг пўлат қурилмалари элементларининг ҳисобини ва қурилмалар ҳарорати 300</w:t>
      </w:r>
      <w:r>
        <w:rPr>
          <w:vertAlign w:val="superscript"/>
        </w:rPr>
        <w:t>0</w:t>
      </w:r>
      <w:r>
        <w:t>С</w:t>
      </w:r>
      <w:r>
        <w:br/>
        <w:t>ва ундан кам бўлганда материалларнинг ҳисобий қаршиликларини аниқлашни ШНҚ 2.03.05-23 бўйича</w:t>
      </w:r>
      <w:r>
        <w:br/>
        <w:t>амалга ошириш лозим. Бунда, металлнинг ҳисобий қаршиликлари R</w:t>
      </w:r>
      <w:r>
        <w:rPr>
          <w:sz w:val="16"/>
          <w:szCs w:val="16"/>
        </w:rPr>
        <w:t xml:space="preserve">y </w:t>
      </w:r>
      <w:r>
        <w:t>шаклида қабул қилиниши керак.</w:t>
      </w:r>
    </w:p>
    <w:p w:rsidR="004B647C" w:rsidRDefault="00F3641A">
      <w:pPr>
        <w:pStyle w:val="a4"/>
        <w:ind w:firstLine="740"/>
        <w:jc w:val="both"/>
      </w:pPr>
      <w:r>
        <w:t>Бунда, t&lt;100</w:t>
      </w:r>
      <w:r>
        <w:rPr>
          <w:sz w:val="16"/>
          <w:szCs w:val="16"/>
        </w:rPr>
        <w:t>0</w:t>
      </w:r>
      <w:r>
        <w:t>C бўлганда мувофиқ стандартлар бўйича пўлатга; t&gt;100</w:t>
      </w:r>
      <w:r>
        <w:rPr>
          <w:sz w:val="16"/>
          <w:szCs w:val="16"/>
        </w:rPr>
        <w:t>0</w:t>
      </w:r>
      <w:r>
        <w:t>C бўлганда махсус техник</w:t>
      </w:r>
      <w:r>
        <w:br/>
        <w:t>талаблар бўйича пўлат маркаси ва таъсир ҳароратига биноан.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Пўлат мўриларни иншоотнинг резонанс тебранишларини юзага келтирувчи шамолнинг</w:t>
      </w:r>
      <w:r>
        <w:br/>
        <w:t>критик тезлигида ШНҚ 2.03.05-23 талабларига биноан толиқишга, ҳамда мувофиқ йўриқномага баноан</w:t>
      </w:r>
      <w:r>
        <w:br/>
        <w:t>шамол резонансига ҳисоб қилиш лозим. Мўрининг пўлат қобиғининг туташиш чоклари текширилиши</w:t>
      </w:r>
      <w:r>
        <w:br/>
        <w:t>лозим. Бунда, ҳисоб қилишда камида 2 млн. юкланиш даври (цикли) ҳисобга олиниши керак.</w:t>
      </w:r>
    </w:p>
    <w:p w:rsidR="004B647C" w:rsidRDefault="00F3641A">
      <w:pPr>
        <w:pStyle w:val="Heading20"/>
        <w:keepNext/>
        <w:keepLines/>
      </w:pPr>
      <w:bookmarkStart w:id="49" w:name="bookmark104"/>
      <w:r>
        <w:t>9-§. Тортиш миноралари</w:t>
      </w:r>
      <w:bookmarkEnd w:id="49"/>
    </w:p>
    <w:p w:rsidR="004B647C" w:rsidRDefault="00F3641A">
      <w:pPr>
        <w:pStyle w:val="a4"/>
        <w:numPr>
          <w:ilvl w:val="0"/>
          <w:numId w:val="18"/>
        </w:numPr>
        <w:tabs>
          <w:tab w:val="left" w:pos="1261"/>
        </w:tabs>
        <w:ind w:firstLine="740"/>
        <w:jc w:val="both"/>
      </w:pPr>
      <w:r>
        <w:t>Мазкур бўлим меъёрларига тозалашдан ўтган, бироқ маълум даражадаги зарарлиликни</w:t>
      </w:r>
      <w:r>
        <w:br/>
        <w:t>сақлаб қолган, намликлиги 80-90 фоиз бўлган, конденсатли ва юқори ҳароратли бўлмаган зарарли</w:t>
      </w:r>
      <w:r>
        <w:br/>
        <w:t>ёнмайдиган газларни кетказиш учун мўлжалланган тортиш минораларини лойиҳалашда риоя қилиш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1"/>
        </w:tabs>
        <w:ind w:firstLine="740"/>
        <w:jc w:val="both"/>
      </w:pPr>
      <w:r>
        <w:t>Тортиш минораларини зилзила таъсири кучига ҳисоблашда қуйидагиларни қабул қилиш</w:t>
      </w:r>
      <w:r>
        <w:br/>
        <w:t>керак:</w:t>
      </w:r>
    </w:p>
    <w:p w:rsidR="004B647C" w:rsidRDefault="00F3641A">
      <w:pPr>
        <w:pStyle w:val="a4"/>
        <w:ind w:firstLine="740"/>
        <w:jc w:val="both"/>
      </w:pPr>
      <w:r>
        <w:t>масъулият коэффициенти К</w:t>
      </w:r>
      <w:r>
        <w:rPr>
          <w:sz w:val="16"/>
          <w:szCs w:val="16"/>
        </w:rPr>
        <w:t xml:space="preserve">0 </w:t>
      </w:r>
      <w:r>
        <w:t>= 1,0 (буюртмачи қарорига биноан кўрсаткич оширилиши мумкин,</w:t>
      </w:r>
      <w:r>
        <w:br/>
        <w:t>лекин К</w:t>
      </w:r>
      <w:r>
        <w:rPr>
          <w:sz w:val="16"/>
          <w:szCs w:val="16"/>
        </w:rPr>
        <w:t xml:space="preserve">0 </w:t>
      </w:r>
      <w:r>
        <w:t>= 1,5 дан кўп эмас);</w:t>
      </w:r>
    </w:p>
    <w:p w:rsidR="004B647C" w:rsidRDefault="00F3641A">
      <w:pPr>
        <w:pStyle w:val="a4"/>
        <w:ind w:firstLine="740"/>
        <w:jc w:val="both"/>
      </w:pPr>
      <w:r>
        <w:t>қаватлилик коэффициенти Кэ = 1,5;</w:t>
      </w:r>
    </w:p>
    <w:p w:rsidR="004B647C" w:rsidRDefault="00F3641A">
      <w:pPr>
        <w:pStyle w:val="a4"/>
        <w:ind w:firstLine="740"/>
        <w:jc w:val="both"/>
      </w:pPr>
      <w:r>
        <w:t>тебранишлар декременти 6=0,15.</w:t>
      </w:r>
    </w:p>
    <w:p w:rsidR="004B647C" w:rsidRDefault="00F3641A">
      <w:pPr>
        <w:pStyle w:val="a4"/>
        <w:ind w:firstLine="74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66"/>
        </w:tabs>
        <w:ind w:firstLine="740"/>
        <w:jc w:val="both"/>
      </w:pPr>
      <w:r>
        <w:t>Тортиш минорасида бир ёки бир неча газ чиқарувчи дастаклар ўрнатишга йўл қўйилади. Бир</w:t>
      </w:r>
      <w:r>
        <w:br/>
        <w:t>газ чиқарувчи дастак юк кўтарувчи минора ичида жойлашган бўлиши керак. Бир неча газ чиқарувчи</w:t>
      </w:r>
      <w:r>
        <w:br/>
        <w:t>дастаклар бўлганда барча газ чиқарувчи дастакларни юк кўтарувчи минора ичида ёки дастакларнинг</w:t>
      </w:r>
      <w:r>
        <w:br/>
        <w:t>бир қисмини — минора ичида, иккинчи қисмини эса — унинг ташқи томонидан жойлаштиришга йўл</w:t>
      </w:r>
      <w:r>
        <w:br/>
        <w:t>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00"/>
        </w:tabs>
        <w:ind w:firstLine="740"/>
        <w:jc w:val="both"/>
      </w:pPr>
      <w:r>
        <w:t>Газ чиқарувчи дастакларни чиқариладиган газлар таъсирига чидамли, ёнмайдиган ёки қийин</w:t>
      </w:r>
      <w:r>
        <w:br w:type="page"/>
      </w:r>
      <w:r>
        <w:lastRenderedPageBreak/>
        <w:t>ёнадиган қурилиш полимер материаллардан, асослаб берилганда металлдан лойиҳалаш керак. Газ</w:t>
      </w:r>
      <w:r>
        <w:br/>
        <w:t>чиқарувчи дастакнинг ўлчамларини атмосферага чиқариб ташланадиган заҳарли моддалар чегаравий</w:t>
      </w:r>
      <w:r>
        <w:br/>
        <w:t>тўпланмалари (концентрациялари) меъёрий тозалик талабларига риоя қилган ҳолда, тайёрлаш учун</w:t>
      </w:r>
      <w:r>
        <w:br/>
        <w:t>қўлланиладиган мавжуд жиҳозни ҳисобга олган ҳолда технологик ҳисоблар бўйича аниқлаш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Юк кўтарувчи панжарали миноранинг шаклини ва унинг ўлчамларини пўлатни тежалишини</w:t>
      </w:r>
      <w:r>
        <w:br/>
        <w:t>таъминланишини, тайёрлашнинг технологиклигини, қабул қилинган монтаж усулини, бош тархда</w:t>
      </w:r>
      <w:r>
        <w:br/>
        <w:t>минорани рационал жойлаштирилишини ва фойдаланишдаги қулайликни ҳисобга олган ҳолда аниқлаш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8"/>
        </w:tabs>
        <w:ind w:firstLine="740"/>
        <w:jc w:val="both"/>
      </w:pPr>
      <w:r>
        <w:t>Юк кўтарувчи минорани призмасимон (тепа) ва бир пирамидасимон (пастки) қисмлар</w:t>
      </w:r>
      <w:r>
        <w:br/>
        <w:t>бирикмаси кўринишида уч, тўрт ва ундан кўп қиррали 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Газ чиқарувчи дастак ва юк кўтарувчи минора тепалари сатҳининг фарқи 2-2,5 газ</w:t>
      </w:r>
      <w:r>
        <w:br/>
        <w:t>чиқарувчи дастак диаметри чегарасида бўлиши лозим, лекин 8-10 m дан кўп бўлмаслиги лозим. Газ</w:t>
      </w:r>
      <w:r>
        <w:br/>
        <w:t>чиқарувчи дастакни полимер материаллардан бажаришда фарқ, миноранинг тепа майдонининг</w:t>
      </w:r>
      <w:r>
        <w:br/>
        <w:t>занглашга қарши ҳимоясига бўлган юқори талаблар билан конструктив усулда аниқланиши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40"/>
        </w:tabs>
        <w:ind w:firstLine="740"/>
        <w:jc w:val="both"/>
      </w:pPr>
      <w:r>
        <w:t>Юк кўтарувчи миноранинг энг кам қамров ўлчамини қуйидагича белгилаш керак:</w:t>
      </w:r>
    </w:p>
    <w:p w:rsidR="004B647C" w:rsidRDefault="00F3641A">
      <w:pPr>
        <w:pStyle w:val="a4"/>
        <w:ind w:firstLine="740"/>
        <w:jc w:val="both"/>
      </w:pPr>
      <w:r>
        <w:t>пастки грунтда унинг баландлигининг 1/8 дан кам бўлмаган ҳолда;</w:t>
      </w:r>
    </w:p>
    <w:p w:rsidR="004B647C" w:rsidRDefault="00F3641A">
      <w:pPr>
        <w:pStyle w:val="a4"/>
        <w:ind w:firstLine="740"/>
        <w:jc w:val="both"/>
      </w:pPr>
      <w:r>
        <w:t>тепа грунтда талаб қилинган (топшириқ бўйича) лифт ва газ чиқарувчи дастаклар сонини</w:t>
      </w:r>
      <w:r>
        <w:br/>
        <w:t>жойлаштириш шартларига, ҳамда таъмирлаш ишларини амалга ошириш учун керак бўлган ўтиш</w:t>
      </w:r>
      <w:r>
        <w:br/>
        <w:t>йўллари сонига биноан.</w:t>
      </w:r>
    </w:p>
    <w:p w:rsidR="004B647C" w:rsidRDefault="00F3641A">
      <w:pPr>
        <w:pStyle w:val="a4"/>
        <w:ind w:firstLine="740"/>
        <w:jc w:val="both"/>
      </w:pPr>
      <w:r>
        <w:t>Миноранинг тепа қисмининг қамров ўлчамлари тор бўлганда (газ чиқарувчи дастакнинг қамров</w:t>
      </w:r>
      <w:r>
        <w:br/>
        <w:t>ўлчамлари диаметри катта бўлганда ёки минора ичида бир неча газ чиқарувчи дастаклар ўрнатиш керак</w:t>
      </w:r>
      <w:r>
        <w:br/>
        <w:t>бўлганда ва бош тарх шартлари чекланган бўлганда) ўтиш йўллари учун чиқарилган балкон-</w:t>
      </w:r>
      <w:r>
        <w:br/>
        <w:t>майдончалар лойиҳалашга йўл қўйилади. Ўтиш йўлларининг эни 0,7 m дан кам бўлмаслиги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Юк кўтарувчи миноранинг бутун баландлиги бўйлаб горизонтал диафрагмалар</w:t>
      </w:r>
      <w:r>
        <w:br/>
        <w:t>(диафрагмалар) ўрнатилиши керак. Диафрагмалар ораларидаги масофани диафрагма ўрнатиш сатҳидаги</w:t>
      </w:r>
      <w:r>
        <w:br/>
        <w:t>миноранинг кўндаланг кесимининг 1,5-2,5 қамров ўлчамлари чегарада белгилаш керак. Шунингдек</w:t>
      </w:r>
      <w:r>
        <w:br/>
        <w:t>диафрагмаларни минора қирраларининг синиш текислигида ўрнатиш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Диафрагмаларни газ чиқарувчи дастакнинг горизонтал таяниши учун ва газ чиқарувчи</w:t>
      </w:r>
      <w:r>
        <w:br/>
        <w:t>дастаклар атрофида юк кўтарувчи миноранинг панжараси туташган жойларга ва белбоғларга ўтиш</w:t>
      </w:r>
      <w:r>
        <w:br/>
        <w:t>йўлларини таъминлаш учун фойдаланиш мақсадидаги майдончалар сифатида ишлатиш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Юк кўтарувчи панжарали минора учун бўлган пўлат маркалари ШНҚ 2.03.05-23 га мувофиқ</w:t>
      </w:r>
      <w:r>
        <w:br/>
        <w:t>ҳолда қабул қилиниши керак. Бунда минора қурилмасининг алоҳида элементларини қуйидаги</w:t>
      </w:r>
      <w:r>
        <w:br/>
        <w:t>гуруҳларга ажратиш керак:</w:t>
      </w:r>
    </w:p>
    <w:p w:rsidR="004B647C" w:rsidRDefault="00F3641A">
      <w:pPr>
        <w:pStyle w:val="a4"/>
        <w:ind w:firstLine="740"/>
        <w:jc w:val="both"/>
      </w:pPr>
      <w:r>
        <w:t>1-гуруҳ — юк кўтарувчи миноранинг белбоғлари, туташиш жойлари фасонкалари;</w:t>
      </w:r>
    </w:p>
    <w:p w:rsidR="004B647C" w:rsidRDefault="00F3641A">
      <w:pPr>
        <w:pStyle w:val="a4"/>
        <w:ind w:firstLine="740"/>
        <w:jc w:val="both"/>
      </w:pPr>
      <w:r>
        <w:t>2-гуруҳ — панжара элементлари; газ чиқарувчи дастакнинг ўз оғирлигини бевосита қабул</w:t>
      </w:r>
      <w:r>
        <w:br/>
        <w:t>қилувчи тўсинлар, диафрагма-майдончалар;</w:t>
      </w:r>
    </w:p>
    <w:p w:rsidR="004B647C" w:rsidRDefault="00F3641A">
      <w:pPr>
        <w:pStyle w:val="a4"/>
        <w:ind w:firstLine="740"/>
        <w:jc w:val="both"/>
      </w:pPr>
      <w:r>
        <w:t>4-гуруҳ — таянч плиталари, тўсинлар, диафрагма-майдончалар, майдончалар тўшамалари,</w:t>
      </w:r>
      <w:r>
        <w:br/>
        <w:t>зиналар, тўсиқлар.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40"/>
        </w:tabs>
        <w:ind w:firstLine="740"/>
        <w:jc w:val="both"/>
      </w:pPr>
      <w:r>
        <w:t>Газ ўтказувчи дастакларнинг мувофиқ занглашдан ҳимоялари бўлиши керак.</w:t>
      </w:r>
    </w:p>
    <w:p w:rsidR="004B647C" w:rsidRDefault="00F3641A">
      <w:pPr>
        <w:pStyle w:val="a4"/>
        <w:ind w:firstLine="740"/>
        <w:jc w:val="both"/>
      </w:pPr>
      <w:r>
        <w:t>Газ чиқарувчи дастакларнинг қобиғи ва унинг барча элементлари учун углеродли ёки паст</w:t>
      </w:r>
      <w:r>
        <w:br/>
        <w:t>легирланган пўлат маркаларини ШНҚ 2.03.05-23 талабларига биноан 4 гуруҳдан белгиланиши керак.</w:t>
      </w:r>
    </w:p>
    <w:p w:rsidR="004B647C" w:rsidRDefault="00F3641A">
      <w:pPr>
        <w:pStyle w:val="a4"/>
        <w:ind w:firstLine="740"/>
        <w:jc w:val="both"/>
      </w:pPr>
      <w:r>
        <w:t>Қурилиш полимерлардан бўлган газ чиқарувчи дастаклар учун кимёга ва юқори ҳароратга</w:t>
      </w:r>
      <w:r>
        <w:br/>
        <w:t>чидамли шишапластиклар, текстофаолитлар, бипластмассалар (ички қавати термопластдан бўлган</w:t>
      </w:r>
      <w:r>
        <w:br/>
        <w:t>шишапластиклар) ва қатламли қурилиш пластикларни қабул қилиш керак.</w:t>
      </w:r>
    </w:p>
    <w:p w:rsidR="004B647C" w:rsidRDefault="00F3641A">
      <w:pPr>
        <w:pStyle w:val="a4"/>
        <w:ind w:firstLine="740"/>
        <w:jc w:val="both"/>
      </w:pPr>
      <w:r>
        <w:t>Газ чиқарувчи дастаклар учун қўлланиладиган қурилиш полимер материаллари ёнмайдиган ёки</w:t>
      </w:r>
      <w:r>
        <w:br/>
        <w:t>қийин ёнадиган бўлиши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Энг яхши аэродинамик хусусиятларни ва металлни тежашни таъминлаш учун юк кўтарувчи</w:t>
      </w:r>
      <w:r>
        <w:br/>
        <w:t>минорани найчасимон (трубкасимон) кўндалан кесим элементларидан 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Газ чиқарувчи дастакдан тушадиган вертикал юк тортиш минорасининг қуйи сатҳларида</w:t>
      </w:r>
      <w:r>
        <w:br/>
        <w:t>ўтказилиши керак.</w:t>
      </w:r>
    </w:p>
    <w:p w:rsidR="004B647C" w:rsidRDefault="00F3641A">
      <w:pPr>
        <w:pStyle w:val="a4"/>
        <w:ind w:firstLine="740"/>
        <w:jc w:val="both"/>
      </w:pPr>
      <w:r>
        <w:t>Газ йўлларини киритилиш сатҳига биноан газ чиқарувчи дастакни таянишини қуйидаги</w:t>
      </w:r>
      <w:r>
        <w:br/>
        <w:t>вариантлардан бирини қабул қилиш керак:</w:t>
      </w:r>
    </w:p>
    <w:p w:rsidR="004B647C" w:rsidRDefault="00F3641A">
      <w:pPr>
        <w:pStyle w:val="a4"/>
        <w:ind w:firstLine="740"/>
        <w:jc w:val="both"/>
      </w:pPr>
      <w:r>
        <w:t>ўз пойдеворига;</w:t>
      </w:r>
    </w:p>
    <w:p w:rsidR="004B647C" w:rsidRDefault="00F3641A">
      <w:pPr>
        <w:pStyle w:val="a4"/>
        <w:ind w:firstLine="740"/>
        <w:jc w:val="both"/>
      </w:pPr>
      <w:r>
        <w:t>махсус қўшимча таянчга;</w:t>
      </w:r>
    </w:p>
    <w:p w:rsidR="004B647C" w:rsidRDefault="00F3641A">
      <w:pPr>
        <w:pStyle w:val="a4"/>
        <w:ind w:firstLine="740"/>
        <w:jc w:val="both"/>
      </w:pPr>
      <w:r>
        <w:t>юк кўтарувчи миноранинг қуйи диафрагмаларидан бирига (бу диафрагмага кетадиган металл</w:t>
      </w:r>
      <w:r>
        <w:br/>
        <w:t>махсус таянчга кетадиган металлдан ошмаслиги шарти билан йўл қўйилади).</w:t>
      </w:r>
      <w:r>
        <w:br w:type="page"/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lastRenderedPageBreak/>
        <w:t>Юк кўтарувчи минорани териш ёки бутунлигича кўтариш усули билан тиклашда минора</w:t>
      </w:r>
      <w:r>
        <w:br/>
        <w:t>элементларини тиклашда ҳосил бўладиган юкларга қушимча ҳисоб амалга оширилиши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Пўлат ёки қурилиш полимерили ўз-ўзини кўтарувчи цилиндрсимон қобиқдан бўлган газ</w:t>
      </w:r>
      <w:r>
        <w:br/>
        <w:t>чиқарувчи дастакдан тушадиган горизонтал юкни юк кўтарувчи миноранинг кўндаланг диафрагмалари</w:t>
      </w:r>
      <w:r>
        <w:br/>
        <w:t>текислигига ўтказилиши керак.</w:t>
      </w:r>
    </w:p>
    <w:p w:rsidR="004B647C" w:rsidRDefault="00F3641A">
      <w:pPr>
        <w:pStyle w:val="a4"/>
        <w:ind w:firstLine="740"/>
        <w:jc w:val="both"/>
      </w:pPr>
      <w:r>
        <w:t>Оралиқ пўлат синч билан бирлаштирилган, царгга ўрнатиладиган қурилиш полимерларидан</w:t>
      </w:r>
      <w:r>
        <w:br/>
        <w:t>бўлган газ чиқарувчи дастакдан тушадиган горизонтал юкни шунингдек минора диафрагмаларига</w:t>
      </w:r>
      <w:r>
        <w:br/>
        <w:t>ўтказиш лозим, лекин оралиқ синч орқали.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Горизонтал юкларни ўтказиш жойларидаги газ чиқарувчи дастакнинг минорага таяниш</w:t>
      </w:r>
      <w:r>
        <w:br/>
        <w:t>жойларининг конструктив ечими дастак ва минорани эркин ўзаро вертикал ҳарорат кўчишини</w:t>
      </w:r>
      <w:r>
        <w:br/>
        <w:t>таъминлаши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Газ чиқарувчи дастаклар царгларининг бирикиш жойлари мустаҳкамлик ва герметикликдан</w:t>
      </w:r>
      <w:r>
        <w:br/>
        <w:t>ташқари полимер материалнинг ҳарорат деформацияларидан юзага келадиган вертикал кўчишлар</w:t>
      </w:r>
      <w:r>
        <w:br/>
        <w:t>эркинлигини ҳам таъминлаши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Оралиқ пўлат синчни вертикал илгаклар, горизонтал ҳалқалар ва таянч элементларидан</w:t>
      </w:r>
      <w:r>
        <w:br/>
        <w:t>лойиҳалаш лозим, бунда:</w:t>
      </w:r>
    </w:p>
    <w:p w:rsidR="004B647C" w:rsidRDefault="00F3641A">
      <w:pPr>
        <w:pStyle w:val="a4"/>
        <w:ind w:firstLine="740"/>
        <w:jc w:val="both"/>
      </w:pPr>
      <w:r>
        <w:t>юкни ўтказувчи горизонтал ҳалқалар миноранинг диафрагмалари билан бир сатҳда жойлашиши</w:t>
      </w:r>
      <w:r>
        <w:br/>
        <w:t>керак;</w:t>
      </w:r>
    </w:p>
    <w:p w:rsidR="004B647C" w:rsidRDefault="00F3641A">
      <w:pPr>
        <w:pStyle w:val="a4"/>
        <w:ind w:firstLine="740"/>
        <w:jc w:val="both"/>
      </w:pPr>
      <w:r>
        <w:t>оралиқ синчни минорага маҳкамланиши ҳарорат деформацияларидан вертикал кўчишлар</w:t>
      </w:r>
      <w:r>
        <w:br/>
        <w:t>эркинлигини таъминлаши лозим; баландлиги бўйлаб оралиқ синч царг дастакни синч билан бирга,</w:t>
      </w:r>
      <w:r>
        <w:br/>
        <w:t>териш усули билан йирик блоклар билан монтаж қилиш учун бирикиш жойили алоҳида бўлинмалардан</w:t>
      </w:r>
      <w:r>
        <w:br/>
        <w:t>бўлиши зарур; синчнинг вертикал илгакларини ҳар бир бўлинмада маҳкамланган эгилувчан элементлар</w:t>
      </w:r>
      <w:r>
        <w:br/>
        <w:t>кўринишида қабул қилиш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Қурилиш полимер материалларидан бўлган газ чиқарувчи дастакларнинг ҳисобини</w:t>
      </w:r>
      <w:r>
        <w:br/>
        <w:t>материалларнинг анизатропиясини ҳисобга олган ҳолда амалган ошириш керак.</w:t>
      </w:r>
    </w:p>
    <w:p w:rsidR="004B647C" w:rsidRDefault="00F3641A">
      <w:pPr>
        <w:pStyle w:val="a4"/>
        <w:ind w:firstLine="740"/>
        <w:jc w:val="both"/>
      </w:pPr>
      <w:r>
        <w:t>Материалларнинг ҳисобий хусусиятлари чиқариладиган газларнинг максимал ҳароратини,</w:t>
      </w:r>
      <w:r>
        <w:br/>
        <w:t>зарарли муҳит таъсирини ва юклар таъсирининг давомийлигини ҳисобга олган ҳолда аниқланиши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4"/>
        </w:tabs>
        <w:ind w:firstLine="740"/>
        <w:jc w:val="both"/>
      </w:pPr>
      <w:r>
        <w:t>Газ чиқарувчи дастакнинг пойдеворини бетондан ёки темир-бетондан бутун кесилган конус</w:t>
      </w:r>
      <w:r>
        <w:br/>
        <w:t>ёки яхлит ёки ҳалқасимон плита цилиндр кўринишида 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Юк кўтарувчи миноранинг пойдеворларини ҳар бир таянч тугуни остига алоҳида ҳолда</w:t>
      </w:r>
      <w:r>
        <w:br/>
        <w:t>лойиҳалаш лозим. Бунда пойдеворларни бир текисда чўкишини таъминловчи чора-тадбирлар кўрилиши</w:t>
      </w:r>
      <w:r>
        <w:br/>
        <w:t>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Тортувчи минораларни лойиҳалашда пойдеворларни ва юк кўтарувчи миноранинг газ</w:t>
      </w:r>
      <w:r>
        <w:br/>
        <w:t>чиқарувчи дастаклари барча қурилмаларини ишончли занглашга қарши ҳимоясини таъминлаш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Газ чиқарувчи дастакда конденсат ҳосил бўлиши эҳтимоли бўлган ҳолларда, уни йиғиш ва</w:t>
      </w:r>
      <w:r>
        <w:br/>
        <w:t>чиқариб ташлаш қурилмаси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Газ чиқарувчи дастакни монтаж қилиш ва таъмирлаш учун уни юк кўтарувчи миноранинг</w:t>
      </w:r>
      <w:r>
        <w:br/>
        <w:t>юқори диафрагмасига, агар у 150 m дан юқори бўлганда эса — оралиқ диафрагмалардан бирига илиш</w:t>
      </w:r>
      <w:r>
        <w:br/>
        <w:t>имкониятини кўзда тутиш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40"/>
        </w:tabs>
        <w:ind w:firstLine="740"/>
        <w:jc w:val="both"/>
      </w:pPr>
      <w:r>
        <w:t>Минорага кўтарилиш учун зинани кўзда тутиш керак.</w:t>
      </w:r>
    </w:p>
    <w:p w:rsidR="004B647C" w:rsidRDefault="00F3641A">
      <w:pPr>
        <w:pStyle w:val="a4"/>
        <w:ind w:firstLine="740"/>
        <w:jc w:val="both"/>
      </w:pPr>
      <w:r>
        <w:t>Зинани вертикал диафрагма-майдончаларда ўтиш йўлили лойиҳалаш лозим. Диафрагмалар</w:t>
      </w:r>
      <w:r>
        <w:br/>
        <w:t>орасидаги масофа 12 m дан кўп бўлганда, махсус оралиқ майдончалар бўлиши зарур. Зина ва ўтиш</w:t>
      </w:r>
      <w:r>
        <w:br/>
        <w:t>майдончаларининг тўсиқлари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Газ чиқарувчи дастакнинг ташқи сирти ҳарорати 50</w:t>
      </w:r>
      <w:r>
        <w:rPr>
          <w:vertAlign w:val="superscript"/>
        </w:rPr>
        <w:t>0</w:t>
      </w:r>
      <w:r>
        <w:t>С дан кўп бўлганда унга туташган</w:t>
      </w:r>
      <w:r>
        <w:br/>
        <w:t>майдончалар, зина ўринлари ва ўтиш йўлларида 1 m дан кам бўлмаган махсус, бир қисми тўшама</w:t>
      </w:r>
      <w:r>
        <w:br/>
        <w:t>сатҳидан камида 100 mm баландликдаги яхлит тўсиқлар бўлиши керак.</w:t>
      </w:r>
    </w:p>
    <w:p w:rsidR="004B647C" w:rsidRDefault="00F3641A">
      <w:pPr>
        <w:pStyle w:val="Heading20"/>
        <w:keepNext/>
        <w:keepLines/>
      </w:pPr>
      <w:bookmarkStart w:id="50" w:name="bookmark106"/>
      <w:r>
        <w:t>10-§.Сув миноралари</w:t>
      </w:r>
      <w:bookmarkEnd w:id="50"/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Мазкур бўлим меъёрларига саноат корхоналарининг, қишлоқ ҳўжалиги комплексларининг</w:t>
      </w:r>
      <w:r>
        <w:br/>
        <w:t>ва аҳоли яшайдиган жойларининг хўжалик-ичимлик, ишлаб чиқариш ва ёнғин ўчириш сув таъминоти</w:t>
      </w:r>
      <w:r>
        <w:br/>
        <w:t>тизимларида фодаланиш учун мўлжалланган сув минораларини лойиҳалашда риоя қилиниши керак.</w:t>
      </w:r>
    </w:p>
    <w:p w:rsidR="004B647C" w:rsidRDefault="00F3641A">
      <w:pPr>
        <w:pStyle w:val="a4"/>
        <w:ind w:firstLine="740"/>
        <w:jc w:val="both"/>
      </w:pPr>
      <w:r>
        <w:t xml:space="preserve">Ёппасига қурилиш учун сув минораларини </w:t>
      </w:r>
      <w:r w:rsidRPr="00F3641A">
        <w:t xml:space="preserve">ШНҚ 2.04.02-19 </w:t>
      </w:r>
      <w:r>
        <w:t>ни ҳисобга олган ҳолда,</w:t>
      </w:r>
      <w:r>
        <w:br/>
        <w:t>шотирларсиз, пўлат ёки темир-бетон резервуарлар билан 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40"/>
        <w:jc w:val="both"/>
      </w:pPr>
      <w:r>
        <w:t>Сув минораларини 15 дан 500 m</w:t>
      </w:r>
      <w:r>
        <w:rPr>
          <w:vertAlign w:val="superscript"/>
        </w:rPr>
        <w:t>3</w:t>
      </w:r>
      <w:r>
        <w:t xml:space="preserve"> гача бўлган сиғимли резервуарлар билан лойиҳалаш лозим.</w:t>
      </w:r>
      <w:r>
        <w:br/>
        <w:t>Мувофиқ асослаб берилганда, сиғими кўрсатиб ўтилганидан кўпроқ бўлган резервуарли минораларни</w:t>
      </w:r>
      <w:r>
        <w:br/>
        <w:t>лойиҳалашга йўл қўйилади.</w:t>
      </w:r>
      <w:r>
        <w:br w:type="page"/>
      </w:r>
    </w:p>
    <w:p w:rsidR="004B647C" w:rsidRDefault="00F3641A">
      <w:pPr>
        <w:pStyle w:val="a4"/>
        <w:ind w:firstLine="740"/>
        <w:jc w:val="both"/>
      </w:pPr>
      <w:r>
        <w:lastRenderedPageBreak/>
        <w:t>Таянчлар баландлигини (ер сатҳидан резервуар таянчининг тепасигача) қўлланилган</w:t>
      </w:r>
      <w:r>
        <w:br/>
        <w:t>таянчларнинг конструкцияларини ҳисобга олган ҳолда гидравлик ҳисоблар асосида белгилаш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8"/>
        </w:tabs>
        <w:ind w:firstLine="740"/>
        <w:jc w:val="both"/>
      </w:pPr>
      <w:r>
        <w:t>Резервуарнинг шакли меъморий-композициявий ва техник иқтисодий мақсадга мувофиқлик</w:t>
      </w:r>
      <w:r>
        <w:br/>
        <w:t>асосида танланиши керак.</w:t>
      </w:r>
    </w:p>
    <w:p w:rsidR="004B647C" w:rsidRDefault="00F3641A">
      <w:pPr>
        <w:pStyle w:val="a4"/>
        <w:ind w:firstLine="740"/>
        <w:jc w:val="both"/>
      </w:pPr>
      <w:r>
        <w:t>Резервуарнинг қопламасида бакка тушиш учун шотили туйнук ва шамоллатиш учун қувурлар</w:t>
      </w:r>
      <w:r>
        <w:br/>
        <w:t>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Резервуарнинг тубини чиқувчи-кирувчи ёки оқизиш қувурига камида 5 фоиз қияли</w:t>
      </w:r>
      <w:r>
        <w:br/>
        <w:t>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Сув минораларининг таянчини ғиштдан, яхлит темир-бетондан цилиндр шаклида ёки</w:t>
      </w:r>
      <w:r>
        <w:br/>
        <w:t>архитектуравий талабларни ҳисобга олган ҳолда йиғма темир-бетон тиргаклар тизими кўринишида</w:t>
      </w:r>
      <w:r>
        <w:br/>
        <w:t>лойиҳалаш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8"/>
        </w:tabs>
        <w:ind w:firstLine="740"/>
        <w:jc w:val="both"/>
      </w:pPr>
      <w:r>
        <w:t>Яхлит таянч конструкцияларини қўллаган ҳолда (яхлит темир-бетон ёки ғишт) резервуар</w:t>
      </w:r>
      <w:r>
        <w:br/>
        <w:t>остидаги бўшлиқни чанг, тутун-газ ажралишига имкон бермайдиган хизмат ва идора хоналари,</w:t>
      </w:r>
      <w:r>
        <w:br/>
        <w:t>омборлар, ишлаб чиқариш хоналарини жойлашда фойдаланишга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Сув минорасининг пойдеворини темир-бетондан яхлит лойиҳалаш лозим. Унинг ичида сув</w:t>
      </w:r>
      <w:r>
        <w:br/>
        <w:t>қувурларида беркитиш жўмраклари ва назорат-ўлчов асбобларини ўрнатиш учун мўлжалланган, табиий</w:t>
      </w:r>
      <w:r>
        <w:br/>
        <w:t>чиқарувчи-сўрувчи шамоллатишли, совуқ ўтказмайдиган, лекин иситилмайдиган хоналар жойланиши</w:t>
      </w:r>
      <w:r>
        <w:br/>
        <w:t>кўзда тутилиши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Ёпмали ва майдончали бирлашувчи-ажралувчи қувурнинг кесишиш жойлари қувурнинг</w:t>
      </w:r>
      <w:r>
        <w:br/>
        <w:t>эркин вертикал ҳарорат кўчишларига имкон бериши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2"/>
        </w:tabs>
        <w:ind w:firstLine="740"/>
        <w:jc w:val="both"/>
      </w:pPr>
      <w:r>
        <w:t>Минораларни ҳисоблашда шамол таъсири кучини юқори босим маромий ўзгаришининг</w:t>
      </w:r>
      <w:r>
        <w:br/>
        <w:t>(пульсациясининг) динамик таъсирини ҳисобга олган ҳолда баланд иншоотлар учун бўлгандек аниқлаш</w:t>
      </w:r>
      <w:r>
        <w:br/>
        <w:t>керак.</w:t>
      </w:r>
    </w:p>
    <w:p w:rsidR="004B647C" w:rsidRDefault="00F3641A">
      <w:pPr>
        <w:pStyle w:val="a4"/>
        <w:ind w:firstLine="740"/>
        <w:jc w:val="both"/>
      </w:pPr>
      <w:r>
        <w:t>Шамол юқори босими маромий ўзгаришининг (пульсациясининг) динамик таъсирини, ва зилзила</w:t>
      </w:r>
      <w:r>
        <w:br/>
        <w:t>таъсири кучларини ҳисобга олган ҳолда минораларни ҳисоблашда асоснинг қайишувчанлигини ҳисобга</w:t>
      </w:r>
      <w:r>
        <w:br/>
        <w:t>олувчи ҳисобий тархга (схемага) афзаллик бериш лозим. Икки ҳолатдаги миноралар учун ҳисобни</w:t>
      </w:r>
      <w:r>
        <w:br/>
        <w:t>амалга ошириш лозим</w:t>
      </w:r>
      <w:r>
        <w:rPr>
          <w:b/>
          <w:bCs/>
        </w:rPr>
        <w:t>.</w:t>
      </w:r>
    </w:p>
    <w:p w:rsidR="004B647C" w:rsidRDefault="00F3641A">
      <w:pPr>
        <w:pStyle w:val="a4"/>
        <w:ind w:firstLine="740"/>
        <w:jc w:val="both"/>
      </w:pPr>
      <w:r>
        <w:t>Тўлдирилган резервуарли минорани текширишда пойдевор ости тагидаги босим эпюрасининг</w:t>
      </w:r>
      <w:r>
        <w:br/>
        <w:t>шакли минимал ва максимал кучланиш нисбати камида 0,25 ли трапециясимон бўлиши лозим.</w:t>
      </w:r>
      <w:r>
        <w:br/>
        <w:t>Тўлдирилмаган резервуарли минорани текширишда кучланишлар эпюраси учбурчак бўлиши мумкин.</w:t>
      </w:r>
      <w:r>
        <w:br/>
        <w:t>Миноранинг оғиши &lt;0,004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8"/>
        </w:tabs>
        <w:ind w:firstLine="740"/>
        <w:jc w:val="both"/>
      </w:pPr>
      <w:r>
        <w:t>Сув минораларини зилзила таъсири кучига ҳисоблашда икки вариантни кўриб чиқиш керак:</w:t>
      </w:r>
      <w:r>
        <w:br/>
        <w:t>фойдаланиш шартларига биноан доим тўлдирилган ҳолда бўладиган ёпиқ резервуарли; бу ҳолда</w:t>
      </w:r>
      <w:r>
        <w:br/>
        <w:t>суюқлик қаттиқ жисм сифатида кўрилади;</w:t>
      </w:r>
    </w:p>
    <w:p w:rsidR="004B647C" w:rsidRDefault="00F3641A">
      <w:pPr>
        <w:pStyle w:val="a4"/>
        <w:ind w:firstLine="740"/>
        <w:jc w:val="both"/>
      </w:pPr>
      <w:r>
        <w:t>тўлқинсимон ҳаракатга келиши мумкин бўлган суюқлик сирти очиқ бўлган резервуарли, бу</w:t>
      </w:r>
      <w:r>
        <w:br/>
        <w:t>ҳолда ҳисоб гидродинамик таъсирни ҳисобга олган ҳолда амалга оширилади.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40"/>
        </w:tabs>
        <w:ind w:firstLine="740"/>
        <w:jc w:val="both"/>
      </w:pPr>
      <w:r>
        <w:t>Зилзилали майдонлардаги сув миноралари учун қуйидагиларни қабул қилиш керак:</w:t>
      </w:r>
    </w:p>
    <w:p w:rsidR="004B647C" w:rsidRDefault="00F3641A">
      <w:pPr>
        <w:pStyle w:val="a4"/>
        <w:ind w:firstLine="740"/>
        <w:jc w:val="both"/>
      </w:pPr>
      <w:r>
        <w:t>масъулият коэффициенти К</w:t>
      </w:r>
      <w:r>
        <w:rPr>
          <w:sz w:val="16"/>
          <w:szCs w:val="16"/>
        </w:rPr>
        <w:t xml:space="preserve">0 </w:t>
      </w:r>
      <w:r>
        <w:t>= 1,5;</w:t>
      </w:r>
    </w:p>
    <w:p w:rsidR="004B647C" w:rsidRDefault="00F3641A">
      <w:pPr>
        <w:pStyle w:val="a4"/>
        <w:ind w:firstLine="740"/>
        <w:jc w:val="both"/>
      </w:pPr>
      <w:r>
        <w:t>қаватлилик коэффициенти Кэ = 1,5;</w:t>
      </w:r>
    </w:p>
    <w:p w:rsidR="004B647C" w:rsidRDefault="00F3641A">
      <w:pPr>
        <w:pStyle w:val="a4"/>
        <w:ind w:firstLine="740"/>
        <w:jc w:val="both"/>
      </w:pPr>
      <w:r>
        <w:t>тебранишлар декременти 6=0,15.</w:t>
      </w:r>
    </w:p>
    <w:p w:rsidR="004B647C" w:rsidRDefault="00F3641A">
      <w:pPr>
        <w:pStyle w:val="a4"/>
        <w:ind w:firstLine="740"/>
        <w:jc w:val="both"/>
      </w:pPr>
      <w:r>
        <w:t>Чегаравий нисбий ноэластик деформация қиймати ц ва бошқа коэффициентлар, аниқ турдаги</w:t>
      </w:r>
      <w:r>
        <w:br/>
        <w:t>объект учун унинг мақсадига ва конструкцияси элементларининг материалларига асосланган ҳолда</w:t>
      </w:r>
      <w:r>
        <w:br/>
        <w:t>аниқланиши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7"/>
        </w:tabs>
        <w:ind w:firstLine="740"/>
        <w:jc w:val="both"/>
      </w:pPr>
      <w:r>
        <w:t>Минораларни резервуарларга ва унинг ёпмасига чиқиш учун пўлат зиналар билан, ҳамда</w:t>
      </w:r>
      <w:r>
        <w:br/>
        <w:t>қурилиш қурилмаларини ва қувур йўлларини назорат қилиш ва хизмат кўрсатиш учун майдончалар</w:t>
      </w:r>
      <w:r>
        <w:br/>
        <w:t>билан жиҳозлаш лозим. Зиналарни вертикал, шоти кўринишида, улардан фойдаланишда хавфсизликни</w:t>
      </w:r>
      <w:r>
        <w:br/>
        <w:t>таъминловчи ёйли лойиҳалашга йўл қўйилади. Бунда майдончалар ораларидаги масофа 8 m дан</w:t>
      </w:r>
      <w:r>
        <w:br/>
        <w:t>ошмаслиги керак.</w:t>
      </w:r>
    </w:p>
    <w:p w:rsidR="004B647C" w:rsidRDefault="00F3641A">
      <w:pPr>
        <w:pStyle w:val="a4"/>
        <w:ind w:firstLine="740"/>
        <w:jc w:val="both"/>
      </w:pPr>
      <w:r>
        <w:t>Майдончаларнинг тутқичли тўсиқлари бўлиши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7"/>
        </w:tabs>
        <w:ind w:firstLine="740"/>
        <w:jc w:val="both"/>
      </w:pPr>
      <w:r>
        <w:t>Сув минораларини лойиҳалашда қурилиш қурилмаларини занглашдан ҳимоя қилиш чора-</w:t>
      </w:r>
      <w:r>
        <w:br/>
        <w:t>тадбирлари кўрилиши лозим. Конструктив ечимлар занглашга қарши қопламаларни кўздан кечириш ва</w:t>
      </w:r>
      <w:r>
        <w:br/>
        <w:t>тиклаш имкониятини таъминлаши керак.</w:t>
      </w:r>
    </w:p>
    <w:p w:rsidR="004B647C" w:rsidRDefault="00F3641A">
      <w:pPr>
        <w:pStyle w:val="Heading20"/>
        <w:keepNext/>
        <w:keepLines/>
      </w:pPr>
      <w:bookmarkStart w:id="51" w:name="bookmark108"/>
      <w:r>
        <w:t>14-боб. Қўшимча қурилма</w:t>
      </w:r>
      <w:bookmarkEnd w:id="51"/>
    </w:p>
    <w:p w:rsidR="004B647C" w:rsidRDefault="00F3641A">
      <w:pPr>
        <w:pStyle w:val="Heading20"/>
        <w:keepNext/>
        <w:keepLines/>
      </w:pPr>
      <w:r>
        <w:t>1-§. Келгусида қўшимча кенгайтма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8"/>
        </w:tabs>
        <w:ind w:firstLine="740"/>
        <w:jc w:val="both"/>
      </w:pPr>
      <w:r>
        <w:t>Ҳар бир саноат биноси келгусида кенгайтириш учун номзоддир. Қўшимча ердан</w:t>
      </w:r>
      <w:r>
        <w:br/>
        <w:t>фойдаланиш имконияти йўқлиги ва бундай кенгайиш режасининг йўқлиги катта сарфларга олиб</w:t>
      </w:r>
      <w:r>
        <w:br w:type="page"/>
      </w:r>
      <w:r>
        <w:lastRenderedPageBreak/>
        <w:t>келишига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Келгусида кенгайтиришни кўриб чиқаётганда, эътиборга олиш керак қуйидаги амалий</w:t>
      </w:r>
      <w:r>
        <w:br/>
        <w:t>мулоҳазалар мавжуд:</w:t>
      </w:r>
    </w:p>
    <w:p w:rsidR="004B647C" w:rsidRDefault="00F3641A">
      <w:pPr>
        <w:pStyle w:val="a4"/>
        <w:ind w:firstLine="720"/>
        <w:jc w:val="both"/>
      </w:pPr>
      <w:r>
        <w:t>асосий ва иккиламчи каркас элементларнинг йўналишини ўрганиш керак. Баъзи ҳолларда, асосий</w:t>
      </w:r>
      <w:r>
        <w:br/>
        <w:t>каркас чизиғини кенгайиши кутилаётган бинонинг бўйлама чекасига ётқизиш, шунингдек чекка</w:t>
      </w:r>
      <w:r>
        <w:br/>
        <w:t>тўсинларни, устунларнива пойдеворни келажакда тушиши мумкин бўлган юкларни инобатга олган</w:t>
      </w:r>
      <w:r>
        <w:br/>
        <w:t>ҳолда лойиҳалаш, иқтисодий жиҳатдан фойдали бўлиши мумкин. Агар бино катта ҳажмга эга бўлса ва</w:t>
      </w:r>
      <w:r>
        <w:br/>
        <w:t>унинг келгусидаги кенгайиши,мавжуд ҳамда келгусида қўйиладиганконсрукцияларнинг туташ жойлари</w:t>
      </w:r>
      <w:r>
        <w:br/>
        <w:t>деформация чокларини яратишни талаб қилса, у ҳолда бинонинг бу чеккаси юк кўтармайдиган</w:t>
      </w:r>
      <w:r>
        <w:br/>
        <w:t>элементлардан бўлиши мақсадга мувофиқ. Пойдеворни лойиҳалашда, уни кенгайтириш</w:t>
      </w:r>
      <w:r>
        <w:br/>
        <w:t>имкониятларини кўзда тутиш керак;</w:t>
      </w:r>
    </w:p>
    <w:p w:rsidR="004B647C" w:rsidRDefault="00F3641A">
      <w:pPr>
        <w:pStyle w:val="a4"/>
        <w:ind w:firstLine="720"/>
        <w:jc w:val="both"/>
      </w:pPr>
      <w:r>
        <w:t>томдан сувни қочиришниинобатга олиш лозим. Келгусидаги кенгайтманинг томи, том</w:t>
      </w:r>
      <w:r>
        <w:br/>
        <w:t>белгисидан пастда қурилса, у ҳолда томларнинг туташган жойларида сув, муз ва қорлардан жиддий</w:t>
      </w:r>
      <w:r>
        <w:br/>
        <w:t>муаммоларга дуч келиши мумкин;</w:t>
      </w:r>
    </w:p>
    <w:p w:rsidR="004B647C" w:rsidRDefault="00F3641A">
      <w:pPr>
        <w:pStyle w:val="a4"/>
        <w:ind w:firstLine="720"/>
        <w:jc w:val="both"/>
      </w:pPr>
      <w:r>
        <w:t>кўндаланг шамол ва сейсмик юкларга мустахкамлик кўпинча деворлардаги</w:t>
      </w:r>
      <w:r>
        <w:br/>
        <w:t>Х-кўринишдагитўсинлар ёки силжийдиган деворлари билан таъминланиши керак. Келгуси</w:t>
      </w:r>
      <w:r>
        <w:br/>
        <w:t>кенгайтиришда талаб қилиниши мумкин бўлган бундай мустаҳкамлик демонтажиконструктив</w:t>
      </w:r>
      <w:r>
        <w:br/>
        <w:t>чизмаларда кўрсатилиши керак. Конструктив чизмаларда деворларга махкамлашнинг муҳим</w:t>
      </w:r>
      <w:r>
        <w:br/>
        <w:t>хусусиятларини ва тасодифий олиб ташланишининг олдини олиш учун уларнинг жойлашуви</w:t>
      </w:r>
      <w:r>
        <w:br/>
        <w:t>кўрсатилган бўлиши лозим.</w:t>
      </w:r>
    </w:p>
    <w:p w:rsidR="004B647C" w:rsidRDefault="00F3641A">
      <w:pPr>
        <w:pStyle w:val="a4"/>
        <w:ind w:firstLine="720"/>
        <w:jc w:val="both"/>
      </w:pPr>
      <w:r>
        <w:t>Шу нуқтаи назардан, маҳкамлаш кўплаб ишлаб чиқариш фаолиятига халақит бериши мумкин,</w:t>
      </w:r>
      <w:r>
        <w:br/>
        <w:t>шунинг учун бу турдаги маҳкамлашнинг корхона учун ва муҳандислар учун аҳамиятини ортиқча</w:t>
      </w:r>
      <w:r>
        <w:br/>
        <w:t>баҳолаб бўлмайди. Кранштейнлар келгусида, уни демонтаж қилмасдан кенгайтиришга имкон берадиган</w:t>
      </w:r>
      <w:r>
        <w:br/>
        <w:t>тарзда жойлаштирилиши керак.</w:t>
      </w:r>
    </w:p>
    <w:p w:rsidR="004B647C" w:rsidRDefault="00F3641A">
      <w:pPr>
        <w:pStyle w:val="Heading20"/>
        <w:keepNext/>
        <w:keepLines/>
      </w:pPr>
      <w:bookmarkStart w:id="52" w:name="bookmark111"/>
      <w:r>
        <w:t>2-§. Том ёпма қиялиги, сув йўли ва кўлмаклар</w:t>
      </w:r>
      <w:bookmarkEnd w:id="52"/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Каркаснинг бирламчи ва иккиламчи элементлар йўналишинини ва каркас схемасини</w:t>
      </w:r>
      <w:r>
        <w:br/>
        <w:t>белгилашдан олдин, томдан дренаж қандай амалга оширилишини ҳал қилиш керак. Агар бино иситилса,</w:t>
      </w:r>
      <w:r>
        <w:br/>
        <w:t>у ҳолда ички дренажлардан фойдаланиш мақсадга мувофиқ бўлиши мумкин. Иситилмайдиган бинолар</w:t>
      </w:r>
      <w:r>
        <w:br/>
        <w:t>учун эса, ташқи дренажлар ечим бўлишига йўл қўйилади.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Агар карниз ёки новлардан сув тушадиган ҳолларда, бусовуқ мавсумда ер сиртида муз пайдо</w:t>
      </w:r>
      <w:r>
        <w:br/>
        <w:t>бўлишига ва том ёпмасининг қирралари карнизларида сумалаклар пайдо бўлишига олиб келади, ва</w:t>
      </w:r>
      <w:r>
        <w:br/>
        <w:t>ахамиятли муаммо ва хавфлар пайдо бўлиши мумкин. Бу муаммолар, сув қочириш новлари бор</w:t>
      </w:r>
      <w:r>
        <w:br/>
        <w:t>жойларда ҳам, йўқ жойларда ҳам бўлиши мумкин.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920"/>
        </w:tabs>
        <w:ind w:firstLine="720"/>
        <w:jc w:val="both"/>
      </w:pPr>
      <w:r>
        <w:t>Бинонинг барча кириш жойларида тушаётган муздан ҳимоялар таъминланиши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Яхши сув чикариш тарновларига эга булган том ёпмасининг эксплуатация характеристикаси</w:t>
      </w:r>
      <w:r>
        <w:br/>
        <w:t>ижобий бўлади. Муаммолар, сув қочириш новларининг ёмонлиги натижасида, сув кўлмакларининг</w:t>
      </w:r>
      <w:r>
        <w:br/>
        <w:t>пайдо бўлиши, том қопламасининг бузилиши ва сув оқиб киришлари билан боғлиқ. Шунинг учун</w:t>
      </w:r>
      <w:r>
        <w:br/>
        <w:t>томларнинг қиялиги меъёрга асосан олиниши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54"/>
        </w:tabs>
        <w:ind w:firstLine="720"/>
        <w:jc w:val="both"/>
      </w:pPr>
      <w:r>
        <w:t>Кўпинча инобатга олинмайдиган ёки эътибор қилинмайдиган кўлмаклар оғир холатларга,</w:t>
      </w:r>
      <w:r>
        <w:br/>
        <w:t>қисман ёки бутунлай бузилишига олиб келиши мумкин. Шароитга мувофиқ томни лойиҳалашда кўлмак</w:t>
      </w:r>
      <w:r>
        <w:br/>
        <w:t>ҳосил бўлишининг икки ҳил тушунчаси мавжуд.</w:t>
      </w:r>
    </w:p>
    <w:p w:rsidR="004B647C" w:rsidRDefault="00F3641A">
      <w:pPr>
        <w:pStyle w:val="a4"/>
        <w:ind w:firstLine="720"/>
        <w:jc w:val="both"/>
      </w:pPr>
      <w:r>
        <w:t>Том ёпмасини ишлаб чиқариш саноатларида, кўлмак паст жойларда,ёғиб ўтган ёмғирдан кейин</w:t>
      </w:r>
      <w:r>
        <w:br/>
        <w:t>24 соат ичида тарқалиб кетмасдан тўпланган сувни тушунилади. Томни лойиҳалашда бундай кўлмаклар</w:t>
      </w:r>
      <w:r>
        <w:br/>
        <w:t>шакилланишига қарши, мажбурий дренажлар ва том каркаси элементларининг эгилишларини назорат</w:t>
      </w:r>
      <w:r>
        <w:br/>
        <w:t>қилиш қўлланилади.</w:t>
      </w:r>
    </w:p>
    <w:p w:rsidR="004B647C" w:rsidRDefault="00F3641A">
      <w:pPr>
        <w:pStyle w:val="a4"/>
        <w:ind w:firstLine="720"/>
        <w:jc w:val="both"/>
      </w:pPr>
      <w:r>
        <w:t>Қурилиш техникаси нуқтаи назаридан кўлмакнинг шакилланиши — юк ва эгиш ҳолати, бу ёмғир</w:t>
      </w:r>
      <w:r>
        <w:br/>
        <w:t>сувларининг аста секин йиғилишида эгиладиган конструкция.</w:t>
      </w:r>
    </w:p>
    <w:p w:rsidR="004B647C" w:rsidRDefault="00F3641A">
      <w:pPr>
        <w:pStyle w:val="a4"/>
        <w:ind w:firstLine="720"/>
        <w:jc w:val="both"/>
      </w:pPr>
      <w:r>
        <w:t>Кўлмак ҳосил бўлишга текширишдан мақсад, ортиб бораётган юк ва ортиб бораётган эгилиш</w:t>
      </w:r>
      <w:r>
        <w:br/>
        <w:t>ораларини мувозанатлашдир. Ушбу яқинлашиш мавжуд қиймат чегараси ичида бўлган зўриқиш</w:t>
      </w:r>
      <w:r>
        <w:br/>
        <w:t>даражасида содир бўлиши керак</w:t>
      </w:r>
    </w:p>
    <w:p w:rsidR="004B647C" w:rsidRDefault="00F3641A">
      <w:pPr>
        <w:pStyle w:val="a4"/>
        <w:ind w:firstLine="720"/>
        <w:jc w:val="both"/>
      </w:pPr>
      <w:r>
        <w:t>Улар доимий ўз юкининг ҳаммасини ёки кўп қисмини ўз ичига олиши керак, шунингдек қор,</w:t>
      </w:r>
      <w:r>
        <w:br/>
        <w:t>ёмғир, муз ва б. бир қисмини ўз ичига олиши мумкин. Томнинг юзаси сув тўпланишининг олдини олиш</w:t>
      </w:r>
      <w:r>
        <w:br/>
        <w:t>учун тузилган бўлмаса, том тизими сув тўпланиши шароитида мустаҳкамлик ва барқарорлик учун</w:t>
      </w:r>
      <w:r>
        <w:br/>
        <w:t>тизимли таҳлил орқали текширилиши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Дренажларнинг тиқилиб қолиш эхтимоли деганда, кўлмак хосил бўлиш бошланиши</w:t>
      </w:r>
      <w:r>
        <w:br/>
        <w:t>вактидаги юклама сув ташлаш қувурлари ёки том қирралари баландлигигача йиғилган сув чукурлигини</w:t>
      </w:r>
      <w:r>
        <w:br w:type="page"/>
      </w:r>
      <w:r>
        <w:lastRenderedPageBreak/>
        <w:t>ичига олгандаги ҳолат тушунилади.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Оддий оралиқли тизимга нисбатан, узун жойлашган каркас ёки кансолли тизим</w:t>
      </w:r>
      <w:r>
        <w:br/>
        <w:t>муаммолироқ. Узун жойлашган оралиқлик каркасларда юкларнинг бир ҳил тақсимланмаганлиги,</w:t>
      </w:r>
      <w:r>
        <w:br/>
        <w:t>эгикларнинг тепа ва пастга йўналишини келтириб чиқазади. Бир биридан фарқли жойлашган томларда</w:t>
      </w:r>
      <w:r>
        <w:br/>
        <w:t>сув оқими нисбатан паст жойлашган томга оқиб тушиши, оддий оралиқларда вазиятни қийинлаштириб,</w:t>
      </w:r>
      <w:r>
        <w:br/>
        <w:t>сув кўлмакларини ҳосил бўлишига ва конструкцияларни зўриқишига, яъни эгилишига олиб келади.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Дренажни лойихалашда меъёрларни ҳисобга олинмаган ҳолатларда, яъни том майдонида</w:t>
      </w:r>
      <w:r>
        <w:br/>
        <w:t>кулмакларда меъёрдагидан бир неча бор ҳажмининг ортиши, томларнинг бир неча бор бузилишига олиб</w:t>
      </w:r>
      <w:r>
        <w:br/>
        <w:t>келингани кузатилган</w:t>
      </w:r>
    </w:p>
    <w:p w:rsidR="004B647C" w:rsidRDefault="00F3641A">
      <w:pPr>
        <w:pStyle w:val="a4"/>
        <w:ind w:firstLine="720"/>
        <w:jc w:val="both"/>
      </w:pPr>
      <w:r>
        <w:t>Сув парапет бўйлаб карниз томон оқиб тушаётганда, том тешигига энг кам қаршилик қилади.</w:t>
      </w:r>
      <w:r>
        <w:br/>
        <w:t>Лойиҳачиларга бундай ҳолатларга диққат билан эътибор бериш ва тешиг жойида сув тўпланиши учун</w:t>
      </w:r>
      <w:r>
        <w:br/>
        <w:t>консерватив ҳисоблашни таъминлаш тавсия этилади.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Томларда ёғин сувларининг тўпланиб қолишига сабаб, томларга тушадиган саноат чанги,</w:t>
      </w:r>
      <w:r>
        <w:br/>
        <w:t>кули, хазонлар ва бошқаларнинг йиғилиб қолиши натижасида сув йўлининг ёпилиб қолишига саб</w:t>
      </w:r>
      <w:r>
        <w:br/>
        <w:t>бўлишини инобатга олиш керак. Томларда, паст, баланд, одиий параллел жойлашган томлардаги ёпиш</w:t>
      </w:r>
      <w:r>
        <w:br/>
        <w:t>ендовалар шамол кучи натижасида кутилмаган йиғилишларга сабабчи бўлиши мумкин.</w:t>
      </w:r>
    </w:p>
    <w:p w:rsidR="004B647C" w:rsidRDefault="00F3641A">
      <w:pPr>
        <w:pStyle w:val="Heading20"/>
        <w:keepNext/>
        <w:keepLines/>
      </w:pPr>
      <w:bookmarkStart w:id="53" w:name="bookmark113"/>
      <w:r>
        <w:t>3-§. Том ёпма ва изоляция</w:t>
      </w:r>
      <w:bookmarkEnd w:id="53"/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Энергия истемоли муаммолари туфайли қўшимча ва(ёки) яхшиланган том изоляциясидан</w:t>
      </w:r>
      <w:r>
        <w:br/>
        <w:t>фойдаланиш одатий ҳолга айланди. Бундай ҳолда, бинонинг механик қурилмаларига қўйиладиган</w:t>
      </w:r>
      <w:r>
        <w:br/>
        <w:t>талабларни мувофиқлаштирилган бўлиши керак. Қўшимча изоляциядан фойдаланиш ўринли, аммо</w:t>
      </w:r>
      <w:r>
        <w:br/>
        <w:t>бунинг натижасида камида иккита амалий муаммо юзага келиши мумкин. Том орқали камроқ иссиқлик</w:t>
      </w:r>
      <w:r>
        <w:br/>
        <w:t>йўқотилиши қор ва музнинг кўпроқ тўпланишига ва қор босимининг ошишига олиб келади, Худди шу</w:t>
      </w:r>
      <w:r>
        <w:br/>
        <w:t>таъсир натижасида том янада паст ҳароратга, баъзи тизимларда (қуйма текис томлар) иссиқлик ҳаракати</w:t>
      </w:r>
      <w:r>
        <w:br/>
        <w:t>таъсир қилади, бу эса том ёпиш мембранасининг ёрилишига олиб келиши мумкин.</w:t>
      </w:r>
    </w:p>
    <w:p w:rsidR="004B647C" w:rsidRDefault="00F3641A">
      <w:pPr>
        <w:pStyle w:val="Heading20"/>
        <w:keepNext/>
        <w:keepLines/>
      </w:pPr>
      <w:bookmarkStart w:id="54" w:name="bookmark115"/>
      <w:r>
        <w:t>4-§. Бино ичида транспортнинг ҳаракати</w:t>
      </w:r>
      <w:bookmarkEnd w:id="54"/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Лойиҳачи конструкциянинг қандай иш шароитларига учрашини аниқлаб, белгилаб бериши</w:t>
      </w:r>
      <w:r>
        <w:br/>
        <w:t>керак. Транспорт воситаларининг ички ҳаракатланиши конструкциялардаги муаммоларнинг асосий</w:t>
      </w:r>
      <w:r>
        <w:br/>
        <w:t>манбаи ҳисобланади. Вилкали юк кўтарувчи (автокара) транспортлари тасодифан устунларга,</w:t>
      </w:r>
      <w:r>
        <w:br/>
        <w:t>устунларнинг қуйи махкамловчи анкерларига, деворларга ва бошқаларга зарар етказиши мумкин.</w:t>
      </w:r>
    </w:p>
    <w:p w:rsidR="004B647C" w:rsidRDefault="00F3641A">
      <w:pPr>
        <w:pStyle w:val="a4"/>
        <w:ind w:firstLine="720"/>
        <w:jc w:val="both"/>
      </w:pPr>
      <w:r>
        <w:t>Вилкали юк кўтариш машиналар муаммоларини тўғри кўриб чиқиш ва ҳал қилиш, -муаммо</w:t>
      </w:r>
      <w:r>
        <w:br/>
        <w:t>қуйидагилардан бирини ёки барчасини ўз ичига олиши мумкин:</w:t>
      </w:r>
    </w:p>
    <w:p w:rsidR="004B647C" w:rsidRDefault="00F3641A">
      <w:pPr>
        <w:pStyle w:val="a4"/>
        <w:ind w:firstLine="720"/>
        <w:jc w:val="both"/>
      </w:pPr>
      <w:r>
        <w:t>ташқи деворларда металл панеллар ўрнига тош ёки бетондан фойдаланиш (кўпинча деворнинг</w:t>
      </w:r>
      <w:r>
        <w:br/>
        <w:t>пастки қисми тош ёки бетондан бажарилган бўлиб, юқори қисмида металл панеллар ишлатилади).</w:t>
      </w:r>
    </w:p>
    <w:p w:rsidR="004B647C" w:rsidRDefault="00F3641A">
      <w:pPr>
        <w:pStyle w:val="a4"/>
        <w:ind w:firstLine="720"/>
        <w:jc w:val="both"/>
      </w:pPr>
      <w:r>
        <w:t>устунларни ўраб турувчи ёки тўсувчи конструкцияларни ўрнатиш, юк кўтарувчи транспортнинг</w:t>
      </w:r>
      <w:r>
        <w:br/>
        <w:t>тезлиги ва ўлчамлари устун ёки юк кўтарувчи деворга жиддий шикаст етказиши ёки зарба натижасида</w:t>
      </w:r>
      <w:r>
        <w:br/>
        <w:t>қулашимумкин бўлган ҳолларда талаб қилиниши мумкин.</w:t>
      </w:r>
    </w:p>
    <w:p w:rsidR="004B647C" w:rsidRDefault="00F3641A">
      <w:pPr>
        <w:pStyle w:val="a4"/>
        <w:ind w:firstLine="720"/>
        <w:jc w:val="both"/>
      </w:pPr>
      <w:r>
        <w:t>девор элементлари билан туташиб турадиган металл тўсиқлар ёки пўлат листлардан</w:t>
      </w:r>
      <w:r>
        <w:br/>
        <w:t>фойдаланилиши мумкин.</w:t>
      </w:r>
    </w:p>
    <w:p w:rsidR="004B647C" w:rsidRDefault="00F3641A">
      <w:pPr>
        <w:pStyle w:val="a4"/>
        <w:ind w:firstLine="720"/>
        <w:jc w:val="both"/>
      </w:pPr>
      <w:r>
        <w:t>тўсиқлар (бордюр).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Саноат полларида ҳаракат линияларини белгиловчи бўялган чизиқлар, ички транспорт</w:t>
      </w:r>
      <w:r>
        <w:br/>
        <w:t>воситалари натижасида конструкцияларнинг шикастланишини олдини олишда ҳеч қачон мувофақиятли</w:t>
      </w:r>
      <w:r>
        <w:br/>
        <w:t>бўлмаган. Ушбу муаммоларни ҳал этишдатўғри ягона ёндашув — потенциал таъсир ва зарарларни</w:t>
      </w:r>
      <w:r>
        <w:br/>
        <w:t>олдиндан билиш ва бундай таъсирларага бардош бардош бера оладиган тўсиқлар ва (ёки)</w:t>
      </w:r>
      <w:r>
        <w:br/>
        <w:t>материалларни ўрнатишдир.</w:t>
      </w:r>
    </w:p>
    <w:p w:rsidR="004B647C" w:rsidRDefault="00F3641A">
      <w:pPr>
        <w:pStyle w:val="Heading20"/>
        <w:keepNext/>
        <w:keepLines/>
      </w:pPr>
      <w:bookmarkStart w:id="55" w:name="bookmark117"/>
      <w:r>
        <w:t>18-боб. Қаттиқ маиший чиқиндиларни сақлаш жойлари</w:t>
      </w:r>
      <w:bookmarkEnd w:id="55"/>
    </w:p>
    <w:p w:rsidR="004B647C" w:rsidRDefault="00F3641A">
      <w:pPr>
        <w:pStyle w:val="Heading20"/>
        <w:keepNext/>
        <w:keepLines/>
      </w:pPr>
      <w:r>
        <w:t>1-§. Чиқиндиларни турларга ажратиш</w:t>
      </w:r>
      <w:r>
        <w:rPr>
          <w:b w:val="0"/>
          <w:bCs w:val="0"/>
        </w:rPr>
        <w:t>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4"/>
        </w:tabs>
        <w:ind w:firstLine="720"/>
        <w:jc w:val="both"/>
      </w:pPr>
      <w:r>
        <w:t>Маиший ва органик чиқиндиларни кайта ишлаш ёки утилизация қилиш, ишлаб чиқариш</w:t>
      </w:r>
      <w:r>
        <w:br/>
        <w:t>биноларни лойиҳалаш ва режалаштириш жараёнининг инкор қилиб бўлмас қисми ҳисобланади.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Қаттиқ маиший чиқиндилар махсус транспорт воситаларида ташилади, йирик габаритли</w:t>
      </w:r>
      <w:r>
        <w:br/>
        <w:t>маиший ва қурилиш чиқиндилари, шунингдек дарахт ва буталарни кесиш ҳамда агротехник ишлов</w:t>
      </w:r>
      <w:r>
        <w:br/>
        <w:t>беришдан ҳосил бўладиган чиқиндилар бундан мустасно. Контейнерлар тўлиқ, қолдиқсиз</w:t>
      </w:r>
      <w:r>
        <w:br/>
        <w:t>тозалангандан кейин санитария талабларига мувофиқ дезинфекция қилиниши лозим.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49"/>
        </w:tabs>
        <w:ind w:firstLine="720"/>
        <w:jc w:val="both"/>
      </w:pPr>
      <w:r>
        <w:t>Суюқ маиший чиқиндиларни бўшатиш ва ташиш шу мақсадлар учун мўлжалланган махсус</w:t>
      </w:r>
      <w:r>
        <w:br/>
        <w:t>транспорт воситасида (ассенизация транспорт воситасида) амалга оширилади. Бунда техника</w:t>
      </w:r>
      <w:r>
        <w:br/>
        <w:t>хавфсизлиги талабларидан алоҳида эътибор берилиши лозим:</w:t>
      </w:r>
    </w:p>
    <w:p w:rsidR="004B647C" w:rsidRDefault="00F3641A">
      <w:pPr>
        <w:pStyle w:val="a4"/>
        <w:ind w:firstLine="720"/>
        <w:jc w:val="both"/>
      </w:pPr>
      <w:r>
        <w:t>транспорт воситаси ва экипаж аъзосининг чиқинди йиғиладиган ўрага хавфсиз яқинлашиш</w:t>
      </w:r>
      <w:r>
        <w:br w:type="page"/>
      </w:r>
      <w:r>
        <w:lastRenderedPageBreak/>
        <w:t>масофаси, ҳимоя воситаларидан (респираторлардан) фойдаланиш;</w:t>
      </w:r>
    </w:p>
    <w:p w:rsidR="004B647C" w:rsidRDefault="00F3641A">
      <w:pPr>
        <w:pStyle w:val="a4"/>
        <w:ind w:firstLine="720"/>
        <w:jc w:val="both"/>
      </w:pPr>
      <w:r>
        <w:t>қўл тормози ва тормоз мосламаларидан фойдаланиш;</w:t>
      </w:r>
    </w:p>
    <w:p w:rsidR="004B647C" w:rsidRDefault="00F3641A">
      <w:pPr>
        <w:pStyle w:val="a4"/>
        <w:ind w:firstLine="720"/>
        <w:jc w:val="both"/>
      </w:pPr>
      <w:r>
        <w:t>шланглар, насослар, бошқа техника ва туташ ҳудудни тозалаш.</w:t>
      </w:r>
    </w:p>
    <w:p w:rsidR="004B647C" w:rsidRDefault="00F3641A">
      <w:pPr>
        <w:pStyle w:val="a4"/>
        <w:ind w:firstLine="720"/>
        <w:jc w:val="both"/>
      </w:pPr>
      <w:r>
        <w:t>Суюқ маиший чиқиндиларни бу мақсадлар учун мўлжалланмаган ва носоз транспортда ташишга</w:t>
      </w:r>
      <w:r>
        <w:br/>
        <w:t>йўл қўйилмайди.</w:t>
      </w:r>
    </w:p>
    <w:p w:rsidR="004B647C" w:rsidRDefault="00F3641A">
      <w:pPr>
        <w:pStyle w:val="Heading20"/>
        <w:keepNext/>
        <w:keepLines/>
      </w:pPr>
      <w:bookmarkStart w:id="56" w:name="bookmark120"/>
      <w:r>
        <w:t>2-§.Чиқинди сақлаш ва йиғиш ҳудудини лойиҳалаш</w:t>
      </w:r>
      <w:bookmarkEnd w:id="56"/>
    </w:p>
    <w:p w:rsidR="004B647C" w:rsidRDefault="00F3641A">
      <w:pPr>
        <w:pStyle w:val="a4"/>
        <w:numPr>
          <w:ilvl w:val="0"/>
          <w:numId w:val="18"/>
        </w:numPr>
        <w:tabs>
          <w:tab w:val="left" w:pos="1294"/>
        </w:tabs>
        <w:ind w:firstLine="720"/>
        <w:jc w:val="both"/>
      </w:pPr>
      <w:r>
        <w:t>Чиқиндиларни вақтинча сақлаш ва йиғиш майдонлари, уларни утилизация қилиш</w:t>
      </w:r>
      <w:r>
        <w:br/>
        <w:t>майдони(иншоот) шундай лойиҳаланиши керакки, контейнерларга чиқинди ташлашда ва</w:t>
      </w:r>
      <w:r>
        <w:br/>
        <w:t>контейнерларни кўчиришда қийинчилик туғдирмаслиги, ёнғин хавфсизлиги ҳамда гигиена талабларига</w:t>
      </w:r>
      <w:r>
        <w:br/>
        <w:t>жавоб бериши керак.</w:t>
      </w:r>
    </w:p>
    <w:p w:rsidR="004B647C" w:rsidRDefault="00F3641A">
      <w:pPr>
        <w:pStyle w:val="a4"/>
        <w:numPr>
          <w:ilvl w:val="0"/>
          <w:numId w:val="18"/>
        </w:numPr>
        <w:tabs>
          <w:tab w:val="left" w:pos="1289"/>
        </w:tabs>
        <w:ind w:firstLine="720"/>
        <w:jc w:val="both"/>
      </w:pPr>
      <w:r>
        <w:t>Чиқиндиларни утилизация қилиш майдон(иншоот)лари ёввойи хайвонлардан ҳимояланган</w:t>
      </w:r>
      <w:r>
        <w:br/>
        <w:t>(чегараланган) бўлиши ва камида қуйидагиларни ўз ичига олиниши керак: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135"/>
        </w:tabs>
        <w:ind w:firstLine="720"/>
        <w:jc w:val="both"/>
      </w:pPr>
      <w:r>
        <w:t>қинди ташувчи юк машинасининг оғирлигини кўтаришга қодир бўлган(бетон ва бошқалар)</w:t>
      </w:r>
      <w:r>
        <w:br/>
        <w:t>қаттиқ сирт;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680"/>
        </w:tabs>
        <w:ind w:firstLine="720"/>
        <w:jc w:val="both"/>
      </w:pPr>
      <w:r>
        <w:t>ава сувларни чиқариб юбориш йўли;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680"/>
        </w:tabs>
        <w:ind w:firstLine="720"/>
        <w:jc w:val="both"/>
      </w:pPr>
      <w:r>
        <w:t>ноларнинг умумий овқатланиш бўлимларида, мой ажратиш қурилмаси;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121"/>
        </w:tabs>
        <w:ind w:firstLine="720"/>
        <w:jc w:val="both"/>
      </w:pPr>
      <w:r>
        <w:t>димлар учун кириш эшиклари пўлатдан ясалган, ташқарига очиладиган, мустахкам ойнали, ўз-</w:t>
      </w:r>
      <w:r>
        <w:br/>
        <w:t>ўзини ёпадиган қурилмали, ички ва ташқи томонлардаги дастаклари (очқич, тутқич) конструкциялари</w:t>
      </w:r>
      <w:r>
        <w:br/>
        <w:t>имконияти чекланганлар учун ҳам қулай бўлиши;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174"/>
        </w:tabs>
        <w:ind w:firstLine="720"/>
        <w:jc w:val="both"/>
      </w:pPr>
      <w:r>
        <w:t>иклар, иккала томондан (ичкари ва ташқарига) очиладиган ва ёпиладиган, минимум тиркишли</w:t>
      </w:r>
      <w:r>
        <w:br/>
        <w:t>(зазорли), ўзи қулфланадиган ва ёввойи хайвонларнинг кирмасликлари учун зич ёпиладиган қилиб</w:t>
      </w:r>
      <w:r>
        <w:br/>
        <w:t>ўрнатилиши;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097"/>
        </w:tabs>
        <w:ind w:firstLine="720"/>
        <w:jc w:val="both"/>
      </w:pPr>
      <w:r>
        <w:t>рвис эшиклари юқори мустахкам пўлатдан ясалган, гараж дарвозаларига ўхшаб, ташқарига</w:t>
      </w:r>
      <w:r>
        <w:br/>
        <w:t>очилмайдиган ва ташқаридан очиш механизимисиз бўлиши лозим. Хизмат эшигининг пастки қисмида</w:t>
      </w:r>
      <w:r>
        <w:br/>
        <w:t>ҳар иккала томонидан зулфин ўрнатилиши;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135"/>
        </w:tabs>
        <w:ind w:firstLine="720"/>
        <w:jc w:val="both"/>
      </w:pPr>
      <w:r>
        <w:t>қинди контейнерларига хизмат кўрсатувчисервис эшиклари (олиб чиқиш, олиб кириш) кенглиг</w:t>
      </w:r>
      <w:r>
        <w:br/>
        <w:t>2.5 m кам бўлмаслиги;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140"/>
        </w:tabs>
        <w:ind w:firstLine="720"/>
        <w:jc w:val="both"/>
      </w:pPr>
      <w:r>
        <w:t>ғиш, кунлар давомида чиқиндиларнинг кўпайиб ортиб кетмаслиги учун етарлича</w:t>
      </w:r>
      <w:r>
        <w:br/>
        <w:t>контейнерларни жойлаштириш имконияти бўлиши;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107"/>
        </w:tabs>
        <w:ind w:firstLine="720"/>
        <w:jc w:val="both"/>
      </w:pPr>
      <w:r>
        <w:t>анспортнинг манёвр қилиш учун етарли майдон билан таъминлаш учун обектнинг умумий</w:t>
      </w:r>
      <w:r>
        <w:br/>
        <w:t>майдони одатдаги майдондан тахминан 2.0-2.5 баробар катта бўлиши зарур;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255"/>
        </w:tabs>
        <w:ind w:firstLine="720"/>
        <w:jc w:val="both"/>
      </w:pPr>
      <w:r>
        <w:t>инди ёки иккиламчи маҳсулотлар учун контейнерларниолиб чиқиш ёки жойлаштиришда</w:t>
      </w:r>
      <w:r>
        <w:br/>
        <w:t>бошқа контейнерларни демонтаж қилиш зарурати бўлмаган ҳолда алмаштириш учун ҳар бир</w:t>
      </w:r>
      <w:r>
        <w:br/>
        <w:t>контейнерга индивидуал кириш имконини бериши;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251"/>
        </w:tabs>
        <w:ind w:firstLine="720"/>
        <w:jc w:val="both"/>
      </w:pPr>
      <w:r>
        <w:t>инди контейнерларига қийинчиликсиз кириб борилиши учун, горизонтал ўлчамлари (эни ёки</w:t>
      </w:r>
      <w:r>
        <w:br/>
        <w:t>бўйи) 2 m дан кам бўлмаслиги керак;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680"/>
        </w:tabs>
        <w:ind w:firstLine="720"/>
        <w:jc w:val="both"/>
      </w:pPr>
      <w:r>
        <w:t>инди контейнер қопқоки тўлиқ очилиши учун, баландлиги камида 2.5 m бўлиши керак;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231"/>
        </w:tabs>
        <w:ind w:firstLine="720"/>
        <w:jc w:val="both"/>
      </w:pPr>
      <w:r>
        <w:t>тиляция талабларига мувофик бинонинг ташқи қисмини етарли даражада вентиляция</w:t>
      </w:r>
      <w:r>
        <w:br/>
        <w:t>қилиниши таъминланиши керак;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227"/>
        </w:tabs>
        <w:ind w:firstLine="720"/>
        <w:jc w:val="both"/>
      </w:pPr>
      <w:r>
        <w:t>кашлик ва ҳар-хил ифлосланишнинг олдини олиш учун, контейнерларни материал тури</w:t>
      </w:r>
      <w:r>
        <w:br/>
        <w:t>бўйича алоҳида гурухлаш керак;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299"/>
        </w:tabs>
        <w:ind w:firstLine="720"/>
        <w:jc w:val="both"/>
      </w:pPr>
      <w:r>
        <w:t>лаштириш (қуриш), пиёдаларнинг ўтишларига, ёнғин хавфсизлиги ва автотранспорт</w:t>
      </w:r>
      <w:r>
        <w:br/>
        <w:t>воситаларининг ҳаракатланишларига тўсқинлик ёки қийинчилик туғдирмаслиги лозим;</w:t>
      </w:r>
    </w:p>
    <w:p w:rsidR="004B647C" w:rsidRDefault="00F3641A">
      <w:pPr>
        <w:pStyle w:val="a4"/>
        <w:numPr>
          <w:ilvl w:val="0"/>
          <w:numId w:val="19"/>
        </w:numPr>
        <w:tabs>
          <w:tab w:val="left" w:pos="1289"/>
        </w:tabs>
        <w:ind w:firstLine="720"/>
        <w:jc w:val="both"/>
      </w:pPr>
      <w:r>
        <w:t>осланишларнинг олдини олиш , материаллар тўғри жойлаштирилишига ишонч ҳосил қилиш</w:t>
      </w:r>
      <w:r>
        <w:br/>
        <w:t>учун контейнерлар устига ва ён атрофларида аниқ кўрсатмалар бўлиши керак;</w:t>
      </w:r>
    </w:p>
    <w:p w:rsidR="004B647C" w:rsidRDefault="00F3641A">
      <w:pPr>
        <w:pStyle w:val="a4"/>
        <w:ind w:firstLine="720"/>
        <w:jc w:val="both"/>
      </w:pPr>
      <w:r>
        <w:t>ҳудудни тозалаш ювиш учун камида битта сув шланги инобатга олиниши керак.</w:t>
      </w:r>
    </w:p>
    <w:p w:rsidR="004B647C" w:rsidRDefault="00F3641A">
      <w:pPr>
        <w:pStyle w:val="Heading20"/>
        <w:keepNext/>
        <w:keepLines/>
      </w:pPr>
      <w:bookmarkStart w:id="57" w:name="bookmark122"/>
      <w:r>
        <w:t>3-§. Чиқинди тўплаш автотранспортлари учун</w:t>
      </w:r>
      <w:bookmarkEnd w:id="57"/>
    </w:p>
    <w:p w:rsidR="004B647C" w:rsidRDefault="00F3641A">
      <w:pPr>
        <w:pStyle w:val="Heading20"/>
        <w:keepNext/>
        <w:keepLines/>
      </w:pPr>
      <w:r>
        <w:t>кириш йўлини белгилаш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299"/>
        </w:tabs>
        <w:ind w:firstLine="720"/>
        <w:jc w:val="both"/>
      </w:pPr>
      <w:r>
        <w:t>Қуйидаги келтирилган конструкция элементлари, чиқинди йиғиш автотранспортининг</w:t>
      </w:r>
      <w:r>
        <w:br/>
        <w:t>ҳудудга кириши, хавфсиз йиғиши ва чиқиши (идеал ҳолда орқага юриш ҳаракатисиз) зарурлигини</w:t>
      </w:r>
      <w:r>
        <w:br/>
        <w:t>инобатга олган ҳолда таъминланиши керак. Бунда, автотураргоҳ майдонлари ва йўлаклар меъёрларга</w:t>
      </w:r>
      <w:r>
        <w:br/>
        <w:t>мос келиши керак.</w:t>
      </w:r>
    </w:p>
    <w:p w:rsidR="004B647C" w:rsidRDefault="00F3641A">
      <w:pPr>
        <w:pStyle w:val="a4"/>
        <w:ind w:firstLine="720"/>
        <w:jc w:val="both"/>
      </w:pPr>
      <w:r>
        <w:t>Ҳудудларга кириш ва чиқиш жойлари минимал эни 6m.</w:t>
      </w:r>
    </w:p>
    <w:p w:rsidR="004B647C" w:rsidRDefault="00F3641A">
      <w:pPr>
        <w:pStyle w:val="a4"/>
        <w:ind w:firstLine="720"/>
        <w:jc w:val="both"/>
      </w:pPr>
      <w:r>
        <w:t>Кириш йўлининг қиялиги 6 фоиздан ошмаслигини таъминлаш зарур.</w:t>
      </w:r>
    </w:p>
    <w:p w:rsidR="004B647C" w:rsidRDefault="00F3641A">
      <w:pPr>
        <w:pStyle w:val="a4"/>
        <w:ind w:firstLine="720"/>
        <w:jc w:val="both"/>
      </w:pPr>
      <w:r>
        <w:t>Автотранспорт кириш йўлининг бутун узунлиги учун минимал эни 4.5 m бўлиши лозим.</w:t>
      </w:r>
    </w:p>
    <w:p w:rsidR="004B647C" w:rsidRDefault="00F3641A">
      <w:pPr>
        <w:pStyle w:val="a4"/>
        <w:ind w:firstLine="720"/>
        <w:jc w:val="both"/>
      </w:pPr>
      <w:r>
        <w:t>Автотранспорт воситасининг минимал бурилиш радиуси (тахминан 12.5 m) таъминланиши</w:t>
      </w:r>
      <w:r>
        <w:br w:type="page"/>
      </w:r>
      <w:r>
        <w:lastRenderedPageBreak/>
        <w:t>лозим.</w:t>
      </w:r>
    </w:p>
    <w:p w:rsidR="004B647C" w:rsidRDefault="00F3641A">
      <w:pPr>
        <w:pStyle w:val="a4"/>
        <w:ind w:firstLine="720"/>
        <w:jc w:val="both"/>
      </w:pPr>
      <w:r>
        <w:t>Бинонинг конструцияси, автотранспорт бинога зарар етмаслиги учун бурилиш радиусидан</w:t>
      </w:r>
      <w:r>
        <w:br/>
        <w:t>ошмаслиги керак.</w:t>
      </w:r>
    </w:p>
    <w:p w:rsidR="004B647C" w:rsidRDefault="00F3641A">
      <w:pPr>
        <w:spacing w:line="1" w:lineRule="exact"/>
      </w:pPr>
      <w:r>
        <w:rPr>
          <w:noProof/>
          <w:lang w:val="ru-RU" w:eastAsia="ru-RU" w:bidi="ar-SA"/>
        </w:rPr>
        <mc:AlternateContent>
          <mc:Choice Requires="wps">
            <w:drawing>
              <wp:anchor distT="418465" distB="2444750" distL="0" distR="0" simplePos="0" relativeHeight="125829389" behindDoc="0" locked="0" layoutInCell="1" allowOverlap="1">
                <wp:simplePos x="0" y="0"/>
                <wp:positionH relativeFrom="page">
                  <wp:posOffset>1037590</wp:posOffset>
                </wp:positionH>
                <wp:positionV relativeFrom="paragraph">
                  <wp:posOffset>418465</wp:posOffset>
                </wp:positionV>
                <wp:extent cx="448310" cy="149225"/>
                <wp:effectExtent l="0" t="0" r="0" b="0"/>
                <wp:wrapTopAndBottom/>
                <wp:docPr id="23" name="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8310" cy="14922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Bodytext50"/>
                            </w:pPr>
                            <w:r>
                              <w:t>радиуси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3" o:spid="_x0000_s1032" type="#_x0000_t202" style="position:absolute;margin-left:81.7pt;margin-top:32.95pt;width:35.3pt;height:11.75pt;z-index:125829389;visibility:visible;mso-wrap-style:none;mso-wrap-distance-left:0;mso-wrap-distance-top:32.95pt;mso-wrap-distance-right:0;mso-wrap-distance-bottom:192.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" filled="f" stroked="f">
                <v:textbox inset="0,0,0,0">
                  <w:txbxContent>
                    <w:p w:rsidR="00F3641A" w:rsidRDefault="00F3641A">
                      <w:pPr>
                        <w:pStyle w:val="Bodytext50"/>
                      </w:pPr>
                      <w:r>
                        <w:t>радиуси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val="ru-RU" w:eastAsia="ru-RU" w:bidi="ar-SA"/>
        </w:rPr>
        <w:drawing>
          <wp:anchor distT="570865" distB="313690" distL="27305" distR="0" simplePos="0" relativeHeight="125829391" behindDoc="0" locked="0" layoutInCell="1" allowOverlap="1">
            <wp:simplePos x="0" y="0"/>
            <wp:positionH relativeFrom="page">
              <wp:posOffset>1494790</wp:posOffset>
            </wp:positionH>
            <wp:positionV relativeFrom="paragraph">
              <wp:posOffset>570865</wp:posOffset>
            </wp:positionV>
            <wp:extent cx="2523490" cy="2127250"/>
            <wp:effectExtent l="0" t="0" r="0" b="0"/>
            <wp:wrapTopAndBottom/>
            <wp:docPr id="25" name="Shape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Picture box 26"/>
                    <pic:cNvPicPr/>
                  </pic:nvPicPr>
                  <pic:blipFill>
                    <a:blip r:embed="rId14"/>
                    <a:stretch/>
                  </pic:blipFill>
                  <pic:spPr>
                    <a:xfrm>
                      <a:off x="0" y="0"/>
                      <a:ext cx="2523490" cy="2127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1467485</wp:posOffset>
                </wp:positionH>
                <wp:positionV relativeFrom="paragraph">
                  <wp:posOffset>254000</wp:posOffset>
                </wp:positionV>
                <wp:extent cx="2319655" cy="161290"/>
                <wp:effectExtent l="0" t="0" r="0" b="0"/>
                <wp:wrapNone/>
                <wp:docPr id="27" name="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19655" cy="1612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Picturecaption0"/>
                              <w:jc w:val="lef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color w:val="212529"/>
                                <w:sz w:val="19"/>
                                <w:szCs w:val="19"/>
                              </w:rPr>
                              <w:t>Қўлда йиғиш автомобилининг бурилиш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27" o:spid="_x0000_s1033" type="#_x0000_t202" style="position:absolute;margin-left:115.55pt;margin-top:20pt;width:182.65pt;height:12.7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" filled="f" stroked="f">
                <v:textbox inset="0,0,0,0">
                  <w:txbxContent>
                    <w:p w:rsidR="00F3641A" w:rsidRDefault="00F3641A">
                      <w:pPr>
                        <w:pStyle w:val="Picturecaption0"/>
                        <w:jc w:val="left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ascii="Calibri" w:eastAsia="Calibri" w:hAnsi="Calibri" w:cs="Calibri"/>
                          <w:color w:val="212529"/>
                          <w:sz w:val="19"/>
                          <w:szCs w:val="19"/>
                        </w:rPr>
                        <w:t>Қўлда йиғиш автомобилининг бурилиш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val="ru-RU" w:eastAsia="ru-RU" w:bidi="ar-SA"/>
        </w:rPr>
        <w:drawing>
          <wp:anchor distT="332740" distB="0" distL="0" distR="0" simplePos="0" relativeHeight="125829392" behindDoc="0" locked="0" layoutInCell="1" allowOverlap="1">
            <wp:simplePos x="0" y="0"/>
            <wp:positionH relativeFrom="page">
              <wp:posOffset>4170680</wp:posOffset>
            </wp:positionH>
            <wp:positionV relativeFrom="paragraph">
              <wp:posOffset>332740</wp:posOffset>
            </wp:positionV>
            <wp:extent cx="2365375" cy="2682240"/>
            <wp:effectExtent l="0" t="0" r="0" b="0"/>
            <wp:wrapTopAndBottom/>
            <wp:docPr id="29" name="Shape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box 30"/>
                    <pic:cNvPicPr/>
                  </pic:nvPicPr>
                  <pic:blipFill>
                    <a:blip r:embed="rId15"/>
                    <a:stretch/>
                  </pic:blipFill>
                  <pic:spPr>
                    <a:xfrm>
                      <a:off x="0" y="0"/>
                      <a:ext cx="2365375" cy="2682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ru-RU" w:eastAsia="ru-RU" w:bidi="ar-SA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4536440</wp:posOffset>
                </wp:positionH>
                <wp:positionV relativeFrom="paragraph">
                  <wp:posOffset>308610</wp:posOffset>
                </wp:positionV>
                <wp:extent cx="1835150" cy="292735"/>
                <wp:effectExtent l="0" t="0" r="0" b="0"/>
                <wp:wrapNone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5150" cy="29273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3641A" w:rsidRDefault="00F3641A">
                            <w:pPr>
                              <w:pStyle w:val="Picturecaption0"/>
                              <w:spacing w:line="269" w:lineRule="auto"/>
                              <w:ind w:firstLine="320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212529"/>
                                <w:sz w:val="16"/>
                                <w:szCs w:val="16"/>
                              </w:rPr>
                              <w:t>Олд юқори юклагичли (погрузчик)</w:t>
                            </w:r>
                            <w:r>
                              <w:rPr>
                                <w:rFonts w:ascii="Calibri" w:eastAsia="Calibri" w:hAnsi="Calibri" w:cs="Calibri"/>
                                <w:b/>
                                <w:bCs/>
                                <w:color w:val="212529"/>
                                <w:sz w:val="16"/>
                                <w:szCs w:val="16"/>
                              </w:rPr>
                              <w:br/>
                              <w:t>автомобилнинг бурилиш радиуси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>
            <w:pict>
              <v:shape id="Shape 31" o:spid="_x0000_s1034" type="#_x0000_t202" style="position:absolute;margin-left:357.2pt;margin-top:24.3pt;width:144.5pt;height:23.05pt;z-index:2516613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" filled="f" stroked="f">
                <v:textbox inset="0,0,0,0">
                  <w:txbxContent>
                    <w:p w:rsidR="00F3641A" w:rsidRDefault="00F3641A">
                      <w:pPr>
                        <w:pStyle w:val="Picturecaption0"/>
                        <w:spacing w:line="269" w:lineRule="auto"/>
                        <w:ind w:firstLine="320"/>
                        <w:jc w:val="both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212529"/>
                          <w:sz w:val="16"/>
                          <w:szCs w:val="16"/>
                        </w:rPr>
                        <w:t>Олд юқори юклагичли (погрузчик)</w:t>
                      </w:r>
                      <w:r>
                        <w:rPr>
                          <w:rFonts w:ascii="Calibri" w:eastAsia="Calibri" w:hAnsi="Calibri" w:cs="Calibri"/>
                          <w:b/>
                          <w:bCs/>
                          <w:color w:val="212529"/>
                          <w:sz w:val="16"/>
                          <w:szCs w:val="16"/>
                        </w:rPr>
                        <w:br/>
                        <w:t>автомобилнинг бурилиш радиуси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4-§. Қаттиқ чиқидиларни бошқариш режасини тузиш</w:t>
      </w:r>
      <w:r>
        <w:rPr>
          <w:b/>
          <w:bCs/>
        </w:rPr>
        <w:br/>
        <w:t>(саноат ва тижорат)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254"/>
        </w:tabs>
        <w:ind w:firstLine="720"/>
        <w:jc w:val="both"/>
      </w:pPr>
      <w:r>
        <w:t>Қаттиқ маиший чиқиндиларни бошқариш режаси, чиқиндиларни кўчириш</w:t>
      </w:r>
      <w:r>
        <w:br/>
        <w:t>майдончаларининг жойлашуви ва ўлчамларини, шу жумладан йиғиш-юклаш майдонларининг ўлчами ва</w:t>
      </w:r>
      <w:r>
        <w:br/>
        <w:t>жойлашишини, шунингдек чиқинди машиналарининг кириш ва чиқишини кўрсатади, шунингдек,</w:t>
      </w:r>
      <w:r>
        <w:br/>
        <w:t>ёввойи ҳайвонлардан ҳимоя қилиш бўйича спецификациялар.</w:t>
      </w:r>
    </w:p>
    <w:p w:rsidR="004B647C" w:rsidRDefault="00F3641A">
      <w:pPr>
        <w:pStyle w:val="a4"/>
        <w:ind w:firstLine="720"/>
        <w:jc w:val="both"/>
      </w:pPr>
      <w:r>
        <w:t>Режада,чиқинди ва қайта ишлаш хизматларининг (органик чиқиндилар, аралаш қоғозлар, аралаш</w:t>
      </w:r>
      <w:r>
        <w:br/>
        <w:t>контейнерлар ва бошқалар) функционал схемаси кўрсатилиши керак, шу жумладан қуйидагилар:</w:t>
      </w:r>
    </w:p>
    <w:p w:rsidR="004B647C" w:rsidRDefault="00F3641A">
      <w:pPr>
        <w:pStyle w:val="a4"/>
        <w:ind w:firstLine="720"/>
        <w:jc w:val="both"/>
      </w:pPr>
      <w:r>
        <w:t>Қаттиқ чиқиндилар учун фойдаланувчиларнинг ҳудудга кириши;</w:t>
      </w:r>
    </w:p>
    <w:p w:rsidR="004B647C" w:rsidRDefault="00F3641A">
      <w:pPr>
        <w:pStyle w:val="a4"/>
        <w:ind w:firstLine="720"/>
        <w:jc w:val="both"/>
      </w:pPr>
      <w:r>
        <w:t>Қаттиқ маиший чиқиндиларни йиғиш бўйича хизматлар кўрсатиш учун кириш ва чиқиш</w:t>
      </w:r>
      <w:r>
        <w:br/>
        <w:t>(чиқинди машиналари ёки қайта ишловчи машиналар (қурилмалар));</w:t>
      </w:r>
    </w:p>
    <w:p w:rsidR="004B647C" w:rsidRDefault="00F3641A">
      <w:pPr>
        <w:pStyle w:val="a4"/>
        <w:ind w:firstLine="720"/>
        <w:jc w:val="both"/>
      </w:pPr>
      <w:r>
        <w:t>Чиқиндиларни утилизация қилиш учун ҳудуднинг (хоналарнинг) ҳажми, сиғими ва функционал</w:t>
      </w:r>
      <w:r>
        <w:br/>
        <w:t>мақсади;</w:t>
      </w:r>
    </w:p>
    <w:p w:rsidR="004B647C" w:rsidRDefault="00F3641A">
      <w:pPr>
        <w:pStyle w:val="a4"/>
        <w:ind w:firstLine="720"/>
        <w:jc w:val="both"/>
      </w:pPr>
      <w:r>
        <w:t>Чиқинди тўплаш жойини лойиҳалашда мейёрий ҳужжатларнинг барча талабларини инобатга</w:t>
      </w:r>
      <w:r>
        <w:br/>
        <w:t>олинган бўлиши керак.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5-§. Тўплаш-ортиш ҳудудини лойиҳалаш.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254"/>
        </w:tabs>
        <w:ind w:firstLine="720"/>
        <w:jc w:val="both"/>
      </w:pPr>
      <w:r>
        <w:t>Чиқинди йиғишда фойдаланиладиган, автоматлаштирилган чиқинди йиғиш ва</w:t>
      </w:r>
      <w:r>
        <w:br/>
        <w:t>контейнерларнинг хилма-хиллиги шароитида, тўплаш ва ортиш ҳудудлари мос келувчи ва</w:t>
      </w:r>
      <w:r>
        <w:br/>
        <w:t>автотранспортнинг конструкциялари ўлчамларига ҳисобланган бўлиши лозим. Автотранспорт</w:t>
      </w:r>
      <w:r>
        <w:br/>
        <w:t>воситалари етарлича баландликка ва қайрилиш радиусига эга бўлиши керак.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249"/>
        </w:tabs>
        <w:ind w:firstLine="720"/>
        <w:jc w:val="both"/>
      </w:pPr>
      <w:r>
        <w:t>Мазкур ШНҚнинг 12-иловасининг 1 ва 2-жадвалларида, чиқиндини йиғиш-ортиш</w:t>
      </w:r>
      <w:r>
        <w:br/>
        <w:t>автотранспортининг минимал ўлчамлари кўрсатилган. Чиқиндиларни ташиш автотранспорт ҳақида</w:t>
      </w:r>
      <w:r>
        <w:br/>
        <w:t>қўшимча ва аниқ маълумот олиш учун махсус хизмат кўрсатувчи провайдерларга мурожаат қилиш</w:t>
      </w:r>
      <w:r>
        <w:br/>
        <w:t>зарур.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19-боб Атроф-муҳитни муҳофаза қилиш.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254"/>
        </w:tabs>
        <w:ind w:firstLine="720"/>
        <w:jc w:val="both"/>
      </w:pPr>
      <w:r>
        <w:t>Ишлаб чиқариш, маъмурий-маиший бинолари ва саноат иншоотларини лойиҳалаш,</w:t>
      </w:r>
      <w:r>
        <w:br/>
        <w:t>фойдаланиш бўйича «Атроф-муҳитга таъсир кўрсатилиши тўғрисидаги баёнот лойиҳаси» ишлаб</w:t>
      </w:r>
      <w:r>
        <w:br/>
        <w:t>чиқилиши керак.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249"/>
        </w:tabs>
        <w:ind w:firstLine="720"/>
        <w:jc w:val="both"/>
      </w:pPr>
      <w:r>
        <w:t>Янги қуриладиган, баландлиги йер юзасидан 12 метрдан баланд ва (ёки) умумий майдони</w:t>
      </w:r>
      <w:r>
        <w:br/>
        <w:t>500 квадрат метрдан ортиқ бўлган бино ва иншоотларнинг ҳудудлардаги йерларнинг камида 25</w:t>
      </w:r>
      <w:r>
        <w:br/>
        <w:t>фоизини кўкаламзорлаштириш майдонларига ажратиш ва уларда кўкаламзорлаштириш тадбирларини</w:t>
      </w:r>
      <w:r>
        <w:br/>
        <w:t>амалга ошириш лозим.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249"/>
        </w:tabs>
        <w:ind w:firstLine="720"/>
        <w:jc w:val="both"/>
      </w:pPr>
      <w:r>
        <w:t>Атроф-муҳитга таъсир кўрсатишнинг I ва II тоифаларига кирувчи саноат корхоналарининг ўз</w:t>
      </w:r>
      <w:r>
        <w:br/>
        <w:t>ва туташ ҳудудларида «яшил белбоғ»лар барпо етиш ва кўкаламзорлаштириш тадбирларини амалга</w:t>
      </w:r>
      <w:r>
        <w:br/>
        <w:t>ошириш лозим.</w:t>
      </w:r>
      <w:r>
        <w:br w:type="page"/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680"/>
        </w:tabs>
        <w:ind w:firstLine="720"/>
        <w:jc w:val="both"/>
      </w:pPr>
      <w:r>
        <w:lastRenderedPageBreak/>
        <w:t>Дарахт ва буталар экилган майдонларда суғориш тизимлари кўзда тутилиши лозим.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309"/>
        </w:tabs>
        <w:ind w:firstLine="720"/>
        <w:jc w:val="both"/>
      </w:pPr>
      <w:r>
        <w:t>Атроф-муҳитга таъсири бўйича I-II тоифага мансуб бўлган ишлаб чиқариш ишлаб чиқариш,</w:t>
      </w:r>
      <w:r>
        <w:br/>
        <w:t>маъмурий-маиший бинолари ва саноат иншоотларини лойиҳалашда:</w:t>
      </w:r>
    </w:p>
    <w:p w:rsidR="004B647C" w:rsidRDefault="00F3641A">
      <w:pPr>
        <w:pStyle w:val="a4"/>
        <w:ind w:firstLine="720"/>
        <w:jc w:val="both"/>
      </w:pPr>
      <w:r>
        <w:t>атмосфера ҳавосига ташланмаларни ва сув объектларини ифлослантириш манбаларидан</w:t>
      </w:r>
      <w:r>
        <w:br/>
        <w:t>ташланмаларни таҳлил қилувчи автоматик тизимлар билан жиҳозлаш;</w:t>
      </w:r>
    </w:p>
    <w:p w:rsidR="004B647C" w:rsidRDefault="00F3641A">
      <w:pPr>
        <w:pStyle w:val="a4"/>
        <w:ind w:firstLine="720"/>
        <w:jc w:val="both"/>
      </w:pPr>
      <w:r>
        <w:t>атмосфера ҳавосини ифлослантирувчи стационар манбаларида самарадорлиги 99,5 фоиздан паст</w:t>
      </w:r>
      <w:r>
        <w:br/>
        <w:t>бўлмаган чанг ва газларни тутиб қолувчи қурилмалар қўлланилишини кўзда тутилиши лозим.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680"/>
          <w:tab w:val="left" w:pos="2038"/>
          <w:tab w:val="left" w:pos="3206"/>
          <w:tab w:val="left" w:pos="5360"/>
          <w:tab w:val="left" w:pos="6541"/>
          <w:tab w:val="left" w:pos="6973"/>
          <w:tab w:val="left" w:pos="7851"/>
          <w:tab w:val="left" w:pos="9570"/>
        </w:tabs>
        <w:ind w:firstLine="720"/>
        <w:jc w:val="both"/>
      </w:pPr>
      <w:r>
        <w:t>Ишлаб</w:t>
      </w:r>
      <w:r>
        <w:tab/>
        <w:t>чиқариш,</w:t>
      </w:r>
      <w:r>
        <w:tab/>
        <w:t>маъмурий-маиший</w:t>
      </w:r>
      <w:r>
        <w:tab/>
        <w:t>бинолари</w:t>
      </w:r>
      <w:r>
        <w:tab/>
        <w:t>ва</w:t>
      </w:r>
      <w:r>
        <w:tab/>
        <w:t>саноат</w:t>
      </w:r>
      <w:r>
        <w:tab/>
        <w:t>иншоотларини</w:t>
      </w:r>
      <w:r>
        <w:tab/>
        <w:t>лойиҳалаш,</w:t>
      </w:r>
    </w:p>
    <w:p w:rsidR="004B647C" w:rsidRDefault="00F3641A">
      <w:pPr>
        <w:pStyle w:val="a4"/>
        <w:ind w:firstLine="0"/>
        <w:jc w:val="both"/>
      </w:pPr>
      <w:r>
        <w:t>фойдаланишда атроф-муҳитни муҳофаза қилиш талабларига риоя етилиши лозим.</w:t>
      </w:r>
    </w:p>
    <w:p w:rsidR="004B647C" w:rsidRDefault="00F3641A">
      <w:pPr>
        <w:pStyle w:val="a4"/>
        <w:numPr>
          <w:ilvl w:val="0"/>
          <w:numId w:val="20"/>
        </w:numPr>
        <w:tabs>
          <w:tab w:val="left" w:pos="1680"/>
          <w:tab w:val="left" w:pos="2038"/>
          <w:tab w:val="left" w:pos="3206"/>
          <w:tab w:val="left" w:pos="5360"/>
          <w:tab w:val="left" w:pos="6541"/>
          <w:tab w:val="left" w:pos="6973"/>
          <w:tab w:val="left" w:pos="7851"/>
          <w:tab w:val="left" w:pos="9570"/>
        </w:tabs>
        <w:ind w:firstLine="720"/>
        <w:jc w:val="both"/>
      </w:pPr>
      <w:r>
        <w:t>Ишлаб</w:t>
      </w:r>
      <w:r>
        <w:tab/>
        <w:t>чиқариш,</w:t>
      </w:r>
      <w:r>
        <w:tab/>
        <w:t>маъмурий-маиший</w:t>
      </w:r>
      <w:r>
        <w:tab/>
        <w:t>бинолари</w:t>
      </w:r>
      <w:r>
        <w:tab/>
        <w:t>ва</w:t>
      </w:r>
      <w:r>
        <w:tab/>
        <w:t>саноат</w:t>
      </w:r>
      <w:r>
        <w:tab/>
        <w:t>иншоотларини</w:t>
      </w:r>
      <w:r>
        <w:tab/>
        <w:t>лойиҳалаш,</w:t>
      </w:r>
    </w:p>
    <w:p w:rsidR="004B647C" w:rsidRDefault="00F3641A">
      <w:pPr>
        <w:pStyle w:val="a4"/>
        <w:ind w:firstLine="0"/>
        <w:jc w:val="both"/>
        <w:sectPr w:rsidR="004B647C">
          <w:pgSz w:w="11900" w:h="16840"/>
          <w:pgMar w:top="562" w:right="522" w:bottom="377" w:left="521" w:header="134" w:footer="3" w:gutter="0"/>
          <w:pgNumType w:start="1"/>
          <w:cols w:space="720"/>
          <w:noEndnote/>
          <w:docGrid w:linePitch="360"/>
        </w:sectPr>
      </w:pPr>
      <w:r>
        <w:t>фойдаланишда ҳудуддаги дарахт ва буталар ҳамда яшил майдонларга зарар йетказмаслик (шу</w:t>
      </w:r>
      <w:r>
        <w:br/>
        <w:t>жумладан, дарахт ва буталар атрофи бетонлаб ташланмаслиги) бўйича қатъий чоралар кўрилиши, ҳосил</w:t>
      </w:r>
      <w:r>
        <w:br/>
        <w:t>бўладиган чиқиндиларнинг ўз вақтида бартараф етилиши (олиб чиқиб кетишили) таъминланиши лозим.</w:t>
      </w:r>
    </w:p>
    <w:p w:rsidR="004B647C" w:rsidRDefault="00F3641A">
      <w:pPr>
        <w:pStyle w:val="a4"/>
        <w:ind w:firstLine="0"/>
        <w:jc w:val="center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 « шаҳарсозлик нормалари ва қоидаларига</w:t>
      </w:r>
    </w:p>
    <w:p w:rsidR="004B647C" w:rsidRDefault="00F3641A">
      <w:pPr>
        <w:pStyle w:val="a4"/>
        <w:ind w:firstLine="0"/>
        <w:jc w:val="center"/>
      </w:pPr>
      <w:r>
        <w:t>1-ИЛОВА</w:t>
      </w:r>
    </w:p>
    <w:p w:rsidR="004B647C" w:rsidRDefault="00F3641A">
      <w:pPr>
        <w:pStyle w:val="Heading20"/>
        <w:keepNext/>
        <w:keepLines/>
      </w:pPr>
      <w:bookmarkStart w:id="58" w:name="bookmark125"/>
      <w:r>
        <w:t>Конструктив ечим</w:t>
      </w:r>
      <w:bookmarkEnd w:id="58"/>
    </w:p>
    <w:p w:rsidR="004B647C" w:rsidRDefault="00F3641A">
      <w:pPr>
        <w:pStyle w:val="Tablecaption0"/>
        <w:jc w:val="right"/>
      </w:pPr>
      <w:r>
        <w:t>1-жадвал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3"/>
        <w:gridCol w:w="2371"/>
        <w:gridCol w:w="2650"/>
        <w:gridCol w:w="1507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37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Конструкция, каркас</w:t>
            </w:r>
          </w:p>
        </w:tc>
        <w:tc>
          <w:tcPr>
            <w:tcW w:w="65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Жойлашган конструкциялар учун ҳарорат киришиш</w:t>
            </w:r>
            <w:r>
              <w:br/>
              <w:t>чокларининг максимал оралиғи, m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437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Иситиладиган бино</w:t>
            </w:r>
            <w:r>
              <w:br/>
              <w:t>ичи ёки грунтда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Иситилмайдиган бино</w:t>
            </w:r>
            <w:r>
              <w:br/>
              <w:t>ичи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Очиқ ҳавода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numPr>
                <w:ilvl w:val="0"/>
                <w:numId w:val="21"/>
              </w:numPr>
              <w:tabs>
                <w:tab w:val="left" w:pos="211"/>
              </w:tabs>
              <w:ind w:firstLine="0"/>
            </w:pPr>
            <w:r>
              <w:t>Бетонли:</w:t>
            </w:r>
          </w:p>
          <w:p w:rsidR="004B647C" w:rsidRDefault="00F3641A">
            <w:pPr>
              <w:pStyle w:val="Other0"/>
              <w:numPr>
                <w:ilvl w:val="0"/>
                <w:numId w:val="21"/>
              </w:numPr>
              <w:tabs>
                <w:tab w:val="left" w:pos="211"/>
              </w:tabs>
              <w:ind w:firstLine="0"/>
            </w:pPr>
            <w:r>
              <w:t>а) йиғма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437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numPr>
                <w:ilvl w:val="0"/>
                <w:numId w:val="22"/>
              </w:numPr>
              <w:tabs>
                <w:tab w:val="left" w:pos="240"/>
              </w:tabs>
              <w:ind w:firstLine="0"/>
            </w:pPr>
            <w:r>
              <w:t>б) монолитли:</w:t>
            </w:r>
          </w:p>
          <w:p w:rsidR="004B647C" w:rsidRDefault="00F3641A">
            <w:pPr>
              <w:pStyle w:val="Other0"/>
              <w:numPr>
                <w:ilvl w:val="0"/>
                <w:numId w:val="22"/>
              </w:numPr>
              <w:tabs>
                <w:tab w:val="left" w:pos="240"/>
              </w:tabs>
              <w:ind w:firstLine="0"/>
            </w:pPr>
            <w:r>
              <w:t>конструкцияли арматуралашда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265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437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5. конструкциясиз арматуралашда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  <w:tc>
          <w:tcPr>
            <w:tcW w:w="265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numPr>
                <w:ilvl w:val="0"/>
                <w:numId w:val="23"/>
              </w:numPr>
              <w:tabs>
                <w:tab w:val="left" w:pos="240"/>
              </w:tabs>
              <w:ind w:firstLine="0"/>
            </w:pPr>
            <w:r>
              <w:t>Темир-бетонли:</w:t>
            </w:r>
          </w:p>
          <w:p w:rsidR="004B647C" w:rsidRDefault="00F3641A">
            <w:pPr>
              <w:pStyle w:val="Other0"/>
              <w:numPr>
                <w:ilvl w:val="0"/>
                <w:numId w:val="23"/>
              </w:numPr>
              <w:tabs>
                <w:tab w:val="left" w:pos="240"/>
              </w:tabs>
              <w:ind w:firstLine="0"/>
            </w:pPr>
            <w:r>
              <w:t>а) йиғма каркасли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72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48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47"/>
          <w:jc w:val="center"/>
        </w:trPr>
        <w:tc>
          <w:tcPr>
            <w:tcW w:w="437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numPr>
                <w:ilvl w:val="0"/>
                <w:numId w:val="24"/>
              </w:numPr>
              <w:tabs>
                <w:tab w:val="left" w:pos="235"/>
              </w:tabs>
              <w:ind w:firstLine="0"/>
            </w:pPr>
            <w:r>
              <w:t>бир қаватли</w:t>
            </w:r>
          </w:p>
          <w:p w:rsidR="004B647C" w:rsidRDefault="00F3641A">
            <w:pPr>
              <w:pStyle w:val="Other0"/>
              <w:numPr>
                <w:ilvl w:val="0"/>
                <w:numId w:val="24"/>
              </w:numPr>
              <w:tabs>
                <w:tab w:val="left" w:pos="235"/>
              </w:tabs>
              <w:ind w:firstLine="0"/>
            </w:pPr>
            <w:r>
              <w:t>кўп қаватли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265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437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10. б) йиғма монолитли ва монолитли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265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42"/>
          <w:jc w:val="center"/>
        </w:trPr>
        <w:tc>
          <w:tcPr>
            <w:tcW w:w="437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numPr>
                <w:ilvl w:val="0"/>
                <w:numId w:val="25"/>
              </w:numPr>
              <w:tabs>
                <w:tab w:val="left" w:pos="230"/>
              </w:tabs>
              <w:ind w:firstLine="0"/>
            </w:pPr>
            <w:r>
              <w:t>. каркасли</w:t>
            </w:r>
          </w:p>
          <w:p w:rsidR="004B647C" w:rsidRDefault="00F3641A">
            <w:pPr>
              <w:pStyle w:val="Other0"/>
              <w:numPr>
                <w:ilvl w:val="0"/>
                <w:numId w:val="25"/>
              </w:numPr>
              <w:tabs>
                <w:tab w:val="left" w:pos="230"/>
              </w:tabs>
              <w:spacing w:line="233" w:lineRule="auto"/>
              <w:ind w:firstLine="0"/>
            </w:pPr>
            <w:r>
              <w:t>.яхлитли</w:t>
            </w:r>
          </w:p>
        </w:tc>
        <w:tc>
          <w:tcPr>
            <w:tcW w:w="237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265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15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437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numPr>
                <w:ilvl w:val="0"/>
                <w:numId w:val="26"/>
              </w:numPr>
              <w:tabs>
                <w:tab w:val="left" w:pos="331"/>
              </w:tabs>
              <w:ind w:firstLine="0"/>
            </w:pPr>
            <w:r>
              <w:t>Пўлатли</w:t>
            </w:r>
          </w:p>
          <w:p w:rsidR="004B647C" w:rsidRDefault="00F3641A">
            <w:pPr>
              <w:pStyle w:val="Other0"/>
              <w:numPr>
                <w:ilvl w:val="0"/>
                <w:numId w:val="26"/>
              </w:numPr>
              <w:tabs>
                <w:tab w:val="left" w:pos="331"/>
              </w:tabs>
              <w:ind w:firstLine="0"/>
            </w:pPr>
            <w:r>
              <w:t>а) бинонинг бўйламасига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230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200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130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437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15. б) бинонинг энига</w:t>
            </w:r>
          </w:p>
        </w:tc>
        <w:tc>
          <w:tcPr>
            <w:tcW w:w="237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150</w:t>
            </w:r>
          </w:p>
        </w:tc>
        <w:tc>
          <w:tcPr>
            <w:tcW w:w="265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120</w:t>
            </w:r>
          </w:p>
        </w:tc>
        <w:tc>
          <w:tcPr>
            <w:tcW w:w="15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</w:tr>
    </w:tbl>
    <w:p w:rsidR="004B647C" w:rsidRDefault="00F3641A">
      <w:pPr>
        <w:pStyle w:val="Tablecaption0"/>
        <w:jc w:val="both"/>
      </w:pPr>
      <w:r>
        <w:rPr>
          <w:b/>
          <w:bCs/>
          <w:i/>
          <w:iCs/>
        </w:rPr>
        <w:t>Изоҳ:</w:t>
      </w:r>
      <w:r>
        <w:rPr>
          <w:i/>
          <w:iCs/>
        </w:rPr>
        <w:t>темир-бетон каркасли бетонлар учун (2) ҳарорат киришиш чоклар орасидаги масофа</w:t>
      </w:r>
      <w:r>
        <w:rPr>
          <w:i/>
          <w:iCs/>
        </w:rPr>
        <w:br/>
        <w:t>боғламлари бўлмаганда ёки боғламлари ётқизилганда ҳарорат блоклари ўртасида белгиланади.</w:t>
      </w:r>
      <w:r>
        <w:br w:type="page"/>
      </w:r>
    </w:p>
    <w:p w:rsidR="004B647C" w:rsidRDefault="00F3641A">
      <w:pPr>
        <w:pStyle w:val="a4"/>
        <w:ind w:firstLine="0"/>
        <w:jc w:val="center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 шаҳарсозлик нормалари ва қоидаларига</w:t>
      </w:r>
      <w:r>
        <w:br/>
        <w:t>2-ИЛОВА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Хоналарни автоматик ёнғин ўчириш қурилмалари билан жиҳозлаш</w:t>
      </w:r>
    </w:p>
    <w:p w:rsidR="004B647C" w:rsidRDefault="00F3641A">
      <w:pPr>
        <w:pStyle w:val="Tablecaption0"/>
        <w:jc w:val="right"/>
      </w:pPr>
      <w:r>
        <w:t>1-жадвал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63"/>
        <w:gridCol w:w="1147"/>
        <w:gridCol w:w="2117"/>
        <w:gridCol w:w="2011"/>
        <w:gridCol w:w="1819"/>
        <w:gridCol w:w="1190"/>
        <w:gridCol w:w="1258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136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тоифалари</w:t>
            </w:r>
            <w:r>
              <w:rPr>
                <w:b/>
                <w:bCs/>
              </w:rPr>
              <w:br/>
              <w:t>ва ёнғинга</w:t>
            </w:r>
            <w:r>
              <w:rPr>
                <w:b/>
                <w:bCs/>
              </w:rPr>
              <w:br/>
              <w:t>қарши</w:t>
            </w:r>
            <w:r>
              <w:rPr>
                <w:b/>
                <w:bCs/>
              </w:rPr>
              <w:br/>
              <w:t>бўлмалари.</w:t>
            </w: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</w:t>
            </w:r>
            <w:r>
              <w:rPr>
                <w:b/>
                <w:bCs/>
              </w:rPr>
              <w:br/>
              <w:t>баландли</w:t>
            </w:r>
            <w:r>
              <w:rPr>
                <w:b/>
                <w:bCs/>
              </w:rPr>
              <w:br/>
              <w:t>иги m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оловбардошлилик</w:t>
            </w:r>
            <w:r>
              <w:rPr>
                <w:b/>
                <w:bCs/>
              </w:rPr>
              <w:br/>
              <w:t>даражаси</w:t>
            </w: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конструкциясига</w:t>
            </w:r>
            <w:r>
              <w:rPr>
                <w:b/>
                <w:bCs/>
              </w:rPr>
              <w:br/>
              <w:t>оид ёнғин</w:t>
            </w:r>
            <w:r>
              <w:rPr>
                <w:b/>
                <w:bCs/>
              </w:rPr>
              <w:br/>
              <w:t>жиҳатидан</w:t>
            </w:r>
            <w:r>
              <w:rPr>
                <w:b/>
                <w:bCs/>
              </w:rPr>
              <w:br/>
              <w:t>хавфлилик</w:t>
            </w:r>
            <w:r>
              <w:rPr>
                <w:b/>
                <w:bCs/>
              </w:rPr>
              <w:br/>
              <w:t>синфи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Қаватнинг бинолар ёнғинга кўра</w:t>
            </w:r>
            <w:r>
              <w:rPr>
                <w:b/>
                <w:bCs/>
              </w:rPr>
              <w:br/>
              <w:t>бўлинмалари чегарасидаги майдони,</w:t>
            </w:r>
            <w:r>
              <w:rPr>
                <w:b/>
                <w:bCs/>
              </w:rPr>
              <w:br/>
              <w:t>m</w:t>
            </w:r>
            <w:r>
              <w:rPr>
                <w:b/>
                <w:bCs/>
                <w:vertAlign w:val="superscript"/>
              </w:rPr>
              <w:t>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30"/>
          <w:jc w:val="center"/>
        </w:trPr>
        <w:tc>
          <w:tcPr>
            <w:tcW w:w="136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1 қаватли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br/>
              <w:t>қаватли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3 ва ундан</w:t>
            </w:r>
            <w:r>
              <w:rPr>
                <w:b/>
                <w:bCs/>
              </w:rPr>
              <w:br/>
              <w:t>кўп</w:t>
            </w:r>
            <w:r>
              <w:rPr>
                <w:b/>
                <w:bCs/>
              </w:rPr>
              <w:br/>
              <w:t>қаватли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36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5200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24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7800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36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5200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36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7800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36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24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7800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  <w:p w:rsidR="004B647C" w:rsidRDefault="00F3641A">
            <w:pPr>
              <w:pStyle w:val="Other0"/>
              <w:spacing w:line="221" w:lineRule="auto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48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7800**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5200**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45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24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01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СО, С1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C2, С3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25000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5200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В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18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25000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5200**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3600**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16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18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V</w:t>
            </w:r>
          </w:p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59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12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V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Норма</w:t>
            </w:r>
          </w:p>
        </w:tc>
        <w:tc>
          <w:tcPr>
            <w:tcW w:w="1819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50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647C" w:rsidRDefault="004B647C"/>
        </w:tc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647C" w:rsidRDefault="004B647C"/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белгиланмаган.</w:t>
            </w:r>
          </w:p>
        </w:tc>
        <w:tc>
          <w:tcPr>
            <w:tcW w:w="18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647C" w:rsidRDefault="004B647C"/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600**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54</w:t>
            </w:r>
          </w:p>
        </w:tc>
        <w:tc>
          <w:tcPr>
            <w:tcW w:w="211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26" w:lineRule="auto"/>
              <w:ind w:firstLine="0"/>
              <w:jc w:val="center"/>
            </w:pPr>
            <w:r>
              <w:t>I, II, III</w:t>
            </w:r>
            <w:r>
              <w:br/>
              <w:t>IV</w:t>
            </w: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36</w:t>
            </w:r>
          </w:p>
        </w:tc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25000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Г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30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 V</w:t>
            </w:r>
            <w:r>
              <w:br/>
              <w:t>V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бу хам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7800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69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24</w:t>
            </w:r>
          </w:p>
        </w:tc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С0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5200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18</w:t>
            </w:r>
          </w:p>
        </w:tc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6500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5200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3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54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CO</w:t>
            </w:r>
          </w:p>
        </w:tc>
        <w:tc>
          <w:tcPr>
            <w:tcW w:w="42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02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1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</w:t>
            </w:r>
          </w:p>
          <w:p w:rsidR="004B647C" w:rsidRDefault="00F3641A">
            <w:pPr>
              <w:pStyle w:val="Other0"/>
              <w:spacing w:line="223" w:lineRule="auto"/>
              <w:ind w:firstLine="0"/>
              <w:jc w:val="center"/>
            </w:pPr>
            <w:r>
              <w:t>III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CO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63</w:t>
            </w:r>
          </w:p>
        </w:tc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C1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Чегараланмаган.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50000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15000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363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Д</w:t>
            </w: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30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CO, C1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Шу каби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25000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136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24</w:t>
            </w:r>
          </w:p>
        </w:tc>
        <w:tc>
          <w:tcPr>
            <w:tcW w:w="211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011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C2, C3</w:t>
            </w:r>
          </w:p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25000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7800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11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18</w:t>
            </w:r>
          </w:p>
        </w:tc>
        <w:tc>
          <w:tcPr>
            <w:tcW w:w="211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01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1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10400</w:t>
            </w:r>
          </w:p>
        </w:tc>
        <w:tc>
          <w:tcPr>
            <w:tcW w:w="119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7800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36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440"/>
              <w:jc w:val="both"/>
            </w:pPr>
            <w:r>
              <w:t>12</w:t>
            </w:r>
          </w:p>
        </w:tc>
        <w:tc>
          <w:tcPr>
            <w:tcW w:w="211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V</w:t>
            </w:r>
          </w:p>
        </w:tc>
        <w:tc>
          <w:tcPr>
            <w:tcW w:w="2011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Норма</w:t>
            </w:r>
          </w:p>
        </w:tc>
        <w:tc>
          <w:tcPr>
            <w:tcW w:w="1819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2600</w:t>
            </w:r>
          </w:p>
        </w:tc>
        <w:tc>
          <w:tcPr>
            <w:tcW w:w="119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1500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136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14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0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белгиланмаган</w:t>
            </w:r>
          </w:p>
        </w:tc>
        <w:tc>
          <w:tcPr>
            <w:tcW w:w="18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2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</w:tbl>
    <w:p w:rsidR="004B647C" w:rsidRDefault="00F3641A">
      <w:pPr>
        <w:pStyle w:val="a4"/>
        <w:numPr>
          <w:ilvl w:val="0"/>
          <w:numId w:val="27"/>
        </w:numPr>
        <w:tabs>
          <w:tab w:val="left" w:pos="1009"/>
        </w:tabs>
        <w:ind w:firstLine="760"/>
        <w:jc w:val="both"/>
      </w:pPr>
      <w:r>
        <w:rPr>
          <w:i/>
          <w:iCs/>
        </w:rPr>
        <w:t>Мазкур жадвалда бино баландлиги 1-қаватнинг полидан энг юқори қават шифтигача, шу</w:t>
      </w:r>
      <w:r>
        <w:rPr>
          <w:i/>
          <w:iCs/>
        </w:rPr>
        <w:br/>
        <w:t>жумладан техник қаватни қўшган ҳолда ўлчанади; шифт ўзгарувчан баландликка эга бўлган тақдирда,</w:t>
      </w:r>
      <w:r>
        <w:rPr>
          <w:i/>
          <w:iCs/>
        </w:rPr>
        <w:br/>
        <w:t>қаватнинг ўртача баландлиги қабул қилинади.</w:t>
      </w:r>
    </w:p>
    <w:p w:rsidR="004B647C" w:rsidRDefault="00F3641A">
      <w:pPr>
        <w:pStyle w:val="a4"/>
        <w:ind w:firstLine="760"/>
        <w:jc w:val="both"/>
      </w:pPr>
      <w:r>
        <w:rPr>
          <w:i/>
          <w:iCs/>
        </w:rPr>
        <w:t>Ёнғин хавфсизлик синфи СО ва С1 бўлган бир қаватли бинолар баландлигига норма</w:t>
      </w:r>
      <w:r>
        <w:rPr>
          <w:i/>
          <w:iCs/>
        </w:rPr>
        <w:br/>
        <w:t>белгиланмайди.</w:t>
      </w:r>
    </w:p>
    <w:p w:rsidR="004B647C" w:rsidRDefault="00F3641A">
      <w:pPr>
        <w:pStyle w:val="a4"/>
        <w:numPr>
          <w:ilvl w:val="0"/>
          <w:numId w:val="27"/>
        </w:numPr>
        <w:tabs>
          <w:tab w:val="left" w:pos="1701"/>
        </w:tabs>
        <w:ind w:firstLine="760"/>
        <w:jc w:val="both"/>
      </w:pPr>
      <w:r>
        <w:rPr>
          <w:i/>
          <w:iCs/>
        </w:rPr>
        <w:t>* Ёғочни қайта ишлаш корхоналари учун.</w:t>
      </w:r>
    </w:p>
    <w:p w:rsidR="004B647C" w:rsidRDefault="00F3641A">
      <w:pPr>
        <w:pStyle w:val="a4"/>
        <w:numPr>
          <w:ilvl w:val="0"/>
          <w:numId w:val="27"/>
        </w:numPr>
        <w:tabs>
          <w:tab w:val="left" w:pos="1000"/>
        </w:tabs>
        <w:ind w:firstLine="760"/>
        <w:jc w:val="both"/>
      </w:pPr>
      <w:r>
        <w:rPr>
          <w:i/>
          <w:iCs/>
        </w:rPr>
        <w:t>** Рамалари сони тўрттагача бўлган ёғоч-тахта тилиш корхоналари (цехлари), ёғочга</w:t>
      </w:r>
      <w:r>
        <w:rPr>
          <w:i/>
          <w:iCs/>
        </w:rPr>
        <w:br/>
        <w:t>бирламчи ишлов берувчи ёғочсозлик корхоналари (цехлари) ва ёғочни майдалаш станциялари учун.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Бино ва иншоотлардан одамларни эвакуация қилиш</w:t>
      </w:r>
    </w:p>
    <w:p w:rsidR="004B647C" w:rsidRDefault="00F3641A">
      <w:pPr>
        <w:pStyle w:val="Tablecaption0"/>
        <w:jc w:val="right"/>
      </w:pPr>
      <w:r>
        <w:t>2-жадвал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042"/>
        <w:gridCol w:w="1848"/>
        <w:gridCol w:w="1867"/>
        <w:gridCol w:w="1646"/>
        <w:gridCol w:w="1646"/>
        <w:gridCol w:w="1651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Хона</w:t>
            </w:r>
            <w:r>
              <w:rPr>
                <w:b/>
                <w:bCs/>
              </w:rPr>
              <w:br/>
              <w:t>ҳажми,</w:t>
            </w:r>
            <w:r>
              <w:rPr>
                <w:b/>
                <w:bCs/>
              </w:rPr>
              <w:br/>
              <w:t>минг.т</w:t>
            </w:r>
            <w:r>
              <w:rPr>
                <w:b/>
                <w:bCs/>
                <w:vertAlign w:val="superscript"/>
              </w:rPr>
              <w:t>3</w:t>
            </w:r>
          </w:p>
        </w:tc>
        <w:tc>
          <w:tcPr>
            <w:tcW w:w="104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Хона</w:t>
            </w:r>
            <w:r>
              <w:rPr>
                <w:b/>
                <w:bCs/>
              </w:rPr>
              <w:br/>
              <w:t>тоифаси</w:t>
            </w: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оловбардошлик</w:t>
            </w:r>
            <w:r>
              <w:rPr>
                <w:b/>
                <w:bCs/>
              </w:rPr>
              <w:br/>
              <w:t>даражаси</w:t>
            </w:r>
          </w:p>
        </w:tc>
        <w:tc>
          <w:tcPr>
            <w:tcW w:w="18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конструктив</w:t>
            </w:r>
            <w:r>
              <w:rPr>
                <w:b/>
                <w:bCs/>
              </w:rPr>
              <w:br/>
              <w:t>ёнғин</w:t>
            </w:r>
            <w:r>
              <w:rPr>
                <w:b/>
                <w:bCs/>
              </w:rPr>
              <w:br/>
              <w:t>хавфлилик</w:t>
            </w:r>
            <w:r>
              <w:rPr>
                <w:b/>
                <w:bCs/>
              </w:rPr>
              <w:br/>
              <w:t>синфи</w:t>
            </w:r>
          </w:p>
        </w:tc>
        <w:tc>
          <w:tcPr>
            <w:tcW w:w="494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Умумий ўтиш жойидаги одамлар</w:t>
            </w:r>
            <w:r>
              <w:rPr>
                <w:b/>
                <w:bCs/>
              </w:rPr>
              <w:br/>
              <w:t>оқимининг зичлиги, одам/т</w:t>
            </w:r>
            <w:r>
              <w:rPr>
                <w:b/>
                <w:bCs/>
                <w:vertAlign w:val="superscript"/>
              </w:rPr>
              <w:t>2</w:t>
            </w:r>
            <w:r>
              <w:rPr>
                <w:b/>
                <w:bCs/>
              </w:rPr>
              <w:t>бўлгандаги</w:t>
            </w:r>
            <w:r>
              <w:rPr>
                <w:b/>
                <w:bCs/>
              </w:rPr>
              <w:br/>
              <w:t>масофа, m,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04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67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1 гача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1 дан 3 гача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3 дан 5 гача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A, 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0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 гача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IV,V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04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B1-B3</w:t>
            </w:r>
          </w:p>
        </w:tc>
        <w:tc>
          <w:tcPr>
            <w:tcW w:w="184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6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C1</w:t>
            </w:r>
          </w:p>
        </w:tc>
        <w:tc>
          <w:tcPr>
            <w:tcW w:w="164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70</w:t>
            </w:r>
          </w:p>
        </w:tc>
        <w:tc>
          <w:tcPr>
            <w:tcW w:w="164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16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20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6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C2,</w:t>
            </w: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64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16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</w:tr>
    </w:tbl>
    <w:p w:rsidR="004B647C" w:rsidRDefault="00F3641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00"/>
        <w:gridCol w:w="1042"/>
        <w:gridCol w:w="1848"/>
        <w:gridCol w:w="1867"/>
        <w:gridCol w:w="1646"/>
        <w:gridCol w:w="1646"/>
        <w:gridCol w:w="1651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A,B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00"/>
            </w:pPr>
            <w:r>
              <w:t>B1-B3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A,B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00"/>
            </w:pPr>
            <w:r>
              <w:t>B1-B3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160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110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45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A,B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I,II, 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00"/>
            </w:pPr>
            <w:r>
              <w:t>B1-B3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160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95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 ва</w:t>
            </w:r>
            <w:r>
              <w:br/>
              <w:t>ундан</w:t>
            </w:r>
            <w:r>
              <w:br/>
              <w:t>ортиқ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A, B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20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00"/>
            </w:pPr>
            <w:r>
              <w:t>B1-B3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IV, III,</w:t>
            </w:r>
            <w:r>
              <w:br/>
              <w:t>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180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110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105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75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80 ва</w:t>
            </w:r>
            <w:r>
              <w:br/>
              <w:t>ундан</w:t>
            </w:r>
            <w:r>
              <w:br/>
              <w:t>ортиқ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00"/>
            </w:pPr>
            <w:r>
              <w:t>B1-B3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IV, III,</w:t>
            </w:r>
            <w:r>
              <w:br/>
              <w:t>IV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CO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240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200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110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Ҳажмидан</w:t>
            </w:r>
            <w:r>
              <w:br/>
              <w:t>қатъи</w:t>
            </w:r>
            <w:r>
              <w:br/>
              <w:t>назар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B4, Г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IV, III,</w:t>
            </w:r>
            <w:r>
              <w:br/>
              <w:t>IV, 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CO</w:t>
            </w:r>
            <w:r>
              <w:br/>
              <w:t>C1</w:t>
            </w:r>
            <w:r>
              <w:br/>
              <w:t>Меъёрланмаган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Чекланмаган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160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120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Чекланмаган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95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70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Чекланмаган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Шу каби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Д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IV, IV,</w:t>
            </w:r>
            <w:r>
              <w:br/>
              <w:t>V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CO, CI</w:t>
            </w:r>
            <w:r>
              <w:br/>
              <w:t>C2, C3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Чекланмаган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160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Чекланмаган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95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Чекланмаган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ind w:left="9883"/>
        <w:jc w:val="left"/>
      </w:pPr>
      <w:r>
        <w:t>3-жадвал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57"/>
        <w:gridCol w:w="1430"/>
        <w:gridCol w:w="1733"/>
        <w:gridCol w:w="1392"/>
        <w:gridCol w:w="1109"/>
        <w:gridCol w:w="1109"/>
        <w:gridCol w:w="1157"/>
        <w:gridCol w:w="1214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Чиқиш</w:t>
            </w:r>
            <w:r>
              <w:br/>
              <w:t>эшигининг</w:t>
            </w:r>
            <w:r>
              <w:br/>
              <w:t>жойлашуви</w:t>
            </w: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spacing w:line="233" w:lineRule="auto"/>
              <w:ind w:firstLine="0"/>
              <w:jc w:val="center"/>
            </w:pPr>
            <w:r>
              <w:t>Хона</w:t>
            </w:r>
            <w:r>
              <w:br/>
              <w:t>тоифаси</w:t>
            </w:r>
          </w:p>
        </w:tc>
        <w:tc>
          <w:tcPr>
            <w:tcW w:w="173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Бинонинг</w:t>
            </w:r>
            <w:r>
              <w:br/>
              <w:t>оловбардошлик</w:t>
            </w:r>
            <w:r>
              <w:br/>
              <w:t>даражаси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Бинонинг</w:t>
            </w:r>
            <w:r>
              <w:br/>
              <w:t>конструктив</w:t>
            </w:r>
            <w:r>
              <w:br/>
              <w:t>ёнгин</w:t>
            </w:r>
            <w:r>
              <w:br/>
              <w:t>хавфлилиги</w:t>
            </w:r>
          </w:p>
        </w:tc>
        <w:tc>
          <w:tcPr>
            <w:tcW w:w="458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Йўлакдаги одамлар оқимининг зичлиги</w:t>
            </w:r>
            <w:r>
              <w:br/>
              <w:t>қуйидагича бўлганда, одам/m</w:t>
            </w:r>
            <w:r>
              <w:rPr>
                <w:vertAlign w:val="superscript"/>
              </w:rPr>
              <w:t>2</w:t>
            </w:r>
            <w:r>
              <w:t xml:space="preserve"> йўлакдан</w:t>
            </w:r>
            <w:r>
              <w:br/>
              <w:t>ташқарига чиқиш жойигача ёки энг яқин</w:t>
            </w:r>
            <w:r>
              <w:br/>
              <w:t>зина катагигача бўлган масофа, m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75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43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733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 гача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 дан 3</w:t>
            </w:r>
            <w:r>
              <w:br/>
              <w:t>гача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804 дан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805 гача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 дан 5</w:t>
            </w:r>
            <w:r>
              <w:br/>
              <w:t>гача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</w:pPr>
            <w:r>
              <w:t>I, II, III, IV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60"/>
            </w:pPr>
            <w:r>
              <w:t>40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7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</w:pPr>
            <w:r>
              <w:t>I, II, III, IV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 С1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C2, С3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60"/>
            </w:pPr>
            <w:r>
              <w:t>80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17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Ташқарига ёки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B1-B3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III, IV</w:t>
            </w:r>
          </w:p>
        </w:tc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</w:tc>
        <w:tc>
          <w:tcPr>
            <w:tcW w:w="11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60"/>
            </w:pPr>
            <w:r>
              <w:t>55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40"/>
          <w:jc w:val="center"/>
        </w:trPr>
        <w:tc>
          <w:tcPr>
            <w:tcW w:w="17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tabs>
                <w:tab w:val="left" w:pos="778"/>
              </w:tabs>
              <w:ind w:firstLine="0"/>
            </w:pPr>
            <w:r>
              <w:t>зина</w:t>
            </w:r>
            <w:r>
              <w:tab/>
              <w:t>катагига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меьёрланмаган</w:t>
            </w:r>
          </w:p>
        </w:tc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1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60"/>
            </w:pPr>
            <w:r>
              <w:t>40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65"/>
          <w:jc w:val="center"/>
        </w:trPr>
        <w:tc>
          <w:tcPr>
            <w:tcW w:w="175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иккита чиқиш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</w:pPr>
            <w:r>
              <w:t>I, II, III, IV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180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70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17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оралигида</w:t>
            </w: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B4, Г, Д</w:t>
            </w: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III, IV</w:t>
            </w:r>
          </w:p>
        </w:tc>
        <w:tc>
          <w:tcPr>
            <w:tcW w:w="1392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spacing w:after="60" w:line="209" w:lineRule="auto"/>
              <w:ind w:firstLine="0"/>
              <w:jc w:val="center"/>
            </w:pPr>
            <w:r>
              <w:t>С1</w:t>
            </w:r>
          </w:p>
          <w:p w:rsidR="004B647C" w:rsidRDefault="00F3641A">
            <w:pPr>
              <w:pStyle w:val="Other0"/>
              <w:spacing w:line="209" w:lineRule="auto"/>
              <w:ind w:firstLine="0"/>
              <w:jc w:val="center"/>
            </w:pPr>
            <w:r>
              <w:t>С2,</w:t>
            </w:r>
            <w:r>
              <w:br/>
              <w:t>С3</w:t>
            </w:r>
          </w:p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60"/>
            </w:pPr>
            <w:r>
              <w:t>85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403"/>
          <w:jc w:val="center"/>
        </w:trPr>
        <w:tc>
          <w:tcPr>
            <w:tcW w:w="17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430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73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меьёрланмаган</w:t>
            </w:r>
          </w:p>
        </w:tc>
        <w:tc>
          <w:tcPr>
            <w:tcW w:w="139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4B647C" w:rsidRDefault="004B647C"/>
        </w:tc>
        <w:tc>
          <w:tcPr>
            <w:tcW w:w="1109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90</w:t>
            </w:r>
          </w:p>
        </w:tc>
        <w:tc>
          <w:tcPr>
            <w:tcW w:w="1109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157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460"/>
            </w:pPr>
            <w:r>
              <w:t>60</w:t>
            </w:r>
          </w:p>
        </w:tc>
        <w:tc>
          <w:tcPr>
            <w:tcW w:w="121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17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1181"/>
              </w:tabs>
              <w:ind w:firstLine="0"/>
            </w:pPr>
            <w:r>
              <w:t>Боши</w:t>
            </w:r>
            <w:r>
              <w:tab/>
              <w:t>берк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33" w:lineRule="auto"/>
              <w:ind w:firstLine="0"/>
              <w:jc w:val="center"/>
            </w:pPr>
            <w:r>
              <w:t>Тоифасидан</w:t>
            </w:r>
            <w:r>
              <w:br/>
              <w:t>қатъий</w:t>
            </w:r>
          </w:p>
        </w:tc>
        <w:tc>
          <w:tcPr>
            <w:tcW w:w="173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460"/>
            </w:pPr>
            <w:r>
              <w:t>20</w:t>
            </w:r>
          </w:p>
          <w:p w:rsidR="004B647C" w:rsidRDefault="00F3641A">
            <w:pPr>
              <w:pStyle w:val="Other0"/>
              <w:ind w:firstLine="460"/>
            </w:pPr>
            <w:r>
              <w:t>15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480"/>
          <w:jc w:val="center"/>
        </w:trPr>
        <w:tc>
          <w:tcPr>
            <w:tcW w:w="17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йўлакка</w:t>
            </w:r>
          </w:p>
        </w:tc>
        <w:tc>
          <w:tcPr>
            <w:tcW w:w="143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назар</w:t>
            </w:r>
          </w:p>
        </w:tc>
        <w:tc>
          <w:tcPr>
            <w:tcW w:w="173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меьёрланмаган</w:t>
            </w:r>
          </w:p>
        </w:tc>
        <w:tc>
          <w:tcPr>
            <w:tcW w:w="139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spacing w:line="226" w:lineRule="auto"/>
              <w:ind w:firstLine="0"/>
              <w:jc w:val="center"/>
            </w:pPr>
            <w:r>
              <w:t>C2,</w:t>
            </w:r>
            <w:r>
              <w:br/>
              <w:t>С3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110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  <w:tc>
          <w:tcPr>
            <w:tcW w:w="1157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460"/>
            </w:pPr>
            <w:r>
              <w:t>10</w:t>
            </w:r>
          </w:p>
        </w:tc>
        <w:tc>
          <w:tcPr>
            <w:tcW w:w="12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jc w:val="right"/>
      </w:pPr>
      <w:r>
        <w:t>4-жадвал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6"/>
        <w:gridCol w:w="1603"/>
        <w:gridCol w:w="2040"/>
        <w:gridCol w:w="2357"/>
        <w:gridCol w:w="3235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Хона ҳажми,</w:t>
            </w:r>
            <w:r>
              <w:rPr>
                <w:b/>
                <w:bCs/>
              </w:rPr>
              <w:br/>
              <w:t>минг.м</w:t>
            </w:r>
            <w:r>
              <w:rPr>
                <w:b/>
                <w:bCs/>
                <w:sz w:val="16"/>
                <w:szCs w:val="16"/>
              </w:rPr>
              <w:t>з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Хона</w:t>
            </w:r>
            <w:r>
              <w:rPr>
                <w:b/>
                <w:bCs/>
              </w:rPr>
              <w:br/>
              <w:t>тоифаси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оловбардошлик</w:t>
            </w:r>
            <w:r>
              <w:rPr>
                <w:b/>
                <w:bCs/>
              </w:rPr>
              <w:br/>
              <w:t>даражаси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конструктив ёнғин</w:t>
            </w:r>
            <w:r>
              <w:rPr>
                <w:b/>
                <w:bCs/>
              </w:rPr>
              <w:br/>
              <w:t>хавфлилик синфи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1 m эвакуация чиқиш</w:t>
            </w:r>
            <w:r>
              <w:rPr>
                <w:b/>
                <w:bCs/>
              </w:rPr>
              <w:br/>
              <w:t>(эшик) энига тўғри</w:t>
            </w:r>
            <w:r>
              <w:rPr>
                <w:b/>
                <w:bCs/>
              </w:rPr>
              <w:br/>
              <w:t>келадиган одамлар сони,</w:t>
            </w:r>
            <w:r>
              <w:rPr>
                <w:b/>
                <w:bCs/>
              </w:rPr>
              <w:br/>
              <w:t>киши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А, Б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66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 гача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60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B1-B3</w:t>
            </w:r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III, IV</w:t>
            </w:r>
          </w:p>
        </w:tc>
        <w:tc>
          <w:tcPr>
            <w:tcW w:w="23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1666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040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меьёрланмайди</w:t>
            </w:r>
          </w:p>
        </w:tc>
        <w:tc>
          <w:tcPr>
            <w:tcW w:w="2357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C2, СЗ</w:t>
            </w:r>
          </w:p>
        </w:tc>
        <w:tc>
          <w:tcPr>
            <w:tcW w:w="323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А, Б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666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B1-B3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 С1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А, Б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</w:tr>
    </w:tbl>
    <w:p w:rsidR="004B647C" w:rsidRDefault="00F3641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6"/>
        <w:gridCol w:w="1603"/>
        <w:gridCol w:w="2040"/>
        <w:gridCol w:w="2357"/>
        <w:gridCol w:w="3235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B1-B3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 С1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175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120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А, Б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130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B1-B3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 С1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195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135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66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 ва ундан</w:t>
            </w:r>
            <w:r>
              <w:br/>
              <w:t>кўп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А, Б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66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B1-B3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 С1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220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155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80 ва ундан</w:t>
            </w:r>
            <w:r>
              <w:br/>
              <w:t>кўп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В1-В3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IV,III, IV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 С1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220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Ҳажмидан</w:t>
            </w:r>
            <w:r>
              <w:br/>
              <w:t>қатъий назар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В4, Г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  <w:r>
              <w:br/>
              <w:t>III, IV</w:t>
            </w:r>
            <w:r>
              <w:br/>
              <w:t>меьёрланмайди</w:t>
            </w:r>
          </w:p>
        </w:tc>
        <w:tc>
          <w:tcPr>
            <w:tcW w:w="23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C1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C2, C3</w:t>
            </w:r>
          </w:p>
        </w:tc>
        <w:tc>
          <w:tcPr>
            <w:tcW w:w="32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180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130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Шу каби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Д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5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Меьёрланмайди</w:t>
            </w:r>
          </w:p>
        </w:tc>
      </w:tr>
    </w:tbl>
    <w:p w:rsidR="004B647C" w:rsidRDefault="00F3641A">
      <w:pPr>
        <w:pStyle w:val="Tablecaption0"/>
        <w:ind w:left="9888"/>
        <w:jc w:val="left"/>
      </w:pPr>
      <w:r>
        <w:t>5-жадвал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2722"/>
        <w:gridCol w:w="2722"/>
        <w:gridCol w:w="2731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Йўлакка чиқувчи ёнгин</w:t>
            </w:r>
            <w:r>
              <w:br/>
              <w:t>хавфлилиги энг юқори</w:t>
            </w:r>
            <w:r>
              <w:br/>
              <w:t>хона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Бинонинг</w:t>
            </w:r>
            <w:r>
              <w:br/>
              <w:t>оловбардошлик</w:t>
            </w:r>
            <w:r>
              <w:br/>
              <w:t>даражаси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Бинонинг конструктив</w:t>
            </w:r>
            <w:r>
              <w:br/>
              <w:t>ёнғин хавфлилик синфи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Йўлакдан эвакуация</w:t>
            </w:r>
            <w:r>
              <w:br/>
              <w:t>чиқиш (эшик)нинг 1 м</w:t>
            </w:r>
            <w:r>
              <w:br/>
              <w:t>энига тўғри келадиган</w:t>
            </w:r>
            <w:r>
              <w:br/>
              <w:t>одамлар сони, киши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А, Б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175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726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В1-В3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27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4"/>
          <w:jc w:val="center"/>
        </w:trPr>
        <w:tc>
          <w:tcPr>
            <w:tcW w:w="2726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меьёрланмайди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С2, С3</w:t>
            </w:r>
          </w:p>
        </w:tc>
        <w:tc>
          <w:tcPr>
            <w:tcW w:w="27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II, III, IV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72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В4, Г, Д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27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27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меьёрланмайди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С2, С3</w:t>
            </w:r>
          </w:p>
        </w:tc>
        <w:tc>
          <w:tcPr>
            <w:tcW w:w="2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130</w:t>
            </w:r>
          </w:p>
        </w:tc>
      </w:tr>
    </w:tbl>
    <w:p w:rsidR="004B647C" w:rsidRDefault="00F3641A">
      <w:pPr>
        <w:pStyle w:val="Tablecaption0"/>
        <w:ind w:left="9883"/>
        <w:jc w:val="left"/>
      </w:pPr>
      <w:r>
        <w:t>6-жадвал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5"/>
        <w:gridCol w:w="1776"/>
        <w:gridCol w:w="2400"/>
        <w:gridCol w:w="763"/>
        <w:gridCol w:w="686"/>
        <w:gridCol w:w="686"/>
        <w:gridCol w:w="634"/>
        <w:gridCol w:w="638"/>
        <w:gridCol w:w="850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Биноларнинг ёнғинга</w:t>
            </w:r>
            <w:r>
              <w:br/>
              <w:t>чидамлилиги</w:t>
            </w:r>
            <w:r>
              <w:br/>
              <w:t>даражаси</w:t>
            </w:r>
          </w:p>
        </w:tc>
        <w:tc>
          <w:tcPr>
            <w:tcW w:w="177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Конструктив</w:t>
            </w:r>
            <w:r>
              <w:br/>
              <w:t>ёнғин хавфи</w:t>
            </w:r>
            <w:r>
              <w:br/>
              <w:t>синфи</w:t>
            </w:r>
          </w:p>
        </w:tc>
        <w:tc>
          <w:tcPr>
            <w:tcW w:w="240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Биноларнинг рухсат</w:t>
            </w:r>
            <w:r>
              <w:br/>
              <w:t>этилган баландлиги, m</w:t>
            </w:r>
          </w:p>
        </w:tc>
        <w:tc>
          <w:tcPr>
            <w:tcW w:w="425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Ёнғин бўлинмаси ичидаги қават</w:t>
            </w:r>
            <w:r>
              <w:br/>
              <w:t>майдони, қаватлар сони билан m</w:t>
            </w:r>
            <w:r>
              <w:rPr>
                <w:vertAlign w:val="superscript"/>
              </w:rPr>
              <w:t>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05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1776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240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00"/>
            </w:pPr>
            <w:r>
              <w:t>3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260"/>
            </w:pPr>
            <w:r>
              <w:t>5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6-9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right"/>
            </w:pPr>
            <w:r>
              <w:t>10-16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00"/>
            </w:pPr>
            <w:r>
              <w:t>6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260"/>
            </w:pPr>
            <w:r>
              <w:t>7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280"/>
            </w:pPr>
            <w: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80"/>
            </w:pPr>
            <w:r>
              <w:t>9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5000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5000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right"/>
            </w:pPr>
            <w:r>
              <w:t>5000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5000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160"/>
            </w:pPr>
            <w:r>
              <w:t>2500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140"/>
            </w:pPr>
            <w:r>
              <w:t>6000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4000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4000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right"/>
            </w:pPr>
            <w:r>
              <w:t>4000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160"/>
            </w:pPr>
            <w:r>
              <w:t>2200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28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140"/>
            </w:pPr>
            <w:r>
              <w:t>5000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3000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3000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2000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80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140"/>
            </w:pPr>
            <w:r>
              <w:t>3000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2000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2000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1000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80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140"/>
            </w:pPr>
            <w:r>
              <w:t>2000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1400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1200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800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80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140"/>
            </w:pPr>
            <w:r>
              <w:t>2000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1400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1200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60"/>
            </w:pPr>
            <w: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80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140"/>
            </w:pPr>
            <w:r>
              <w:t>2000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1400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00"/>
            </w:pPr>
            <w:r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60"/>
            </w:pPr>
            <w: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80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С2, С3</w:t>
            </w:r>
          </w:p>
        </w:tc>
        <w:tc>
          <w:tcPr>
            <w:tcW w:w="2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140"/>
            </w:pPr>
            <w:r>
              <w:t>1200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800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00"/>
            </w:pPr>
            <w:r>
              <w:t>-</w:t>
            </w: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60"/>
            </w:pPr>
            <w:r>
              <w:t>-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80"/>
            </w:pPr>
            <w:r>
              <w:t>-</w:t>
            </w:r>
          </w:p>
        </w:tc>
      </w:tr>
    </w:tbl>
    <w:p w:rsidR="004B647C" w:rsidRDefault="00F3641A">
      <w:pPr>
        <w:pStyle w:val="Tablecaption0"/>
        <w:jc w:val="both"/>
      </w:pPr>
      <w:r>
        <w:rPr>
          <w:i/>
          <w:iCs/>
        </w:rPr>
        <w:t>Изоҳ: 1. Биноларнинг баландлиги ёнғин ўчириш машиналарининг ўтиш жойи юзасидан юқори</w:t>
      </w:r>
      <w:r>
        <w:rPr>
          <w:i/>
          <w:iCs/>
        </w:rPr>
        <w:br/>
        <w:t>техникни ҳисобга олмаганда, юқори қаватнинг очилишининг пастки чегарасигача ўлчанади.</w:t>
      </w:r>
    </w:p>
    <w:p w:rsidR="004B647C" w:rsidRDefault="00F3641A">
      <w:pPr>
        <w:pStyle w:val="Tablecaption0"/>
        <w:jc w:val="both"/>
      </w:pPr>
      <w:r>
        <w:rPr>
          <w:i/>
          <w:iCs/>
        </w:rPr>
        <w:t>2. Жадвалдаги чизиқча, маълум даражадаги ёнғинга чидамлилик биноси белгиланган қаватлар</w:t>
      </w:r>
      <w:r>
        <w:rPr>
          <w:i/>
          <w:iCs/>
        </w:rPr>
        <w:br/>
        <w:t>сонига эга бўлмаслигини англатади.</w:t>
      </w:r>
    </w:p>
    <w:p w:rsidR="004B647C" w:rsidRDefault="00F3641A">
      <w:pPr>
        <w:pStyle w:val="Tablecaption0"/>
        <w:ind w:left="9883"/>
        <w:jc w:val="left"/>
      </w:pPr>
      <w:r>
        <w:t>7-жадвал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2722"/>
        <w:gridCol w:w="2722"/>
        <w:gridCol w:w="2731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54" w:lineRule="auto"/>
              <w:ind w:firstLine="0"/>
              <w:jc w:val="center"/>
            </w:pPr>
            <w:r>
              <w:rPr>
                <w:b/>
                <w:bCs/>
              </w:rPr>
              <w:t>Бинонингёнғинга</w:t>
            </w:r>
            <w:r>
              <w:rPr>
                <w:b/>
                <w:bCs/>
              </w:rPr>
              <w:br/>
              <w:t>чидамлилиги даражаси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Конструктив ёнғин</w:t>
            </w:r>
            <w:r>
              <w:rPr>
                <w:b/>
                <w:bCs/>
              </w:rPr>
              <w:br/>
              <w:t>хавфи синфи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Залдаги ўриндиқлар</w:t>
            </w:r>
            <w:r>
              <w:rPr>
                <w:b/>
                <w:bCs/>
              </w:rPr>
              <w:br/>
              <w:t>сони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Жойлаштириш қавати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300 гача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1-16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52"/>
          <w:jc w:val="center"/>
        </w:trPr>
        <w:tc>
          <w:tcPr>
            <w:tcW w:w="2726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I, II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2722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300 дан ортиқ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600 гача 600</w:t>
            </w:r>
          </w:p>
        </w:tc>
        <w:tc>
          <w:tcPr>
            <w:tcW w:w="27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1-5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1-3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300 гача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1-3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III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300 дан ортиқ 600 гача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1-2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64"/>
          <w:jc w:val="center"/>
        </w:trPr>
        <w:tc>
          <w:tcPr>
            <w:tcW w:w="2726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272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300 гача</w:t>
            </w:r>
          </w:p>
        </w:tc>
        <w:tc>
          <w:tcPr>
            <w:tcW w:w="2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1-2</w:t>
            </w:r>
          </w:p>
        </w:tc>
      </w:tr>
    </w:tbl>
    <w:p w:rsidR="004B647C" w:rsidRDefault="00F3641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26"/>
        <w:gridCol w:w="2722"/>
        <w:gridCol w:w="2722"/>
        <w:gridCol w:w="2731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7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lastRenderedPageBreak/>
              <w:t>IV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СО, С1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300 гача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ind w:left="9888"/>
        <w:jc w:val="left"/>
      </w:pPr>
      <w:r>
        <w:t>8-жадвал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1"/>
        <w:gridCol w:w="2592"/>
        <w:gridCol w:w="1954"/>
        <w:gridCol w:w="1949"/>
        <w:gridCol w:w="2146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2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оловбардошлилиги</w:t>
            </w:r>
            <w:r>
              <w:rPr>
                <w:b/>
                <w:bCs/>
              </w:rPr>
              <w:br/>
              <w:t>даражаси</w:t>
            </w:r>
          </w:p>
        </w:tc>
        <w:tc>
          <w:tcPr>
            <w:tcW w:w="259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конструктив ёнғин</w:t>
            </w:r>
            <w:r>
              <w:rPr>
                <w:b/>
                <w:bCs/>
              </w:rPr>
              <w:br/>
              <w:t>хавфи синфи</w:t>
            </w:r>
          </w:p>
        </w:tc>
        <w:tc>
          <w:tcPr>
            <w:tcW w:w="604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Қаватлар сони билан бинонинг бир қаватидан</w:t>
            </w:r>
            <w:r>
              <w:rPr>
                <w:b/>
                <w:bCs/>
              </w:rPr>
              <w:br/>
              <w:t>эвакуация қилинганларнинг максимал сони, одамлар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261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2592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4 ва ундан ортиқ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 ва II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II</w:t>
            </w:r>
            <w:r>
              <w:br/>
              <w:t>III</w:t>
            </w:r>
            <w:r>
              <w:br/>
              <w:t>IV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СО; С1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СО; С1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IV</w:t>
            </w:r>
          </w:p>
        </w:tc>
        <w:tc>
          <w:tcPr>
            <w:tcW w:w="2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С2; С3</w:t>
            </w:r>
          </w:p>
        </w:tc>
        <w:tc>
          <w:tcPr>
            <w:tcW w:w="1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ind w:left="9883"/>
        <w:jc w:val="left"/>
      </w:pPr>
      <w:r>
        <w:rPr>
          <w:u w:val="single"/>
        </w:rPr>
        <w:t>9-жадвал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835"/>
        <w:gridCol w:w="2021"/>
        <w:gridCol w:w="2069"/>
        <w:gridCol w:w="2069"/>
        <w:gridCol w:w="1354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Бинонинг</w:t>
            </w:r>
            <w:r>
              <w:rPr>
                <w:b/>
                <w:bCs/>
              </w:rPr>
              <w:br/>
              <w:t>конструктив ёнғин</w:t>
            </w:r>
            <w:r>
              <w:rPr>
                <w:b/>
                <w:bCs/>
              </w:rPr>
              <w:br/>
              <w:t>хавфи синфи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rPr>
                <w:b/>
                <w:bCs/>
              </w:rPr>
              <w:t>асофа, m, йўлакдаги</w:t>
            </w:r>
            <w:r>
              <w:rPr>
                <w:b/>
                <w:bCs/>
                <w:vertAlign w:val="superscript"/>
              </w:rPr>
              <w:t>1</w:t>
            </w:r>
            <w:r>
              <w:rPr>
                <w:b/>
                <w:bCs/>
              </w:rPr>
              <w:t xml:space="preserve"> одам оқимининг зичлигида, одамлар /m</w:t>
            </w:r>
            <w:r>
              <w:rPr>
                <w:b/>
                <w:bCs/>
                <w:vertAlign w:val="superscript"/>
              </w:rPr>
              <w:t>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2554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4B647C"/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2 гача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2 дан ортиқ 3</w:t>
            </w:r>
            <w:r>
              <w:rPr>
                <w:b/>
                <w:bCs/>
              </w:rPr>
              <w:br/>
              <w:t>гача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3 дан ортиқ 4</w:t>
            </w:r>
            <w:r>
              <w:rPr>
                <w:b/>
                <w:bCs/>
              </w:rPr>
              <w:br/>
              <w:t>гача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4 дан ортиқ 5</w:t>
            </w:r>
            <w:r>
              <w:rPr>
                <w:b/>
                <w:bCs/>
              </w:rPr>
              <w:br/>
              <w:t>гача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rPr>
                <w:b/>
                <w:bCs/>
              </w:rPr>
              <w:t>5дан ортиқ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38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right"/>
            </w:pPr>
            <w:r>
              <w:rPr>
                <w:b/>
                <w:bCs/>
              </w:rPr>
              <w:t>А. Зинапоялар катакла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rPr>
                <w:b/>
                <w:bCs/>
              </w:rPr>
              <w:t>ри ёки чиқишлар орасида жойлашган хоналардан ташқарига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540"/>
            </w:pPr>
            <w:r>
              <w:t>20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540"/>
            </w:pPr>
            <w:r>
              <w:t>15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С2;СЗ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540"/>
            </w:pPr>
            <w:r>
              <w:t>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9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Б. Чиқишлари бўлган хоналардан боши беркйўлакгача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540"/>
            </w:pPr>
            <w:r>
              <w:t>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С2;С3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  <w:tc>
          <w:tcPr>
            <w:tcW w:w="206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</w:t>
            </w:r>
          </w:p>
        </w:tc>
        <w:tc>
          <w:tcPr>
            <w:tcW w:w="13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10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1728"/>
                <w:tab w:val="left" w:pos="2458"/>
                <w:tab w:val="left" w:pos="3710"/>
                <w:tab w:val="left" w:pos="4066"/>
                <w:tab w:val="left" w:pos="5664"/>
                <w:tab w:val="left" w:pos="7618"/>
                <w:tab w:val="left" w:pos="8054"/>
              </w:tabs>
              <w:ind w:firstLine="0"/>
              <w:jc w:val="center"/>
              <w:rPr>
                <w:sz w:val="17"/>
                <w:szCs w:val="17"/>
              </w:rPr>
            </w:pPr>
            <w:r>
              <w:rPr>
                <w:rFonts w:ascii="Courier New" w:eastAsia="Courier New" w:hAnsi="Courier New" w:cs="Courier New"/>
                <w:sz w:val="17"/>
                <w:szCs w:val="17"/>
              </w:rPr>
              <w:t>1 'Т'</w:t>
            </w:r>
            <w:r>
              <w:rPr>
                <w:rFonts w:ascii="Courier New" w:eastAsia="Courier New" w:hAnsi="Courier New" w:cs="Courier New"/>
                <w:sz w:val="17"/>
                <w:szCs w:val="17"/>
              </w:rPr>
              <w:tab/>
              <w:t>___</w:t>
            </w:r>
            <w:r>
              <w:rPr>
                <w:rFonts w:ascii="Courier New" w:eastAsia="Courier New" w:hAnsi="Courier New" w:cs="Courier New"/>
                <w:sz w:val="17"/>
                <w:szCs w:val="17"/>
              </w:rPr>
              <w:tab/>
              <w:t>_</w:t>
            </w:r>
            <w:r>
              <w:rPr>
                <w:rFonts w:ascii="Courier New" w:eastAsia="Courier New" w:hAnsi="Courier New" w:cs="Courier New"/>
                <w:sz w:val="17"/>
                <w:szCs w:val="17"/>
              </w:rPr>
              <w:tab/>
              <w:t>_</w:t>
            </w:r>
            <w:r>
              <w:rPr>
                <w:rFonts w:ascii="Courier New" w:eastAsia="Courier New" w:hAnsi="Courier New" w:cs="Courier New"/>
                <w:sz w:val="17"/>
                <w:szCs w:val="17"/>
              </w:rPr>
              <w:tab/>
              <w:t>_ ___</w:t>
            </w:r>
            <w:r>
              <w:rPr>
                <w:rFonts w:ascii="Courier New" w:eastAsia="Courier New" w:hAnsi="Courier New" w:cs="Courier New"/>
                <w:sz w:val="17"/>
                <w:szCs w:val="17"/>
              </w:rPr>
              <w:tab/>
              <w:t>/Г</w:t>
            </w:r>
            <w:r>
              <w:rPr>
                <w:rFonts w:ascii="Courier New" w:eastAsia="Courier New" w:hAnsi="Courier New" w:cs="Courier New"/>
                <w:sz w:val="17"/>
                <w:szCs w:val="17"/>
              </w:rPr>
              <w:tab/>
              <w:t>_</w:t>
            </w:r>
            <w:r>
              <w:rPr>
                <w:rFonts w:ascii="Courier New" w:eastAsia="Courier New" w:hAnsi="Courier New" w:cs="Courier New"/>
                <w:sz w:val="17"/>
                <w:szCs w:val="17"/>
              </w:rPr>
              <w:tab/>
              <w:t>_/Г_</w:t>
            </w:r>
          </w:p>
          <w:p w:rsidR="004B647C" w:rsidRDefault="00F3641A">
            <w:pPr>
              <w:pStyle w:val="Other0"/>
              <w:spacing w:line="180" w:lineRule="auto"/>
              <w:ind w:firstLine="0"/>
              <w:jc w:val="center"/>
            </w:pPr>
            <w:r>
              <w:t>Бинодан йўлакка эвакуация қилинганлар сонининг ушбу йўлак майдонига нисбати.</w:t>
            </w:r>
          </w:p>
        </w:tc>
      </w:tr>
    </w:tbl>
    <w:p w:rsidR="004B647C" w:rsidRDefault="00F3641A">
      <w:pPr>
        <w:spacing w:line="1" w:lineRule="exact"/>
        <w:rPr>
          <w:sz w:val="2"/>
          <w:szCs w:val="2"/>
        </w:rPr>
      </w:pPr>
      <w:r>
        <w:br w:type="page"/>
      </w: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 шаҳарсозлик нормалари ва қоидаларига</w:t>
      </w:r>
    </w:p>
    <w:p w:rsidR="004B647C" w:rsidRDefault="00F3641A">
      <w:pPr>
        <w:pStyle w:val="Tablecaption0"/>
      </w:pPr>
      <w:r>
        <w:t>3-ИЛОВА</w:t>
      </w:r>
    </w:p>
    <w:p w:rsidR="004B647C" w:rsidRDefault="00F3641A">
      <w:pPr>
        <w:pStyle w:val="Tablecaption0"/>
        <w:tabs>
          <w:tab w:val="left" w:leader="underscore" w:pos="1219"/>
          <w:tab w:val="left" w:leader="underscore" w:pos="2986"/>
          <w:tab w:val="left" w:leader="underscore" w:pos="8770"/>
          <w:tab w:val="left" w:leader="underscore" w:pos="10459"/>
        </w:tabs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  <w:u w:val="single"/>
        </w:rPr>
        <w:t>Ишлаб чиқариш жараёнлари гуруҳлари*</w:t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35"/>
        <w:gridCol w:w="3432"/>
        <w:gridCol w:w="907"/>
        <w:gridCol w:w="1099"/>
        <w:gridCol w:w="2107"/>
        <w:gridCol w:w="1920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Ишлаб</w:t>
            </w:r>
          </w:p>
        </w:tc>
        <w:tc>
          <w:tcPr>
            <w:tcW w:w="34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Ишлаб чиқариш</w:t>
            </w:r>
            <w:r>
              <w:rPr>
                <w:b/>
                <w:bCs/>
              </w:rPr>
              <w:br/>
              <w:t>жараёнларининг санитария</w:t>
            </w:r>
            <w:r>
              <w:rPr>
                <w:b/>
                <w:bCs/>
              </w:rPr>
              <w:br/>
              <w:t>хусусиятлари</w:t>
            </w:r>
          </w:p>
        </w:tc>
        <w:tc>
          <w:tcPr>
            <w:tcW w:w="200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33" w:lineRule="auto"/>
              <w:ind w:firstLine="0"/>
              <w:jc w:val="center"/>
            </w:pPr>
            <w:r>
              <w:rPr>
                <w:b/>
                <w:bCs/>
              </w:rPr>
              <w:t>Одамларнинг</w:t>
            </w:r>
            <w:r>
              <w:rPr>
                <w:b/>
                <w:bCs/>
              </w:rPr>
              <w:br/>
              <w:t>ҳисобий сони</w:t>
            </w:r>
          </w:p>
        </w:tc>
        <w:tc>
          <w:tcPr>
            <w:tcW w:w="21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Кийиниш</w:t>
            </w:r>
            <w:r>
              <w:rPr>
                <w:b/>
                <w:bCs/>
              </w:rPr>
              <w:br/>
              <w:t>хоналари тури, 1</w:t>
            </w:r>
            <w:r>
              <w:rPr>
                <w:b/>
                <w:bCs/>
              </w:rPr>
              <w:br/>
              <w:t>киши учун шкаф</w:t>
            </w:r>
            <w:r>
              <w:rPr>
                <w:b/>
                <w:bCs/>
              </w:rPr>
              <w:br/>
              <w:t>бўлинмалари</w:t>
            </w:r>
            <w:r>
              <w:rPr>
                <w:b/>
                <w:bCs/>
              </w:rPr>
              <w:br/>
              <w:t>сони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Махсус маиший</w:t>
            </w:r>
            <w:r>
              <w:rPr>
                <w:b/>
                <w:bCs/>
              </w:rPr>
              <w:br/>
              <w:t>бинолар ва</w:t>
            </w:r>
            <w:r>
              <w:rPr>
                <w:b/>
                <w:bCs/>
              </w:rPr>
              <w:br/>
              <w:t>қурилмалар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1435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spacing w:line="262" w:lineRule="auto"/>
              <w:ind w:firstLine="0"/>
              <w:jc w:val="center"/>
            </w:pPr>
            <w:r>
              <w:rPr>
                <w:b/>
                <w:bCs/>
              </w:rPr>
              <w:t>чиқариш</w:t>
            </w:r>
            <w:r>
              <w:rPr>
                <w:b/>
                <w:bCs/>
              </w:rPr>
              <w:br/>
              <w:t>жараёнлари</w:t>
            </w:r>
            <w:r>
              <w:rPr>
                <w:b/>
                <w:bCs/>
              </w:rPr>
              <w:br/>
              <w:t>гуруҳи</w:t>
            </w:r>
          </w:p>
        </w:tc>
        <w:tc>
          <w:tcPr>
            <w:tcW w:w="3432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52" w:lineRule="auto"/>
              <w:ind w:firstLine="0"/>
              <w:jc w:val="center"/>
            </w:pPr>
            <w:r>
              <w:rPr>
                <w:b/>
                <w:bCs/>
              </w:rPr>
              <w:t>битта</w:t>
            </w:r>
            <w:r>
              <w:rPr>
                <w:b/>
                <w:bCs/>
              </w:rPr>
              <w:br/>
              <w:t>душ</w:t>
            </w:r>
            <w:r>
              <w:rPr>
                <w:b/>
                <w:bCs/>
              </w:rPr>
              <w:br/>
              <w:t>тўри</w:t>
            </w:r>
            <w:r>
              <w:rPr>
                <w:b/>
                <w:bCs/>
              </w:rPr>
              <w:br/>
              <w:t>учун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spacing w:line="259" w:lineRule="auto"/>
              <w:ind w:firstLine="0"/>
              <w:jc w:val="center"/>
            </w:pPr>
            <w:r>
              <w:rPr>
                <w:b/>
                <w:bCs/>
              </w:rPr>
              <w:t>битта</w:t>
            </w:r>
            <w:r>
              <w:rPr>
                <w:b/>
                <w:bCs/>
              </w:rPr>
              <w:br/>
              <w:t>жўмрак</w:t>
            </w:r>
            <w:r>
              <w:rPr>
                <w:b/>
                <w:bCs/>
              </w:rPr>
              <w:br/>
              <w:t>учун</w:t>
            </w:r>
          </w:p>
        </w:tc>
        <w:tc>
          <w:tcPr>
            <w:tcW w:w="2107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9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4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spacing w:after="460"/>
              <w:ind w:firstLine="0"/>
              <w:jc w:val="center"/>
            </w:pPr>
            <w:r>
              <w:t>1</w:t>
            </w:r>
          </w:p>
          <w:p w:rsidR="004B647C" w:rsidRDefault="00F3641A">
            <w:pPr>
              <w:pStyle w:val="Other0"/>
              <w:spacing w:after="280"/>
              <w:ind w:firstLine="0"/>
              <w:jc w:val="center"/>
            </w:pPr>
            <w:r>
              <w:t>1а</w:t>
            </w:r>
          </w:p>
          <w:p w:rsidR="004B647C" w:rsidRDefault="00F3641A">
            <w:pPr>
              <w:pStyle w:val="Other0"/>
              <w:spacing w:after="400"/>
              <w:ind w:firstLine="0"/>
              <w:jc w:val="center"/>
            </w:pPr>
            <w:r>
              <w:t>1б</w:t>
            </w:r>
          </w:p>
          <w:p w:rsidR="004B647C" w:rsidRDefault="00F3641A">
            <w:pPr>
              <w:pStyle w:val="Other0"/>
              <w:spacing w:after="400"/>
              <w:ind w:firstLine="0"/>
              <w:jc w:val="center"/>
            </w:pPr>
            <w:r>
              <w:t>1в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140"/>
              <w:ind w:firstLine="0"/>
            </w:pPr>
            <w:r>
              <w:t>3 ва 4 хавфли синф моддалари</w:t>
            </w:r>
            <w:r>
              <w:br/>
              <w:t>билан ифлосланишни келтириб</w:t>
            </w:r>
            <w:r>
              <w:br/>
              <w:t>чиқарадиган жараёнлар:</w:t>
            </w:r>
          </w:p>
          <w:p w:rsidR="004B647C" w:rsidRDefault="00F3641A">
            <w:pPr>
              <w:pStyle w:val="Other0"/>
              <w:spacing w:after="260"/>
              <w:ind w:firstLine="0"/>
            </w:pPr>
            <w:r>
              <w:t>фақат қўлларни</w:t>
            </w:r>
          </w:p>
          <w:p w:rsidR="004B647C" w:rsidRDefault="00F3641A">
            <w:pPr>
              <w:pStyle w:val="Other0"/>
              <w:spacing w:after="140"/>
              <w:ind w:firstLine="0"/>
            </w:pPr>
            <w:r>
              <w:t>тана ва махсус кийимни</w:t>
            </w:r>
          </w:p>
          <w:p w:rsidR="004B647C" w:rsidRDefault="00F3641A">
            <w:pPr>
              <w:pStyle w:val="Other0"/>
              <w:tabs>
                <w:tab w:val="left" w:pos="1118"/>
                <w:tab w:val="left" w:pos="2150"/>
              </w:tabs>
              <w:ind w:firstLine="0"/>
            </w:pPr>
            <w:r>
              <w:t>махсус</w:t>
            </w:r>
            <w:r>
              <w:tab/>
              <w:t>ювиш</w:t>
            </w:r>
            <w:r>
              <w:tab/>
              <w:t>воситалари</w:t>
            </w:r>
          </w:p>
          <w:p w:rsidR="004B647C" w:rsidRDefault="00F3641A">
            <w:pPr>
              <w:pStyle w:val="Other0"/>
              <w:ind w:firstLine="0"/>
            </w:pPr>
            <w:r>
              <w:t>ёрдамида олиб ташланган тана</w:t>
            </w:r>
          </w:p>
          <w:p w:rsidR="004B647C" w:rsidRDefault="00F3641A">
            <w:pPr>
              <w:pStyle w:val="Other0"/>
              <w:spacing w:after="200"/>
              <w:ind w:firstLine="0"/>
            </w:pPr>
            <w:r>
              <w:t>ва махсус кийимларни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25</w:t>
            </w:r>
          </w:p>
          <w:p w:rsidR="004B647C" w:rsidRDefault="00F3641A">
            <w:pPr>
              <w:pStyle w:val="Other0"/>
              <w:spacing w:after="420"/>
              <w:ind w:firstLine="0"/>
              <w:jc w:val="center"/>
            </w:pPr>
            <w:r>
              <w:t>15</w:t>
            </w:r>
          </w:p>
          <w:p w:rsidR="004B647C" w:rsidRDefault="00F3641A">
            <w:pPr>
              <w:pStyle w:val="Other0"/>
              <w:spacing w:after="340"/>
              <w:ind w:firstLine="0"/>
              <w:jc w:val="center"/>
            </w:pPr>
            <w: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7</w:t>
            </w:r>
          </w:p>
          <w:p w:rsidR="004B647C" w:rsidRDefault="00F3641A">
            <w:pPr>
              <w:pStyle w:val="Other0"/>
              <w:spacing w:after="420"/>
              <w:ind w:firstLine="0"/>
              <w:jc w:val="center"/>
            </w:pPr>
            <w:r>
              <w:t>10</w:t>
            </w:r>
          </w:p>
          <w:p w:rsidR="004B647C" w:rsidRDefault="00F3641A">
            <w:pPr>
              <w:pStyle w:val="Other0"/>
              <w:spacing w:after="340"/>
              <w:ind w:firstLine="0"/>
              <w:jc w:val="center"/>
            </w:pPr>
            <w:r>
              <w:t>20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120"/>
              <w:ind w:firstLine="0"/>
              <w:jc w:val="center"/>
            </w:pPr>
            <w:r>
              <w:t>Умумий, битта</w:t>
            </w:r>
            <w:r>
              <w:br/>
              <w:t>бўлинма</w:t>
            </w:r>
            <w:r>
              <w:br/>
              <w:t>Умумий, иккита</w:t>
            </w:r>
            <w:r>
              <w:br/>
              <w:t>бўлинма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Алоҳида, биттадан</w:t>
            </w:r>
            <w:r>
              <w:br/>
              <w:t>бўлинма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320"/>
              <w:ind w:firstLine="0"/>
              <w:jc w:val="center"/>
            </w:pPr>
            <w:r>
              <w:t>-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Махсус</w:t>
            </w:r>
            <w:r>
              <w:br/>
              <w:t>кийимларни</w:t>
            </w:r>
            <w:r>
              <w:br/>
              <w:t>кимёвий тозалаш</w:t>
            </w:r>
            <w:r>
              <w:br/>
              <w:t>ёки ювиш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43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spacing w:after="540"/>
              <w:ind w:firstLine="0"/>
              <w:jc w:val="center"/>
            </w:pPr>
            <w:r>
              <w:t>2</w:t>
            </w:r>
          </w:p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2а</w:t>
            </w:r>
          </w:p>
          <w:p w:rsidR="004B647C" w:rsidRDefault="00F3641A">
            <w:pPr>
              <w:pStyle w:val="Other0"/>
              <w:spacing w:after="400"/>
              <w:ind w:firstLine="0"/>
              <w:jc w:val="center"/>
            </w:pPr>
            <w:r>
              <w:t>2б</w:t>
            </w:r>
          </w:p>
          <w:p w:rsidR="004B647C" w:rsidRDefault="00F3641A">
            <w:pPr>
              <w:pStyle w:val="Other0"/>
              <w:spacing w:after="400"/>
              <w:ind w:firstLine="0"/>
              <w:jc w:val="center"/>
            </w:pPr>
            <w:r>
              <w:t>2в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1238"/>
                <w:tab w:val="left" w:pos="2654"/>
              </w:tabs>
              <w:ind w:firstLine="0"/>
            </w:pPr>
            <w:r>
              <w:t>Ҳаддан</w:t>
            </w:r>
            <w:r>
              <w:tab/>
              <w:t>ташқари</w:t>
            </w:r>
            <w:r>
              <w:tab/>
              <w:t>сезгир</w:t>
            </w:r>
          </w:p>
          <w:p w:rsidR="004B647C" w:rsidRDefault="00F3641A">
            <w:pPr>
              <w:pStyle w:val="Other0"/>
              <w:tabs>
                <w:tab w:val="left" w:pos="1531"/>
                <w:tab w:val="left" w:pos="2434"/>
              </w:tabs>
              <w:ind w:firstLine="0"/>
            </w:pPr>
            <w:r>
              <w:t>иссиқлик</w:t>
            </w:r>
            <w:r>
              <w:tab/>
              <w:t>ёки</w:t>
            </w:r>
            <w:r>
              <w:tab/>
              <w:t>ноқулай</w:t>
            </w:r>
          </w:p>
          <w:p w:rsidR="004B647C" w:rsidRDefault="00F3641A">
            <w:pPr>
              <w:pStyle w:val="Other0"/>
              <w:tabs>
                <w:tab w:val="left" w:pos="874"/>
                <w:tab w:val="left" w:pos="1882"/>
              </w:tabs>
              <w:ind w:firstLine="0"/>
            </w:pPr>
            <w:r>
              <w:t>метеорологик шароитлар билан</w:t>
            </w:r>
            <w:r>
              <w:br/>
              <w:t>юзага келадиган жараёнлар:</w:t>
            </w:r>
            <w:r>
              <w:br/>
              <w:t>аниқ конвекция иссиқлигининг</w:t>
            </w:r>
            <w:r>
              <w:br/>
              <w:t>ҳаддан ташқари кўплигида</w:t>
            </w:r>
            <w:r>
              <w:br/>
              <w:t>аниқ</w:t>
            </w:r>
            <w:r>
              <w:tab/>
              <w:t>нурли</w:t>
            </w:r>
            <w:r>
              <w:tab/>
              <w:t>иссиқликнинг</w:t>
            </w:r>
          </w:p>
          <w:p w:rsidR="004B647C" w:rsidRDefault="00F3641A">
            <w:pPr>
              <w:pStyle w:val="Other0"/>
              <w:tabs>
                <w:tab w:val="left" w:pos="1435"/>
                <w:tab w:val="left" w:pos="1920"/>
              </w:tabs>
              <w:ind w:firstLine="0"/>
            </w:pPr>
            <w:r>
              <w:t>ҳаддан ташқари кўплигида</w:t>
            </w:r>
            <w:r>
              <w:br/>
              <w:t>связаннме</w:t>
            </w:r>
            <w:r>
              <w:tab/>
              <w:t>с</w:t>
            </w:r>
            <w:r>
              <w:tab/>
              <w:t>воздействием</w:t>
            </w:r>
          </w:p>
          <w:p w:rsidR="004B647C" w:rsidRDefault="00F3641A">
            <w:pPr>
              <w:pStyle w:val="Other0"/>
              <w:ind w:firstLine="0"/>
            </w:pPr>
            <w:r>
              <w:t>влаги, вмзмваю^ей намокание</w:t>
            </w:r>
            <w:r>
              <w:br/>
              <w:t>спецодеждм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7</w:t>
            </w:r>
          </w:p>
          <w:p w:rsidR="004B647C" w:rsidRDefault="00F3641A">
            <w:pPr>
              <w:pStyle w:val="Other0"/>
              <w:spacing w:after="400"/>
              <w:ind w:firstLine="0"/>
              <w:jc w:val="center"/>
            </w:pPr>
            <w:r>
              <w:t>3</w:t>
            </w:r>
          </w:p>
          <w:p w:rsidR="004B647C" w:rsidRDefault="00F3641A">
            <w:pPr>
              <w:pStyle w:val="Other0"/>
              <w:spacing w:after="340"/>
              <w:ind w:firstLine="0"/>
              <w:jc w:val="center"/>
            </w:pPr>
            <w: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20</w:t>
            </w:r>
          </w:p>
          <w:p w:rsidR="004B647C" w:rsidRDefault="00F3641A">
            <w:pPr>
              <w:pStyle w:val="Other0"/>
              <w:spacing w:after="400"/>
              <w:ind w:firstLine="0"/>
              <w:jc w:val="center"/>
            </w:pPr>
            <w:r>
              <w:t>20</w:t>
            </w:r>
          </w:p>
          <w:p w:rsidR="004B647C" w:rsidRDefault="00F3641A">
            <w:pPr>
              <w:pStyle w:val="Other0"/>
              <w:spacing w:after="340"/>
              <w:ind w:firstLine="0"/>
              <w:jc w:val="center"/>
            </w:pPr>
            <w:r>
              <w:t>20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120"/>
              <w:ind w:firstLine="0"/>
              <w:jc w:val="center"/>
            </w:pPr>
            <w:r>
              <w:t>Умумий, иккита</w:t>
            </w:r>
            <w:r>
              <w:br/>
              <w:t>бўлинма</w:t>
            </w:r>
          </w:p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бир хил</w:t>
            </w:r>
          </w:p>
          <w:p w:rsidR="004B647C" w:rsidRDefault="00F3641A">
            <w:pPr>
              <w:pStyle w:val="Other0"/>
              <w:spacing w:after="200"/>
              <w:ind w:firstLine="0"/>
              <w:jc w:val="center"/>
            </w:pPr>
            <w:r>
              <w:t>Алоҳида, биттадан</w:t>
            </w:r>
            <w:r>
              <w:br/>
              <w:t>бўлинма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88" w:lineRule="auto"/>
              <w:ind w:firstLine="0"/>
              <w:jc w:val="center"/>
            </w:pPr>
            <w:r>
              <w:t>Совутиш</w:t>
            </w:r>
            <w:r>
              <w:br/>
              <w:t>хоналари</w:t>
            </w:r>
            <w:r>
              <w:br/>
              <w:t>бир хил</w:t>
            </w:r>
            <w:r>
              <w:br/>
              <w:t>Махсус</w:t>
            </w:r>
            <w:r>
              <w:br/>
              <w:t>кийимларни</w:t>
            </w:r>
            <w:r>
              <w:br/>
              <w:t>қуритиш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2г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tabs>
                <w:tab w:val="left" w:pos="523"/>
                <w:tab w:val="left" w:pos="1085"/>
                <w:tab w:val="left" w:pos="1824"/>
                <w:tab w:val="left" w:pos="2818"/>
              </w:tabs>
              <w:ind w:firstLine="0"/>
            </w:pPr>
            <w:r>
              <w:t>10</w:t>
            </w:r>
            <w:r>
              <w:tab/>
              <w:t>°C</w:t>
            </w:r>
            <w:r>
              <w:tab/>
              <w:t>гача</w:t>
            </w:r>
            <w:r>
              <w:tab/>
              <w:t>бўлган</w:t>
            </w:r>
            <w:r>
              <w:tab/>
              <w:t>ҳаво</w:t>
            </w:r>
          </w:p>
          <w:p w:rsidR="004B647C" w:rsidRDefault="00F3641A">
            <w:pPr>
              <w:pStyle w:val="Other0"/>
              <w:ind w:firstLine="0"/>
            </w:pPr>
            <w:r>
              <w:t>ҳароратида, шу жумладан очиқ</w:t>
            </w:r>
            <w:r>
              <w:br/>
              <w:t>ҳаводаги ишларда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Алоҳида, биттадан</w:t>
            </w:r>
            <w:r>
              <w:br/>
              <w:t>бўлинма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Махсус</w:t>
            </w:r>
            <w:r>
              <w:br/>
              <w:t>кийимларни</w:t>
            </w:r>
            <w:r>
              <w:br/>
              <w:t>иситиш ва</w:t>
            </w:r>
            <w:r>
              <w:br/>
              <w:t>қуритиш учун</w:t>
            </w:r>
            <w:r>
              <w:br/>
              <w:t>бинолар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51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700"/>
              <w:ind w:firstLine="0"/>
              <w:jc w:val="center"/>
            </w:pPr>
            <w:r>
              <w:t>3</w:t>
            </w:r>
          </w:p>
          <w:p w:rsidR="004B647C" w:rsidRDefault="00F3641A">
            <w:pPr>
              <w:pStyle w:val="Other0"/>
              <w:spacing w:after="280"/>
              <w:ind w:firstLine="0"/>
              <w:jc w:val="center"/>
            </w:pPr>
            <w:r>
              <w:t>3а</w:t>
            </w:r>
          </w:p>
          <w:p w:rsidR="004B647C" w:rsidRDefault="00F3641A">
            <w:pPr>
              <w:pStyle w:val="Other0"/>
              <w:spacing w:after="480"/>
              <w:ind w:firstLine="0"/>
              <w:jc w:val="center"/>
            </w:pPr>
            <w:r>
              <w:t>3б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tabs>
                <w:tab w:val="left" w:pos="446"/>
                <w:tab w:val="left" w:pos="1013"/>
                <w:tab w:val="left" w:pos="2314"/>
              </w:tabs>
              <w:ind w:firstLine="0"/>
            </w:pPr>
            <w:r>
              <w:t>1</w:t>
            </w:r>
            <w:r>
              <w:tab/>
              <w:t>ва</w:t>
            </w:r>
            <w:r>
              <w:tab/>
              <w:t>2-хавфли</w:t>
            </w:r>
            <w:r>
              <w:tab/>
              <w:t>синфдаги</w:t>
            </w:r>
          </w:p>
          <w:p w:rsidR="004B647C" w:rsidRDefault="00F3641A">
            <w:pPr>
              <w:pStyle w:val="Other0"/>
              <w:tabs>
                <w:tab w:val="left" w:pos="1181"/>
                <w:tab w:val="left" w:pos="2712"/>
              </w:tabs>
              <w:ind w:firstLine="0"/>
            </w:pPr>
            <w:r>
              <w:t>моддалар, шунингдек турғун</w:t>
            </w:r>
            <w:r>
              <w:br/>
              <w:t>ҳидли</w:t>
            </w:r>
            <w:r>
              <w:tab/>
              <w:t>моддалар</w:t>
            </w:r>
            <w:r>
              <w:tab/>
              <w:t>билан</w:t>
            </w:r>
          </w:p>
          <w:p w:rsidR="004B647C" w:rsidRDefault="00F3641A">
            <w:pPr>
              <w:pStyle w:val="Other0"/>
              <w:tabs>
                <w:tab w:val="left" w:pos="2362"/>
              </w:tabs>
              <w:ind w:firstLine="0"/>
            </w:pPr>
            <w:r>
              <w:t>ифлосланишни</w:t>
            </w:r>
            <w:r>
              <w:tab/>
              <w:t>келтириб</w:t>
            </w:r>
          </w:p>
          <w:p w:rsidR="004B647C" w:rsidRDefault="00F3641A">
            <w:pPr>
              <w:pStyle w:val="Other0"/>
              <w:spacing w:after="140"/>
              <w:ind w:firstLine="0"/>
            </w:pPr>
            <w:r>
              <w:t>чиқарадиган жараёнлар:</w:t>
            </w:r>
          </w:p>
          <w:p w:rsidR="004B647C" w:rsidRDefault="00F3641A">
            <w:pPr>
              <w:pStyle w:val="Other0"/>
              <w:spacing w:after="280"/>
              <w:ind w:firstLine="0"/>
            </w:pPr>
            <w:r>
              <w:t>фақат қўлларни</w:t>
            </w:r>
          </w:p>
          <w:p w:rsidR="004B647C" w:rsidRDefault="00F3641A">
            <w:pPr>
              <w:pStyle w:val="Other0"/>
              <w:spacing w:after="140"/>
              <w:ind w:firstLine="0"/>
            </w:pPr>
            <w:r>
              <w:t>тана ва махсус кийимларни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80"/>
              <w:ind w:firstLine="0"/>
              <w:jc w:val="center"/>
            </w:pPr>
            <w:r>
              <w:t>7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3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80"/>
              <w:ind w:firstLine="0"/>
              <w:jc w:val="center"/>
            </w:pPr>
            <w:r>
              <w:t>10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Умумий, битта</w:t>
            </w:r>
            <w:r>
              <w:br/>
              <w:t>бўлинма</w:t>
            </w:r>
            <w:r>
              <w:br/>
              <w:t>Алоҳида, биттадан</w:t>
            </w:r>
            <w:r>
              <w:br/>
              <w:t>бўлинма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Кимёвий</w:t>
            </w:r>
            <w:r>
              <w:br/>
              <w:t>тозалаш,махсус</w:t>
            </w:r>
            <w:r>
              <w:br/>
              <w:t>кийимларни</w:t>
            </w:r>
            <w:r>
              <w:br/>
              <w:t>сақлаш</w:t>
            </w:r>
            <w:r>
              <w:br/>
              <w:t>жойларини</w:t>
            </w:r>
            <w:r>
              <w:br/>
              <w:t>сунъий</w:t>
            </w:r>
            <w:r>
              <w:br/>
              <w:t>шамоллатиш;</w:t>
            </w:r>
            <w:r>
              <w:br/>
              <w:t>хидсизлаш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50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</w:t>
            </w:r>
          </w:p>
        </w:tc>
        <w:tc>
          <w:tcPr>
            <w:tcW w:w="3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1392"/>
                <w:tab w:val="left" w:pos="2251"/>
              </w:tabs>
              <w:ind w:firstLine="0"/>
            </w:pPr>
            <w:r>
              <w:t>Тозаликни сақлаш учун махсус</w:t>
            </w:r>
            <w:r>
              <w:br/>
              <w:t>шартларни</w:t>
            </w:r>
            <w:r>
              <w:tab/>
              <w:t>талаб</w:t>
            </w:r>
            <w:r>
              <w:tab/>
              <w:t>қиладиган</w:t>
            </w:r>
          </w:p>
          <w:p w:rsidR="004B647C" w:rsidRDefault="00F3641A">
            <w:pPr>
              <w:pStyle w:val="Other0"/>
              <w:ind w:firstLine="0"/>
            </w:pPr>
            <w:r>
              <w:t>жараёнлар ёки</w:t>
            </w:r>
          </w:p>
        </w:tc>
        <w:tc>
          <w:tcPr>
            <w:tcW w:w="60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Идоравий меъёрий ҳужжатлар талабларига мувофиқ</w:t>
            </w:r>
          </w:p>
        </w:tc>
      </w:tr>
    </w:tbl>
    <w:p w:rsidR="004B647C" w:rsidRDefault="00F3641A">
      <w:pPr>
        <w:pStyle w:val="a4"/>
        <w:ind w:firstLine="700"/>
        <w:jc w:val="both"/>
      </w:pPr>
      <w:r>
        <w:rPr>
          <w:i/>
          <w:iCs/>
        </w:rPr>
        <w:t>* Ишлаб чиқариш жараёнлари гуруҳлари, ишлаб чиқариш жараёнларини маълум бир гуруҳга</w:t>
      </w:r>
      <w:r>
        <w:rPr>
          <w:i/>
          <w:iCs/>
        </w:rPr>
        <w:br/>
        <w:t>бириктириш санитария-гигиена ва технологик асослаш билан белгиланади .</w:t>
      </w:r>
    </w:p>
    <w:p w:rsidR="004B647C" w:rsidRDefault="00F3641A">
      <w:pPr>
        <w:pStyle w:val="a4"/>
        <w:ind w:firstLine="700"/>
        <w:jc w:val="both"/>
      </w:pPr>
      <w:r>
        <w:rPr>
          <w:i/>
          <w:iCs/>
        </w:rPr>
        <w:t>Изоҳ: 1. Ишлаб чиқариш жараёнларининг турли гуруҳлари хусусиятларини бирлаштирганда,</w:t>
      </w:r>
      <w:r>
        <w:rPr>
          <w:i/>
          <w:iCs/>
        </w:rPr>
        <w:br/>
        <w:t>кийиниш хоналари сони, душ тўрлари ва ювиниш хоналарининг кранлари сони энг юқори талабларга эга</w:t>
      </w:r>
      <w:r>
        <w:rPr>
          <w:i/>
          <w:iCs/>
        </w:rPr>
        <w:br/>
        <w:t>бўлган гуруҳ учун, махсус маиший бинолар ва қурилмалар эса умумлаштирилган талабларга мувофиқ</w:t>
      </w:r>
      <w:r>
        <w:rPr>
          <w:i/>
          <w:iCs/>
        </w:rPr>
        <w:br/>
        <w:t>таъминланиши керак.</w:t>
      </w:r>
      <w:r>
        <w:br w:type="page"/>
      </w:r>
    </w:p>
    <w:p w:rsidR="004B647C" w:rsidRDefault="00F3641A">
      <w:pPr>
        <w:pStyle w:val="a4"/>
        <w:numPr>
          <w:ilvl w:val="0"/>
          <w:numId w:val="28"/>
        </w:numPr>
        <w:tabs>
          <w:tab w:val="left" w:pos="984"/>
        </w:tabs>
        <w:ind w:firstLine="700"/>
        <w:jc w:val="both"/>
      </w:pPr>
      <w:r>
        <w:rPr>
          <w:i/>
          <w:iCs/>
        </w:rPr>
        <w:lastRenderedPageBreak/>
        <w:t>1а-гуруҳ жараёнларида, душ хоналари ва шкафлар кўзда тутилмасликка, 1б ва 3а-гуруҳ</w:t>
      </w:r>
      <w:r>
        <w:rPr>
          <w:i/>
          <w:iCs/>
        </w:rPr>
        <w:br/>
        <w:t>жараёнларида шкафлар ёнида скамейкалар қўймасликка рухсат берилади.</w:t>
      </w:r>
    </w:p>
    <w:p w:rsidR="004B647C" w:rsidRDefault="00F3641A">
      <w:pPr>
        <w:pStyle w:val="a4"/>
        <w:numPr>
          <w:ilvl w:val="0"/>
          <w:numId w:val="28"/>
        </w:numPr>
        <w:tabs>
          <w:tab w:val="left" w:pos="984"/>
        </w:tabs>
        <w:ind w:firstLine="700"/>
        <w:jc w:val="both"/>
      </w:pPr>
      <w:r>
        <w:rPr>
          <w:i/>
          <w:iCs/>
        </w:rPr>
        <w:t>Кийиниш хоналарида чанг ва зарарли моддаларни чиқариш билан боғлиқ ҳар қандай жараёнлар</w:t>
      </w:r>
      <w:r>
        <w:rPr>
          <w:i/>
          <w:iCs/>
        </w:rPr>
        <w:br/>
        <w:t>учун нафас олиш мосламалари (рўйхатга оид ишчилар сони учун) ва биноларда иш кийимларини чангдан</w:t>
      </w:r>
      <w:r>
        <w:rPr>
          <w:i/>
          <w:iCs/>
        </w:rPr>
        <w:br/>
        <w:t>тозалаш ёки зарарсизлантириш учун асбоблар (сменада ишчилар сони учун) бўлиши керак.</w:t>
      </w:r>
    </w:p>
    <w:p w:rsidR="004B647C" w:rsidRDefault="00F3641A">
      <w:pPr>
        <w:pStyle w:val="a4"/>
        <w:numPr>
          <w:ilvl w:val="0"/>
          <w:numId w:val="28"/>
        </w:numPr>
        <w:tabs>
          <w:tab w:val="left" w:pos="984"/>
        </w:tabs>
        <w:ind w:firstLine="700"/>
        <w:jc w:val="both"/>
      </w:pPr>
      <w:r>
        <w:rPr>
          <w:i/>
          <w:iCs/>
        </w:rPr>
        <w:t>Юқумли ва радиоактив материаллар билан, шунингдек тери орқали кирганда одамлар учун</w:t>
      </w:r>
      <w:r>
        <w:rPr>
          <w:i/>
          <w:iCs/>
        </w:rPr>
        <w:br/>
        <w:t>хавфли бўлган моддалар билан ишлашда санитария-маиший бинолар санитария ва идоравий</w:t>
      </w:r>
      <w:r>
        <w:rPr>
          <w:i/>
          <w:iCs/>
        </w:rPr>
        <w:br/>
        <w:t>технологик нормаларга мувофиқ лойиҳалаштирилади.</w:t>
      </w:r>
    </w:p>
    <w:p w:rsidR="004B647C" w:rsidRDefault="00F3641A">
      <w:pPr>
        <w:pStyle w:val="a4"/>
        <w:numPr>
          <w:ilvl w:val="0"/>
          <w:numId w:val="28"/>
        </w:numPr>
        <w:tabs>
          <w:tab w:val="left" w:pos="1684"/>
        </w:tabs>
        <w:ind w:firstLine="700"/>
        <w:jc w:val="both"/>
      </w:pPr>
      <w:r>
        <w:rPr>
          <w:i/>
          <w:iCs/>
        </w:rPr>
        <w:t>Кийим-кечакларни очиқ сақлашга, шу жумладан илгичларда ҳам рухсат берилади.</w:t>
      </w:r>
      <w:r>
        <w:br w:type="page"/>
      </w: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 « шаҳарсозлик нормалари ва қоидаларига</w:t>
      </w:r>
      <w:r>
        <w:br/>
        <w:t>4-ИЛОВА</w:t>
      </w:r>
    </w:p>
    <w:p w:rsidR="004B647C" w:rsidRDefault="00F3641A">
      <w:pPr>
        <w:pStyle w:val="Tablecaption0"/>
        <w:tabs>
          <w:tab w:val="left" w:leader="underscore" w:pos="2069"/>
          <w:tab w:val="left" w:leader="underscore" w:pos="9259"/>
          <w:tab w:val="left" w:leader="underscore" w:pos="10459"/>
        </w:tabs>
      </w:pPr>
      <w:r>
        <w:rPr>
          <w:b/>
          <w:bCs/>
        </w:rPr>
        <w:tab/>
      </w:r>
      <w:r>
        <w:rPr>
          <w:b/>
          <w:bCs/>
          <w:u w:val="single"/>
        </w:rPr>
        <w:t>Санитария-маиший биноларнинг ҳисобий кўрсаткичлари</w:t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75"/>
        <w:gridCol w:w="1426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Номи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Кўрсаткич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1 киши учун биноларнинг майдони, m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Кўча кийимлари учун кийиниш хоналари, махсус кийимларни</w:t>
            </w:r>
            <w:r>
              <w:rPr>
                <w:b/>
                <w:bCs/>
                <w:vertAlign w:val="superscript"/>
              </w:rPr>
              <w:t>1</w:t>
            </w:r>
            <w:r>
              <w:rPr>
                <w:b/>
                <w:bCs/>
              </w:rPr>
              <w:t xml:space="preserve"> </w:t>
            </w:r>
            <w:r>
              <w:t>тарқатиш, иситиш ёки</w:t>
            </w:r>
            <w:r>
              <w:br/>
              <w:t>совутиш учун хона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Махсус кийимларни сақлаш учун омборхоналар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Устки иссиқ кийимларни сақлаш учун хона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0,15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Махсус кийимларнинг одатий таркибида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0,04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Махсус кийимларнинг кенгайтирилган таркибида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Катта ҳажмли махсус кийимларда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0,08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Респиратор (сақлаш ва тарқатиш) хоналар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0,07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Махсус кийим ва шахсий ҳимоя воситалари учун марказлаштирилган омборнинг</w:t>
            </w:r>
            <w:r>
              <w:rPr>
                <w:b/>
                <w:bCs/>
              </w:rPr>
              <w:br/>
              <w:t>бинолари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сақлаш учун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тарқатиш учун, шу жумладан кийиб кўриш ва тайёрлаш кабиналари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Навбатчи ходимлар учун тозалаш жиҳозларни жойи билан бўлган бинолар, ҳожатхоналар</w:t>
            </w:r>
            <w:r>
              <w:br/>
              <w:t>ёки дам олиш жойларидаги чекиш жойлари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Оёқ кийимларини тозалаш, соқол олиш, сочларни қуритиш учун жойлар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Махсус кийимларни қуритиш, чангдан тозалаш ва зарарсизлантириш учун хоналар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0,16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Махсус кийимларни, шу жумладан дубулға (каска) ва махсус пойабзалларни ювиш учун</w:t>
            </w:r>
          </w:p>
          <w:p w:rsidR="004B647C" w:rsidRDefault="00F3641A">
            <w:pPr>
              <w:pStyle w:val="Other0"/>
              <w:tabs>
                <w:tab w:val="left" w:pos="435"/>
                <w:tab w:val="left" w:pos="661"/>
                <w:tab w:val="left" w:pos="934"/>
              </w:tabs>
              <w:spacing w:line="180" w:lineRule="auto"/>
              <w:ind w:firstLine="200"/>
            </w:pPr>
            <w:r>
              <w:rPr>
                <w:b/>
                <w:bCs/>
              </w:rPr>
              <w:t>_</w:t>
            </w:r>
            <w:r>
              <w:rPr>
                <w:b/>
                <w:bCs/>
              </w:rPr>
              <w:tab/>
              <w:t>_</w:t>
            </w:r>
            <w:r>
              <w:rPr>
                <w:b/>
                <w:bCs/>
              </w:rPr>
              <w:tab/>
              <w:t>_</w:t>
            </w:r>
            <w:r>
              <w:rPr>
                <w:b/>
                <w:bCs/>
              </w:rPr>
              <w:tab/>
              <w:t>2</w:t>
            </w:r>
          </w:p>
          <w:p w:rsidR="004B647C" w:rsidRDefault="00F3641A">
            <w:pPr>
              <w:pStyle w:val="Other0"/>
              <w:spacing w:line="180" w:lineRule="auto"/>
              <w:ind w:firstLine="0"/>
            </w:pPr>
            <w:r>
              <w:t xml:space="preserve">хоналар 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0,3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Ҳар бир ускуна учун тўғри келадиган биноларнинг майдони, m</w:t>
            </w:r>
            <w:r>
              <w:rPr>
                <w:b/>
                <w:bCs/>
                <w:vertAlign w:val="superscript"/>
              </w:rPr>
              <w:t>2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Душ кабиналари олдидаги очиқ ва икки томондан ўтиладиган (сквозной) душолди</w:t>
            </w:r>
            <w:r>
              <w:br/>
              <w:t>хоналари.</w:t>
            </w:r>
          </w:p>
          <w:p w:rsidR="004B647C" w:rsidRDefault="00F3641A">
            <w:pPr>
              <w:pStyle w:val="Other0"/>
              <w:ind w:firstLine="0"/>
            </w:pPr>
            <w:r>
              <w:t>Кабинали ҳожатхоналардаги тамбурлар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120"/>
              <w:ind w:firstLine="0"/>
              <w:jc w:val="center"/>
            </w:pPr>
            <w:r>
              <w:t>0,7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0,4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640"/>
            </w:pPr>
            <w:r>
              <w:rPr>
                <w:b/>
                <w:bCs/>
              </w:rPr>
              <w:t>Ҳар бир сменада бир ускунага хизмат кўрсатувчи кишилар сони, одамлар.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70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Ҳожатхоналарнинг полга ўрнатилган идишлари (унитазлар ва писсуарлар):</w:t>
            </w:r>
            <w:r>
              <w:br/>
              <w:t>ишлаб чиқариш биноларида</w:t>
            </w:r>
          </w:p>
          <w:p w:rsidR="004B647C" w:rsidRDefault="00F3641A">
            <w:pPr>
              <w:pStyle w:val="Other0"/>
              <w:ind w:firstLine="0"/>
            </w:pPr>
            <w:r>
              <w:t>маъмурий биноларда</w:t>
            </w:r>
          </w:p>
          <w:p w:rsidR="004B647C" w:rsidRDefault="00F3641A">
            <w:pPr>
              <w:pStyle w:val="Other0"/>
              <w:ind w:firstLine="0"/>
            </w:pPr>
            <w:r>
              <w:t>йиғилишлар, мажлислар залларидаги, кийиниш хоналаридаги</w:t>
            </w:r>
          </w:p>
          <w:p w:rsidR="004B647C" w:rsidRDefault="00F3641A">
            <w:pPr>
              <w:pStyle w:val="Other0"/>
              <w:ind w:firstLine="0"/>
            </w:pPr>
            <w:r>
              <w:t>Аёлларнинг шахсий гигиенаси учун гигиеник душ қурилмалари:</w:t>
            </w:r>
          </w:p>
          <w:p w:rsidR="004B647C" w:rsidRDefault="00F3641A">
            <w:pPr>
              <w:pStyle w:val="Other0"/>
              <w:ind w:firstLine="0"/>
            </w:pPr>
            <w:r>
              <w:t>ишлаб чиқариш биноларида</w:t>
            </w:r>
          </w:p>
          <w:p w:rsidR="004B647C" w:rsidRDefault="00F3641A">
            <w:pPr>
              <w:pStyle w:val="Other0"/>
              <w:ind w:firstLine="0"/>
            </w:pPr>
            <w:r>
              <w:t>маъмурий биноларда</w:t>
            </w:r>
          </w:p>
          <w:p w:rsidR="004B647C" w:rsidRDefault="00F3641A">
            <w:pPr>
              <w:pStyle w:val="Other0"/>
              <w:ind w:firstLine="0"/>
            </w:pPr>
            <w:r>
              <w:t>Ҳожатхона тамбурларида электр сочиқлар ва қўл-бет ювгичлар:</w:t>
            </w:r>
          </w:p>
          <w:p w:rsidR="004B647C" w:rsidRDefault="00F3641A">
            <w:pPr>
              <w:pStyle w:val="Other0"/>
              <w:ind w:firstLine="0"/>
            </w:pPr>
            <w:r>
              <w:t>ишлаб чиқариш биноларида</w:t>
            </w:r>
          </w:p>
          <w:p w:rsidR="004B647C" w:rsidRDefault="00F3641A">
            <w:pPr>
              <w:pStyle w:val="Other0"/>
              <w:ind w:firstLine="0"/>
            </w:pPr>
            <w:r>
              <w:t>маъмурий биноларда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540"/>
              <w:ind w:firstLine="0"/>
              <w:jc w:val="center"/>
              <w:rPr>
                <w:sz w:val="16"/>
                <w:szCs w:val="16"/>
              </w:rPr>
            </w:pPr>
            <w:r>
              <w:t>18/12</w:t>
            </w: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br/>
            </w:r>
            <w:r>
              <w:t>45/30</w:t>
            </w: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br/>
            </w:r>
            <w:r>
              <w:t>100/60</w:t>
            </w:r>
            <w:r>
              <w:rPr>
                <w:sz w:val="16"/>
                <w:szCs w:val="16"/>
              </w:rPr>
              <w:t>3</w:t>
            </w:r>
          </w:p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60-75</w:t>
            </w:r>
            <w:r>
              <w:br/>
              <w:t>75-100</w:t>
            </w:r>
          </w:p>
          <w:p w:rsidR="004B647C" w:rsidRDefault="00F3641A">
            <w:pPr>
              <w:pStyle w:val="Other0"/>
              <w:spacing w:after="400"/>
              <w:ind w:firstLine="0"/>
              <w:jc w:val="center"/>
              <w:rPr>
                <w:sz w:val="16"/>
                <w:szCs w:val="16"/>
              </w:rPr>
            </w:pPr>
            <w:r>
              <w:t>72/48</w:t>
            </w:r>
            <w:r>
              <w:rPr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br/>
            </w:r>
            <w:r>
              <w:t>40/27</w:t>
            </w:r>
            <w:r>
              <w:rPr>
                <w:sz w:val="16"/>
                <w:szCs w:val="16"/>
              </w:rPr>
              <w:t>3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Ишлаб чиқариш жараёнлари гуруҳларига қараб ичимлик суви таъминоти</w:t>
            </w:r>
            <w:r>
              <w:rPr>
                <w:b/>
                <w:bCs/>
              </w:rPr>
              <w:br/>
              <w:t>қурилмалари: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9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2в, 2б</w:t>
            </w:r>
          </w:p>
          <w:p w:rsidR="004B647C" w:rsidRDefault="00F3641A">
            <w:pPr>
              <w:pStyle w:val="Other0"/>
              <w:ind w:firstLine="0"/>
            </w:pPr>
            <w:r>
              <w:t>1а, 1б, 1в, 2, 2г, 3а, 3б, 4</w:t>
            </w:r>
          </w:p>
          <w:p w:rsidR="004B647C" w:rsidRDefault="00F3641A">
            <w:pPr>
              <w:pStyle w:val="Other0"/>
              <w:ind w:firstLine="0"/>
            </w:pPr>
            <w:r>
              <w:t>Я айрим душлар сальник-қўзғалувчан ёки қўзғалмас деталларнинг оралиқларини зичлаш</w:t>
            </w:r>
            <w:r>
              <w:br/>
              <w:t>(герметизация) учун тўлдириладиган юмшоқ ва қаттиқ тиқма.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100</w:t>
            </w:r>
          </w:p>
          <w:p w:rsidR="004B647C" w:rsidRDefault="00F3641A">
            <w:pPr>
              <w:pStyle w:val="Other0"/>
              <w:spacing w:after="120"/>
              <w:ind w:firstLine="0"/>
              <w:jc w:val="center"/>
            </w:pPr>
            <w:r>
              <w:t>200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14</w:t>
            </w:r>
          </w:p>
        </w:tc>
      </w:tr>
    </w:tbl>
    <w:p w:rsidR="004B647C" w:rsidRDefault="00F3641A">
      <w:pPr>
        <w:pStyle w:val="Tablecaption0"/>
        <w:ind w:left="605"/>
        <w:jc w:val="left"/>
      </w:pPr>
      <w:r>
        <w:rPr>
          <w:vertAlign w:val="superscript"/>
        </w:rPr>
        <w:t>1</w:t>
      </w:r>
      <w:r>
        <w:t>Тоза ва ифлосланган махсус кийимлар учун алоҳида хоналар ажратиш.</w:t>
      </w:r>
    </w:p>
    <w:p w:rsidR="004B647C" w:rsidRDefault="00F3641A">
      <w:pPr>
        <w:pStyle w:val="Tablecaption0"/>
        <w:ind w:left="605"/>
        <w:jc w:val="left"/>
      </w:pPr>
      <w:r>
        <w:rPr>
          <w:vertAlign w:val="superscript"/>
        </w:rPr>
        <w:t>2</w:t>
      </w:r>
      <w:r>
        <w:t>1в, 2в, 2г, 3б ишлаб чиқариш жараёнлари гуруҳлари учун.</w:t>
      </w:r>
    </w:p>
    <w:p w:rsidR="004B647C" w:rsidRDefault="00F3641A">
      <w:pPr>
        <w:pStyle w:val="Tablecaption0"/>
        <w:ind w:left="605"/>
        <w:jc w:val="left"/>
      </w:pPr>
      <w:r>
        <w:rPr>
          <w:vertAlign w:val="superscript"/>
        </w:rPr>
        <w:t>3</w:t>
      </w:r>
      <w:r>
        <w:t>Нумераторда эркаклар учун кўрсаткич, махражда — аёллар учун кўрсаткич.</w:t>
      </w:r>
    </w:p>
    <w:p w:rsidR="004B647C" w:rsidRDefault="00F3641A">
      <w:pPr>
        <w:pStyle w:val="a4"/>
        <w:ind w:firstLine="620"/>
        <w:jc w:val="both"/>
      </w:pPr>
      <w:r>
        <w:rPr>
          <w:i/>
          <w:iCs/>
        </w:rPr>
        <w:t>Изоҳ: 1. Санитария-маиший мақсадлари учун биноларнинг майдонлари, кўча кийимларини сақлаш</w:t>
      </w:r>
      <w:r>
        <w:rPr>
          <w:i/>
          <w:iCs/>
        </w:rPr>
        <w:br/>
        <w:t>учун алоҳида кийиниш хоналарига бўлган эҳтиёж, шунингдек, махсус кийимларни тарқатиш</w:t>
      </w:r>
      <w:r>
        <w:rPr>
          <w:i/>
          <w:iCs/>
        </w:rPr>
        <w:br/>
        <w:t>жойларининг майдонлари, махсус кийимни қуритиш, чангдан тозалаш ва зарарсизлантириш учун</w:t>
      </w:r>
      <w:r>
        <w:rPr>
          <w:i/>
          <w:iCs/>
        </w:rPr>
        <w:br/>
        <w:t>хоналарнинг майдонлари хизмат кўрсатилаётган ва фойдаланиладиган асбоб-ускуналар сонига қараб</w:t>
      </w:r>
      <w:r>
        <w:rPr>
          <w:i/>
          <w:iCs/>
        </w:rPr>
        <w:br/>
        <w:t>лойиҳанинг технологик қисмида лойиҳалаш топшириғи билан белгиланади. Махсус кийимларни</w:t>
      </w:r>
      <w:r>
        <w:rPr>
          <w:i/>
          <w:iCs/>
        </w:rPr>
        <w:br/>
        <w:t>қуритиш, чангдан тозалаш ва зарарсизлантириш учун хоналар камида 9 m</w:t>
      </w:r>
      <w:r>
        <w:rPr>
          <w:i/>
          <w:iCs/>
          <w:vertAlign w:val="superscript"/>
        </w:rPr>
        <w:t>2</w:t>
      </w:r>
      <w:r>
        <w:rPr>
          <w:i/>
          <w:iCs/>
        </w:rPr>
        <w:t xml:space="preserve"> (ҳар бири) бўлиши керак.</w:t>
      </w:r>
    </w:p>
    <w:p w:rsidR="004B647C" w:rsidRDefault="00F3641A">
      <w:pPr>
        <w:pStyle w:val="a4"/>
        <w:numPr>
          <w:ilvl w:val="0"/>
          <w:numId w:val="29"/>
        </w:numPr>
        <w:tabs>
          <w:tab w:val="left" w:pos="865"/>
        </w:tabs>
        <w:ind w:firstLine="620"/>
        <w:jc w:val="both"/>
      </w:pPr>
      <w:r>
        <w:rPr>
          <w:i/>
          <w:iCs/>
        </w:rPr>
        <w:t>Махсус кийимларни тарқатиш, қуритиш, чангдан тозалаш ва зарарсизлантириш хоналарида</w:t>
      </w:r>
      <w:r>
        <w:rPr>
          <w:i/>
          <w:iCs/>
        </w:rPr>
        <w:br/>
        <w:t>қўшимча равишда қуйидагилар таъминланади: 0,1 т</w:t>
      </w:r>
      <w:r>
        <w:rPr>
          <w:i/>
          <w:iCs/>
          <w:vertAlign w:val="superscript"/>
        </w:rPr>
        <w:t>2</w:t>
      </w:r>
      <w:r>
        <w:rPr>
          <w:i/>
          <w:iCs/>
        </w:rPr>
        <w:t>/киши миқдорида кийим алмаштириш учун жой,</w:t>
      </w:r>
      <w:r>
        <w:rPr>
          <w:i/>
          <w:iCs/>
        </w:rPr>
        <w:br w:type="page"/>
      </w:r>
      <w:r>
        <w:rPr>
          <w:i/>
          <w:iCs/>
        </w:rPr>
        <w:lastRenderedPageBreak/>
        <w:t>кўча кийимларини кийиниш хоналарида, махсус кийимларни сақлаш учун омборхоналарда — 0,03</w:t>
      </w:r>
      <w:r>
        <w:rPr>
          <w:i/>
          <w:iCs/>
        </w:rPr>
        <w:br/>
        <w:t>т</w:t>
      </w:r>
      <w:r>
        <w:rPr>
          <w:i/>
          <w:iCs/>
          <w:vertAlign w:val="superscript"/>
        </w:rPr>
        <w:t>2</w:t>
      </w:r>
      <w:r>
        <w:rPr>
          <w:i/>
          <w:iCs/>
        </w:rPr>
        <w:t>/киши ҳисобидан махсус кийимни топшириш ва қабул қилиш жойлари.</w:t>
      </w:r>
    </w:p>
    <w:p w:rsidR="004B647C" w:rsidRDefault="00F3641A">
      <w:pPr>
        <w:pStyle w:val="a4"/>
        <w:ind w:firstLine="600"/>
        <w:jc w:val="both"/>
      </w:pPr>
      <w:r>
        <w:rPr>
          <w:i/>
          <w:iCs/>
        </w:rPr>
        <w:t>Лойиҳалаш топшириғига кўра, шахсий нафас олиш органларини ҳимоя қилиш воситаларини</w:t>
      </w:r>
      <w:r>
        <w:rPr>
          <w:i/>
          <w:iCs/>
        </w:rPr>
        <w:br/>
        <w:t>текшириш ва қайта зарядлаш учун устахоналар ажратилган.</w:t>
      </w:r>
    </w:p>
    <w:p w:rsidR="004B647C" w:rsidRDefault="00F3641A">
      <w:pPr>
        <w:pStyle w:val="a4"/>
        <w:numPr>
          <w:ilvl w:val="0"/>
          <w:numId w:val="29"/>
        </w:numPr>
        <w:tabs>
          <w:tab w:val="left" w:pos="890"/>
        </w:tabs>
        <w:ind w:firstLine="600"/>
        <w:jc w:val="both"/>
      </w:pPr>
      <w:r>
        <w:rPr>
          <w:i/>
          <w:iCs/>
        </w:rPr>
        <w:t>Агар хизмат кўрсатилаётган одамлар сони тахмин қилинганидан (ҳисоблангандан) кам бўлса,</w:t>
      </w:r>
      <w:r>
        <w:rPr>
          <w:i/>
          <w:iCs/>
        </w:rPr>
        <w:br/>
        <w:t>битта ускунани қабул қилиш керак.</w:t>
      </w:r>
    </w:p>
    <w:p w:rsidR="004B647C" w:rsidRDefault="00F3641A">
      <w:pPr>
        <w:pStyle w:val="a4"/>
        <w:numPr>
          <w:ilvl w:val="0"/>
          <w:numId w:val="29"/>
        </w:numPr>
        <w:tabs>
          <w:tab w:val="left" w:pos="895"/>
        </w:tabs>
        <w:ind w:firstLine="600"/>
        <w:jc w:val="both"/>
        <w:sectPr w:rsidR="004B647C">
          <w:pgSz w:w="11900" w:h="16840"/>
          <w:pgMar w:top="562" w:right="500" w:bottom="357" w:left="494" w:header="134" w:footer="3" w:gutter="0"/>
          <w:cols w:space="720"/>
          <w:noEndnote/>
          <w:docGrid w:linePitch="360"/>
        </w:sectPr>
      </w:pPr>
      <w:r>
        <w:rPr>
          <w:i/>
          <w:iCs/>
        </w:rPr>
        <w:t>Сменада ишлайдиган 15 ва ундан ортиқ аёллар учун гигиеник душ-биде кўзда тутилади.</w:t>
      </w:r>
      <w:r>
        <w:rPr>
          <w:i/>
          <w:iCs/>
        </w:rPr>
        <w:br/>
        <w:t>Аёлларнинг шахсий гигиенаси учун ҳар бир хонада қўл ювиш мосламаси мавжуд бўлиши керак.</w:t>
      </w: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меъёрлари»шаҳарсозлик нормалари ва қоидаларига</w:t>
      </w:r>
    </w:p>
    <w:p w:rsidR="004B647C" w:rsidRDefault="00F3641A">
      <w:pPr>
        <w:pStyle w:val="Tablecaption0"/>
      </w:pPr>
      <w:r>
        <w:t>5-ИЛОВА</w:t>
      </w:r>
    </w:p>
    <w:p w:rsidR="004B647C" w:rsidRDefault="00F3641A">
      <w:pPr>
        <w:pStyle w:val="Tablecaption0"/>
        <w:tabs>
          <w:tab w:val="left" w:leader="underscore" w:pos="2856"/>
          <w:tab w:val="left" w:leader="underscore" w:pos="10459"/>
        </w:tabs>
      </w:pPr>
      <w:r>
        <w:rPr>
          <w:b/>
          <w:bCs/>
        </w:rPr>
        <w:tab/>
      </w:r>
      <w:r>
        <w:rPr>
          <w:b/>
          <w:bCs/>
          <w:u w:val="single"/>
        </w:rPr>
        <w:t>Тиббиёт хоналарининг таркиби ва майдони</w:t>
      </w:r>
      <w:r>
        <w:rPr>
          <w:b/>
          <w:bCs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781"/>
        <w:gridCol w:w="3130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Тиббиёт хоналари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Майдони, m</w:t>
            </w:r>
            <w:r>
              <w:rPr>
                <w:b/>
                <w:bCs/>
                <w:vertAlign w:val="superscript"/>
              </w:rPr>
              <w:t>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Гардеробли кутиш хонаси-вестибюли ва рўйхатга олиш бўлими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 (10)*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Беморларнинг вақтинча қолишлари учун хона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 (9)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Даволаш (муолажа) хоналари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24 (12) 2 хона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Беморларни қабул қилиш хонаси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12-14 (10)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Физиотерапия хонаси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Тиш шифокори хонаси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Гинекологнинг хонаси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Доривор шакллари ва тиббиёт ускуналари омбори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 (6)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7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Тамбурдаги қўл-бет ювгич билан ҳожатхона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 та унитаз учун</w:t>
            </w:r>
          </w:p>
        </w:tc>
      </w:tr>
    </w:tbl>
    <w:p w:rsidR="004B647C" w:rsidRDefault="00F3641A">
      <w:pPr>
        <w:pStyle w:val="Tablecaption0"/>
        <w:ind w:left="739"/>
        <w:jc w:val="left"/>
      </w:pPr>
      <w:r>
        <w:rPr>
          <w:i/>
          <w:iCs/>
        </w:rPr>
        <w:t>* Қавслар ичида — мобил (ҳаракатчан) бинолар учун.</w:t>
      </w:r>
    </w:p>
    <w:p w:rsidR="004B647C" w:rsidRDefault="00F3641A">
      <w:pPr>
        <w:pStyle w:val="Tablecaption0"/>
        <w:ind w:left="739"/>
        <w:jc w:val="left"/>
      </w:pPr>
      <w:r>
        <w:rPr>
          <w:i/>
          <w:iCs/>
        </w:rPr>
        <w:t>Изоҳ: 1. Биноларнинг таркиби ва майдонлари лойиҳалаш топшириғига мувофиқ белгиланади.</w:t>
      </w:r>
    </w:p>
    <w:p w:rsidR="004B647C" w:rsidRDefault="00F3641A">
      <w:pPr>
        <w:pStyle w:val="Tablecaption0"/>
        <w:ind w:left="739"/>
        <w:jc w:val="left"/>
        <w:sectPr w:rsidR="004B647C">
          <w:pgSz w:w="11900" w:h="16840"/>
          <w:pgMar w:top="562" w:right="495" w:bottom="562" w:left="495" w:header="134" w:footer="3" w:gutter="0"/>
          <w:cols w:space="720"/>
          <w:noEndnote/>
          <w:docGrid w:linePitch="360"/>
        </w:sectPr>
      </w:pPr>
      <w:r>
        <w:rPr>
          <w:i/>
          <w:iCs/>
        </w:rPr>
        <w:t>2. Гинекологнинг хонасида бидели кабина кўзда тутилади</w:t>
      </w:r>
      <w:r>
        <w:t>.</w:t>
      </w: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меъёрлари»шаҳарсозлик нормалари ва қоидаларига</w:t>
      </w:r>
    </w:p>
    <w:p w:rsidR="004B647C" w:rsidRDefault="00F3641A">
      <w:pPr>
        <w:pStyle w:val="Tablecaption0"/>
      </w:pPr>
      <w:r>
        <w:t>6-ИЛОВА</w:t>
      </w:r>
    </w:p>
    <w:p w:rsidR="004B647C" w:rsidRDefault="00F3641A">
      <w:pPr>
        <w:pStyle w:val="Tablecaption0"/>
        <w:tabs>
          <w:tab w:val="left" w:leader="underscore" w:pos="1733"/>
          <w:tab w:val="left" w:leader="underscore" w:pos="10459"/>
        </w:tabs>
      </w:pPr>
      <w:r>
        <w:rPr>
          <w:b/>
          <w:bCs/>
        </w:rPr>
        <w:tab/>
      </w:r>
      <w:r>
        <w:rPr>
          <w:b/>
          <w:bCs/>
          <w:u w:val="single"/>
        </w:rPr>
        <w:t>Врачлик тиббиёт пунктлари биноларининг таркиби ва майдони</w:t>
      </w:r>
      <w:r>
        <w:rPr>
          <w:b/>
          <w:bCs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98"/>
        <w:gridCol w:w="1853"/>
        <w:gridCol w:w="1392"/>
        <w:gridCol w:w="1867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79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Тиббиёт хоналари</w:t>
            </w:r>
          </w:p>
        </w:tc>
        <w:tc>
          <w:tcPr>
            <w:tcW w:w="5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Майдони, m</w:t>
            </w:r>
            <w:r>
              <w:rPr>
                <w:b/>
                <w:bCs/>
                <w:vertAlign w:val="superscript"/>
              </w:rPr>
              <w:t>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5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Тиббиёт хоналар тоифасида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I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II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Мобил бинода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Гардероб ва рўйхатга олиш бўлими билан вестибюл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Яраларни боғлаш хоналари (йирингли ва тоза)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 хона 18 дан 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 дан 2 та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 дан 2 та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Беморларни қабул қилиш хоналари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 дан 4 та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 дан 2 та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 дан 2 та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Тиш шифокори хонаси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 по 14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Физиотерапия хонаси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24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Беморларнинг вақтинча қолишлари учун хона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Даволаш хонаси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Гинекологинг хонаси (гигиеник кабинаси билан)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18+3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16+3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Мудирнинг хонаси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Автоклав ва яраларни боғлаш материаллари хонаси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Дорихона хонаси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Тиббий асбоб-ускуналар омбори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Тамбурда қўл-бет ювгичли санузел</w:t>
            </w:r>
          </w:p>
        </w:tc>
        <w:tc>
          <w:tcPr>
            <w:tcW w:w="51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 та унитаз учун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Душ олди хонаси билан жиҳозланган душ</w:t>
            </w:r>
          </w:p>
        </w:tc>
        <w:tc>
          <w:tcPr>
            <w:tcW w:w="5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 та душ тўри учун</w:t>
            </w:r>
          </w:p>
        </w:tc>
      </w:tr>
    </w:tbl>
    <w:p w:rsidR="004B647C" w:rsidRDefault="004B647C">
      <w:pPr>
        <w:sectPr w:rsidR="004B647C">
          <w:pgSz w:w="11900" w:h="16840"/>
          <w:pgMar w:top="562" w:right="495" w:bottom="562" w:left="495" w:header="134" w:footer="3" w:gutter="0"/>
          <w:cols w:space="720"/>
          <w:noEndnote/>
          <w:docGrid w:linePitch="360"/>
        </w:sectPr>
      </w:pP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меъёрлари»шаҳарсозлик нормалари ва қоидаларига</w:t>
      </w:r>
    </w:p>
    <w:p w:rsidR="004B647C" w:rsidRDefault="00F3641A">
      <w:pPr>
        <w:pStyle w:val="Tablecaption0"/>
      </w:pPr>
      <w:r>
        <w:t>7-ИЛОВА</w:t>
      </w:r>
    </w:p>
    <w:p w:rsidR="004B647C" w:rsidRDefault="00F3641A">
      <w:pPr>
        <w:pStyle w:val="Tablecaption0"/>
        <w:tabs>
          <w:tab w:val="left" w:leader="underscore" w:pos="2251"/>
          <w:tab w:val="left" w:leader="underscore" w:pos="10459"/>
        </w:tabs>
      </w:pPr>
      <w:r>
        <w:rPr>
          <w:b/>
          <w:bCs/>
        </w:rPr>
        <w:tab/>
      </w:r>
      <w:r>
        <w:rPr>
          <w:b/>
          <w:bCs/>
          <w:u w:val="single"/>
        </w:rPr>
        <w:t>Буфетлар ва кафетериялар биноларининг майдонлари</w:t>
      </w:r>
      <w:r>
        <w:rPr>
          <w:b/>
          <w:bCs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701"/>
        <w:gridCol w:w="1882"/>
        <w:gridCol w:w="1766"/>
        <w:gridCol w:w="1690"/>
        <w:gridCol w:w="1872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Хоналар</w:t>
            </w:r>
          </w:p>
        </w:tc>
        <w:tc>
          <w:tcPr>
            <w:tcW w:w="721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Майдони, m</w:t>
            </w:r>
            <w:r>
              <w:rPr>
                <w:b/>
                <w:bCs/>
                <w:vertAlign w:val="superscript"/>
              </w:rPr>
              <w:t>2</w:t>
            </w:r>
            <w:r>
              <w:rPr>
                <w:b/>
                <w:bCs/>
              </w:rPr>
              <w:t>, сиғими (ўриндиқлари) ва унумдорлиги билан</w:t>
            </w:r>
            <w:r>
              <w:rPr>
                <w:b/>
                <w:bCs/>
              </w:rPr>
              <w:br/>
              <w:t>(суткадаги таом турлари сони);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70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15 та жой / 200</w:t>
            </w:r>
            <w:r>
              <w:rPr>
                <w:b/>
                <w:bCs/>
              </w:rPr>
              <w:br/>
              <w:t>та таом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25 та жой / 400</w:t>
            </w:r>
            <w:r>
              <w:rPr>
                <w:b/>
                <w:bCs/>
              </w:rPr>
              <w:br/>
              <w:t>та таом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40 та жой /</w:t>
            </w:r>
            <w:r>
              <w:rPr>
                <w:b/>
                <w:bCs/>
              </w:rPr>
              <w:br/>
              <w:t>600 та таом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50 та жой / 800</w:t>
            </w:r>
            <w:r>
              <w:rPr>
                <w:b/>
                <w:bCs/>
              </w:rPr>
              <w:br/>
              <w:t>та таом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979"/>
                <w:tab w:val="left" w:pos="2530"/>
              </w:tabs>
              <w:ind w:firstLine="0"/>
            </w:pPr>
            <w:r>
              <w:t>Буфет</w:t>
            </w:r>
            <w:r>
              <w:tab/>
              <w:t>пештахтаси</w:t>
            </w:r>
            <w:r>
              <w:tab/>
              <w:t>(тарқатиш</w:t>
            </w:r>
          </w:p>
          <w:p w:rsidR="004B647C" w:rsidRDefault="00F3641A">
            <w:pPr>
              <w:pStyle w:val="Other0"/>
              <w:ind w:firstLine="0"/>
            </w:pPr>
            <w:r>
              <w:t>хонаси) билан савдо зали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26-28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Умумий майдони (шу жумладан</w:t>
            </w:r>
            <w:r>
              <w:br/>
              <w:t>зал ва ёрдамчи хоналар)</w:t>
            </w:r>
          </w:p>
        </w:tc>
        <w:tc>
          <w:tcPr>
            <w:tcW w:w="1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40-45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55-60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85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100-110</w:t>
            </w:r>
          </w:p>
        </w:tc>
      </w:tr>
    </w:tbl>
    <w:p w:rsidR="004B647C" w:rsidRDefault="00F3641A">
      <w:pPr>
        <w:pStyle w:val="Tablecaption0"/>
        <w:jc w:val="both"/>
        <w:sectPr w:rsidR="004B647C">
          <w:pgSz w:w="11900" w:h="16840"/>
          <w:pgMar w:top="562" w:right="495" w:bottom="562" w:left="495" w:header="134" w:footer="3" w:gutter="0"/>
          <w:cols w:space="720"/>
          <w:noEndnote/>
          <w:docGrid w:linePitch="360"/>
        </w:sectPr>
      </w:pPr>
      <w:r>
        <w:rPr>
          <w:i/>
          <w:iCs/>
        </w:rPr>
        <w:t>Изоҳ: Биноларнинг таркиби ва майдони технологик талабларга мувофиқ белгиланади; ярим</w:t>
      </w:r>
      <w:r>
        <w:rPr>
          <w:i/>
          <w:iCs/>
        </w:rPr>
        <w:br/>
        <w:t>тайёр маҳсулотлардан озиқ-овқат тайёрлаш, идишларни ювиш, озиқ-овқатларни қабул қилиш ва</w:t>
      </w:r>
      <w:r>
        <w:rPr>
          <w:i/>
          <w:iCs/>
        </w:rPr>
        <w:br/>
        <w:t>музлатгич учун майдонлар қўшилади.</w:t>
      </w: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меъёрлари»шаҳарсозлик нормалари ва қоидаларига</w:t>
      </w:r>
      <w:r>
        <w:br/>
        <w:t>8-ИЛОВА</w:t>
      </w:r>
    </w:p>
    <w:p w:rsidR="004B647C" w:rsidRDefault="00F3641A">
      <w:pPr>
        <w:pStyle w:val="Tablecaption0"/>
      </w:pPr>
      <w:r>
        <w:rPr>
          <w:b/>
          <w:bCs/>
          <w:u w:val="single"/>
        </w:rPr>
        <w:t>Пазандачилик дўкони хоналарининг майдони (ташриф буюрувчилар учун буфет билан)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31"/>
        <w:gridCol w:w="1718"/>
        <w:gridCol w:w="1397"/>
        <w:gridCol w:w="1272"/>
        <w:gridCol w:w="1392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513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Хоналар</w:t>
            </w:r>
          </w:p>
        </w:tc>
        <w:tc>
          <w:tcPr>
            <w:tcW w:w="577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Майдони, m</w:t>
            </w:r>
            <w:r>
              <w:rPr>
                <w:b/>
                <w:bCs/>
                <w:vertAlign w:val="superscript"/>
              </w:rPr>
              <w:t>2</w:t>
            </w:r>
            <w:r>
              <w:rPr>
                <w:b/>
                <w:bCs/>
              </w:rPr>
              <w:t xml:space="preserve"> , иш ўринлари сони билан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13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3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5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7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Савдо зали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130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Қабул қилиш хонаси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-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560"/>
            </w:pPr>
            <w:r>
              <w:t>12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Совутиладиган камералар (иккита)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560"/>
            </w:pPr>
            <w:r>
              <w:t>12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Идишлар ва инвентарларни ювиш хонаси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Идишлар омбори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Бутлаш (комплектлаш) хонаси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560"/>
            </w:pPr>
            <w:r>
              <w:t>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5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Ходимларнинг маиший хоналари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560"/>
            </w:pPr>
            <w:r>
              <w:t>16</w:t>
            </w:r>
          </w:p>
        </w:tc>
      </w:tr>
    </w:tbl>
    <w:p w:rsidR="004B647C" w:rsidRDefault="004B647C">
      <w:pPr>
        <w:sectPr w:rsidR="004B647C">
          <w:pgSz w:w="11900" w:h="16840"/>
          <w:pgMar w:top="562" w:right="495" w:bottom="562" w:left="495" w:header="134" w:footer="3" w:gutter="0"/>
          <w:cols w:space="720"/>
          <w:noEndnote/>
          <w:docGrid w:linePitch="360"/>
        </w:sectPr>
      </w:pP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 шаҳарсозлик нормалари ва қоидаларига</w:t>
      </w:r>
      <w:r>
        <w:br/>
        <w:t>9-ИЛОВА</w:t>
      </w:r>
    </w:p>
    <w:p w:rsidR="004B647C" w:rsidRDefault="00F3641A">
      <w:pPr>
        <w:pStyle w:val="Tablecaption0"/>
      </w:pPr>
      <w:r>
        <w:rPr>
          <w:b/>
          <w:bCs/>
        </w:rPr>
        <w:t>Маиший хоналарнинг геометрик параметрлари, асбоб-ускуна ўртасидаги ўтиш йўлларининг</w:t>
      </w:r>
      <w:r>
        <w:rPr>
          <w:b/>
          <w:bCs/>
        </w:rPr>
        <w:br/>
        <w:t>минимал эни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54"/>
        <w:gridCol w:w="1747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Номланиши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Кўрсаткич, m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Режадаги ўлчамлар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496"/>
          <w:jc w:val="center"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Кабиналар:</w:t>
            </w:r>
          </w:p>
          <w:p w:rsidR="004B647C" w:rsidRDefault="00F3641A">
            <w:pPr>
              <w:pStyle w:val="Other0"/>
              <w:ind w:firstLine="0"/>
            </w:pPr>
            <w:r>
              <w:t>ёпиқ душ кабиналари</w:t>
            </w:r>
          </w:p>
          <w:p w:rsidR="004B647C" w:rsidRDefault="00F3641A">
            <w:pPr>
              <w:pStyle w:val="Other0"/>
              <w:ind w:firstLine="0"/>
            </w:pPr>
            <w:r>
              <w:t>очиқ ва икки томонлама ўтадиган кабиналар, яримдушлар</w:t>
            </w:r>
          </w:p>
          <w:p w:rsidR="004B647C" w:rsidRDefault="00F3641A">
            <w:pPr>
              <w:pStyle w:val="Other0"/>
              <w:ind w:firstLine="0"/>
            </w:pPr>
            <w:r>
              <w:t>аёлларнинг шахсий гигиена кабиналари</w:t>
            </w:r>
          </w:p>
          <w:p w:rsidR="004B647C" w:rsidRDefault="00F3641A">
            <w:pPr>
              <w:pStyle w:val="Other0"/>
              <w:ind w:firstLine="0"/>
            </w:pPr>
            <w:r>
              <w:t>ҳожатхоналар.</w:t>
            </w:r>
          </w:p>
          <w:p w:rsidR="004B647C" w:rsidRDefault="00F3641A">
            <w:pPr>
              <w:pStyle w:val="Other0"/>
              <w:ind w:firstLine="0"/>
            </w:pPr>
            <w:r>
              <w:t>Гардеробхоналардаги курсилар.</w:t>
            </w:r>
          </w:p>
          <w:p w:rsidR="004B647C" w:rsidRDefault="00F3641A">
            <w:pPr>
              <w:pStyle w:val="Other0"/>
              <w:ind w:firstLine="0"/>
            </w:pPr>
            <w:r>
              <w:t>Ичадиган сув таъминоти қурилмалари.</w:t>
            </w:r>
          </w:p>
          <w:p w:rsidR="004B647C" w:rsidRDefault="00F3641A">
            <w:pPr>
              <w:pStyle w:val="Other0"/>
              <w:ind w:firstLine="0"/>
            </w:pPr>
            <w:r>
              <w:t>Гардеробхоналардаги кўча ва уй кийимлари учун, махсус кийим ва поябзал учун</w:t>
            </w:r>
            <w:r>
              <w:br/>
              <w:t>шкафлар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1,8х0,9</w:t>
            </w:r>
          </w:p>
          <w:p w:rsidR="004B647C" w:rsidRDefault="00F3641A">
            <w:pPr>
              <w:pStyle w:val="Other0"/>
              <w:spacing w:line="233" w:lineRule="auto"/>
              <w:ind w:firstLine="0"/>
              <w:jc w:val="center"/>
            </w:pPr>
            <w:r>
              <w:t>0,9х0,9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1,8х1,2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1,2х0,8</w:t>
            </w:r>
          </w:p>
          <w:p w:rsidR="004B647C" w:rsidRDefault="00F3641A">
            <w:pPr>
              <w:pStyle w:val="Other0"/>
              <w:spacing w:line="228" w:lineRule="auto"/>
              <w:ind w:firstLine="0"/>
              <w:jc w:val="center"/>
            </w:pPr>
            <w:r>
              <w:t>0,3х0,8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0,5х0,7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0,25х0,5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1-илова ўйича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0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Баландлик ўлчамлари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Ажратувчи пардеворлар:</w:t>
            </w:r>
            <w:r>
              <w:br/>
              <w:t>пардеворнинг тепасигача</w:t>
            </w:r>
            <w:r>
              <w:br/>
              <w:t>полдан пардеворнинг пастигача</w:t>
            </w:r>
            <w:r>
              <w:br/>
              <w:t>Кийим сақлаш учун шкафлар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23" w:lineRule="auto"/>
              <w:ind w:firstLine="0"/>
              <w:jc w:val="center"/>
            </w:pPr>
            <w:r>
              <w:t>1,8</w:t>
            </w:r>
            <w:r>
              <w:br/>
              <w:t>0,2</w:t>
            </w:r>
            <w:r>
              <w:br/>
              <w:t>1,65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0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Санитария жиҳозларининг ўқлари орасидаги масофалар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Якка умивальниклар</w:t>
            </w:r>
          </w:p>
          <w:p w:rsidR="004B647C" w:rsidRDefault="00F3641A">
            <w:pPr>
              <w:pStyle w:val="Other0"/>
              <w:ind w:firstLine="0"/>
            </w:pPr>
            <w:r>
              <w:t>Қўл ва оёқ ванналари, писсуарлар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64" w:lineRule="auto"/>
              <w:ind w:firstLine="0"/>
              <w:jc w:val="center"/>
            </w:pPr>
            <w:r>
              <w:t>0,65</w:t>
            </w:r>
            <w:r>
              <w:br/>
              <w:t>0,7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09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Қаторлар ўртасидаги ўтувлар эни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949"/>
          <w:jc w:val="center"/>
        </w:trPr>
        <w:tc>
          <w:tcPr>
            <w:tcW w:w="9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Ёпиқ душ кабиналари, гуруҳ бўлиб ишлатиладиган умивальниклар</w:t>
            </w:r>
          </w:p>
          <w:p w:rsidR="004B647C" w:rsidRDefault="00F3641A">
            <w:pPr>
              <w:pStyle w:val="Other0"/>
              <w:ind w:firstLine="0"/>
            </w:pPr>
            <w:r>
              <w:t>Очиқ душ ва ҳожатхона кабиналари, писсуарлар</w:t>
            </w:r>
          </w:p>
          <w:p w:rsidR="004B647C" w:rsidRDefault="00F3641A">
            <w:pPr>
              <w:pStyle w:val="Other0"/>
              <w:ind w:firstLine="0"/>
            </w:pPr>
            <w:r>
              <w:t>Якка умивальниклар</w:t>
            </w:r>
          </w:p>
          <w:p w:rsidR="004B647C" w:rsidRDefault="00F3641A">
            <w:pPr>
              <w:pStyle w:val="Other0"/>
              <w:ind w:firstLine="0"/>
            </w:pPr>
            <w:r>
              <w:t>Қўл ва оёқ ванналари, аёлларнинг шахсий гигиена ва фотарийлар кабиналари</w:t>
            </w:r>
            <w:r>
              <w:br/>
              <w:t>Гардеробхоналарнинг кийим сақланадиган шкафлари, қатордаги бўлмалар сони 18</w:t>
            </w:r>
            <w:r>
              <w:br/>
              <w:t>тагача</w:t>
            </w:r>
          </w:p>
          <w:p w:rsidR="004B647C" w:rsidRDefault="00F3641A">
            <w:pPr>
              <w:pStyle w:val="Other0"/>
              <w:ind w:firstLine="0"/>
            </w:pPr>
            <w:r>
              <w:t>18 тадан 36 тагача бўлганида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1,2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1,5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1,8</w:t>
            </w:r>
          </w:p>
          <w:p w:rsidR="004B647C" w:rsidRDefault="00F3641A">
            <w:pPr>
              <w:pStyle w:val="Other0"/>
              <w:spacing w:after="180" w:line="204" w:lineRule="auto"/>
              <w:ind w:firstLine="0"/>
              <w:jc w:val="center"/>
            </w:pPr>
            <w:r>
              <w:t>2</w:t>
            </w:r>
          </w:p>
          <w:p w:rsidR="004B647C" w:rsidRDefault="00F3641A">
            <w:pPr>
              <w:pStyle w:val="Other0"/>
              <w:spacing w:after="120"/>
              <w:ind w:firstLine="0"/>
              <w:jc w:val="center"/>
            </w:pPr>
            <w:r>
              <w:t>1,4 (1)*</w:t>
            </w:r>
          </w:p>
          <w:p w:rsidR="004B647C" w:rsidRDefault="00F3641A">
            <w:pPr>
              <w:pStyle w:val="Other0"/>
              <w:spacing w:after="160"/>
              <w:ind w:firstLine="0"/>
              <w:jc w:val="center"/>
            </w:pPr>
            <w:r>
              <w:t>2 (1,4)</w:t>
            </w:r>
          </w:p>
        </w:tc>
      </w:tr>
    </w:tbl>
    <w:p w:rsidR="004B647C" w:rsidRDefault="00F3641A">
      <w:pPr>
        <w:pStyle w:val="Tablecaption0"/>
        <w:ind w:left="763"/>
        <w:jc w:val="left"/>
      </w:pPr>
      <w:r>
        <w:t xml:space="preserve">* </w:t>
      </w:r>
      <w:r>
        <w:rPr>
          <w:i/>
          <w:iCs/>
        </w:rPr>
        <w:t>Қавс ичида шкафлар қаторлари ўртасидаги ўтувлар эни келтирилган</w:t>
      </w:r>
    </w:p>
    <w:p w:rsidR="004B647C" w:rsidRDefault="00F3641A">
      <w:pPr>
        <w:pStyle w:val="a4"/>
        <w:ind w:firstLine="760"/>
        <w:jc w:val="both"/>
      </w:pPr>
      <w:r>
        <w:rPr>
          <w:i/>
          <w:iCs/>
        </w:rPr>
        <w:t>Изоҳ: 1. Оддий таркибдаги махсус кийим учун (халатлар, фартуклар, енгил комбинизенлар)</w:t>
      </w:r>
      <w:r>
        <w:rPr>
          <w:i/>
          <w:iCs/>
        </w:rPr>
        <w:br/>
        <w:t>режавий ўлчамлари 0,25х0,5 м бўлган; кенгайтирилган таркибдаги кийим учун (оддий таркиб +</w:t>
      </w:r>
      <w:r>
        <w:rPr>
          <w:i/>
          <w:iCs/>
        </w:rPr>
        <w:br/>
        <w:t>ичкўйлак ва шахсий ҳимоя воситалари) 0,33х0,5 м бўлган; қўпол махсус кийим учун (кенгайтирилган</w:t>
      </w:r>
      <w:r>
        <w:rPr>
          <w:i/>
          <w:iCs/>
        </w:rPr>
        <w:br/>
        <w:t>таркибдаги махсус кийим + махсус комбинезонлар, калта пўстинларнинг сақланишини ҳисобга олган</w:t>
      </w:r>
      <w:r>
        <w:rPr>
          <w:i/>
          <w:iCs/>
        </w:rPr>
        <w:br/>
        <w:t>ҳолда) 0,4х0,5 м бўлган шкафлар кўзда тутилади (габаритлар технологик талаблар ҳисобга олинган</w:t>
      </w:r>
      <w:r>
        <w:rPr>
          <w:i/>
          <w:iCs/>
        </w:rPr>
        <w:br/>
        <w:t>ҳолда яна аниқлаштирилади).</w:t>
      </w:r>
    </w:p>
    <w:p w:rsidR="004B647C" w:rsidRDefault="00F3641A">
      <w:pPr>
        <w:pStyle w:val="a4"/>
        <w:numPr>
          <w:ilvl w:val="0"/>
          <w:numId w:val="30"/>
        </w:numPr>
        <w:tabs>
          <w:tab w:val="left" w:pos="1008"/>
        </w:tabs>
        <w:ind w:firstLine="760"/>
        <w:jc w:val="both"/>
      </w:pPr>
      <w:r>
        <w:rPr>
          <w:i/>
          <w:iCs/>
        </w:rPr>
        <w:t>Девор ва асбоб-ускуналар қаторлари ўртасидаги ўтувлар энини 40 фоизга камайтириш,</w:t>
      </w:r>
      <w:r>
        <w:rPr>
          <w:i/>
          <w:iCs/>
        </w:rPr>
        <w:br/>
        <w:t>асбоб-ускуналар бирликларининг сони қаторда олтитадан кўп бўлса, 25фоизга кўпайтириш мумкин.</w:t>
      </w:r>
    </w:p>
    <w:p w:rsidR="004B647C" w:rsidRDefault="00F3641A">
      <w:pPr>
        <w:pStyle w:val="a4"/>
        <w:numPr>
          <w:ilvl w:val="0"/>
          <w:numId w:val="30"/>
        </w:numPr>
        <w:tabs>
          <w:tab w:val="left" w:pos="1008"/>
        </w:tabs>
        <w:ind w:firstLine="760"/>
        <w:jc w:val="both"/>
      </w:pPr>
      <w:r>
        <w:rPr>
          <w:i/>
          <w:iCs/>
        </w:rPr>
        <w:t>Кийим учун шкафлар ўртасида боши берк ўтиш жойлари бўлса, қатордаги бўлмалар сони 35</w:t>
      </w:r>
      <w:r>
        <w:rPr>
          <w:i/>
          <w:iCs/>
        </w:rPr>
        <w:br/>
        <w:t>фоизга камайтирилади.</w:t>
      </w:r>
      <w:r>
        <w:br w:type="page"/>
      </w:r>
    </w:p>
    <w:p w:rsidR="004B647C" w:rsidRDefault="00F3641A">
      <w:pPr>
        <w:pStyle w:val="Tablecaption0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меъёрлари»шаҳарсозлик нормалари ва қоидаларига</w:t>
      </w:r>
    </w:p>
    <w:p w:rsidR="004B647C" w:rsidRDefault="00F3641A">
      <w:pPr>
        <w:pStyle w:val="Tablecaption0"/>
      </w:pPr>
      <w:r>
        <w:t>10-ИЛОВА</w:t>
      </w:r>
    </w:p>
    <w:p w:rsidR="004B647C" w:rsidRDefault="00F3641A">
      <w:pPr>
        <w:pStyle w:val="Tablecaption0"/>
        <w:spacing w:after="60"/>
      </w:pPr>
      <w:r>
        <w:rPr>
          <w:b/>
          <w:bCs/>
        </w:rPr>
        <w:t>Йилнинг совуқ мавсуми учун ёрдамчи хоналаридаги ҳавонинг ҳисобий температураси ва ҳаво</w:t>
      </w:r>
    </w:p>
    <w:p w:rsidR="004B647C" w:rsidRDefault="00F3641A">
      <w:pPr>
        <w:pStyle w:val="Tablecaption0"/>
        <w:tabs>
          <w:tab w:val="left" w:leader="underscore" w:pos="4003"/>
          <w:tab w:val="left" w:leader="underscore" w:pos="8597"/>
          <w:tab w:val="left" w:leader="underscore" w:pos="10459"/>
        </w:tabs>
      </w:pPr>
      <w:r>
        <w:rPr>
          <w:b/>
          <w:bCs/>
        </w:rPr>
        <w:tab/>
      </w:r>
      <w:r>
        <w:rPr>
          <w:b/>
          <w:bCs/>
          <w:u w:val="single"/>
        </w:rPr>
        <w:t>алмашинув карралиги .</w:t>
      </w:r>
      <w:r>
        <w:rPr>
          <w:b/>
          <w:bCs/>
        </w:rPr>
        <w:tab/>
      </w:r>
      <w:r>
        <w:rPr>
          <w:b/>
          <w:bCs/>
        </w:rPr>
        <w:tab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8"/>
        <w:gridCol w:w="2371"/>
        <w:gridCol w:w="2064"/>
        <w:gridCol w:w="2088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Бинолар (хоналар)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Ҳисобий ҳаво</w:t>
            </w:r>
            <w:r>
              <w:rPr>
                <w:b/>
                <w:bCs/>
              </w:rPr>
              <w:br/>
              <w:t>ҳарорати,°С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1 соатда ҳаво</w:t>
            </w:r>
            <w:r>
              <w:rPr>
                <w:b/>
                <w:bCs/>
              </w:rPr>
              <w:br/>
              <w:t>алмашинув</w:t>
            </w:r>
            <w:r>
              <w:rPr>
                <w:b/>
                <w:bCs/>
              </w:rPr>
              <w:br/>
              <w:t>карралилиги,</w:t>
            </w:r>
            <w:r>
              <w:rPr>
                <w:b/>
                <w:bCs/>
              </w:rPr>
              <w:br/>
              <w:t>кам эмас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Бино (хона) тури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  <w:jc w:val="both"/>
            </w:pPr>
            <w:r>
              <w:t>Иситиладиган ўтишлар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Ўтишлар билан</w:t>
            </w:r>
            <w:r>
              <w:br/>
              <w:t>боғланган</w:t>
            </w:r>
            <w:r>
              <w:br/>
              <w:t>хоналардаги ҳисобий</w:t>
            </w:r>
            <w:r>
              <w:br/>
              <w:t>ҳароратининг 5 °C</w:t>
            </w:r>
            <w:r>
              <w:br/>
              <w:t>дан паст бўлмаслиги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-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765"/>
              </w:tabs>
              <w:ind w:firstLine="280"/>
              <w:jc w:val="both"/>
            </w:pPr>
            <w:r>
              <w:t>1А,</w:t>
            </w:r>
            <w:r>
              <w:tab/>
              <w:t>1Б, 2А, 2Б, 3А ишлаб чиқариш</w:t>
            </w:r>
          </w:p>
          <w:p w:rsidR="004B647C" w:rsidRDefault="00F3641A">
            <w:pPr>
              <w:pStyle w:val="Other0"/>
              <w:tabs>
                <w:tab w:val="left" w:pos="1776"/>
                <w:tab w:val="left" w:pos="3653"/>
              </w:tabs>
              <w:ind w:firstLine="0"/>
              <w:jc w:val="both"/>
            </w:pPr>
            <w:r>
              <w:t>жараёнлари гуруҳлари учун ишчилар</w:t>
            </w:r>
            <w:r>
              <w:br/>
              <w:t>томонидан</w:t>
            </w:r>
            <w:r>
              <w:tab/>
              <w:t>уст-бошини</w:t>
            </w:r>
            <w:r>
              <w:tab/>
              <w:t>тўлиқ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алмаштирмаган ҳолда барча турдаги</w:t>
            </w:r>
            <w:r>
              <w:br/>
              <w:t>кийимларни биргаликда сақлаш учун</w:t>
            </w:r>
            <w:r>
              <w:br/>
              <w:t>умумий кийиниш хоналари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Р1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491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2981"/>
                <w:tab w:val="left" w:pos="3499"/>
              </w:tabs>
              <w:ind w:firstLine="280"/>
              <w:jc w:val="both"/>
            </w:pPr>
            <w:r>
              <w:t>Душ учун кийиниш хоналари (душ</w:t>
            </w:r>
            <w:r>
              <w:br/>
              <w:t>олдидан), шунингдек 1В,</w:t>
            </w:r>
            <w:r>
              <w:tab/>
              <w:t>2В,</w:t>
            </w:r>
            <w:r>
              <w:tab/>
              <w:t>2Г, 3Б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ишлаб чиқариш жараёнлари гуруҳлари</w:t>
            </w:r>
            <w:r>
              <w:br/>
              <w:t>учун ишчилар томонидан уст-бошини</w:t>
            </w:r>
            <w:r>
              <w:br/>
              <w:t>тўлиқ алмаштириш билан:</w:t>
            </w:r>
          </w:p>
          <w:p w:rsidR="004B647C" w:rsidRDefault="00F3641A">
            <w:pPr>
              <w:pStyle w:val="Other0"/>
              <w:numPr>
                <w:ilvl w:val="0"/>
                <w:numId w:val="31"/>
              </w:numPr>
              <w:tabs>
                <w:tab w:val="left" w:pos="547"/>
              </w:tabs>
              <w:ind w:firstLine="280"/>
              <w:jc w:val="both"/>
            </w:pPr>
            <w:r>
              <w:t>уй (кўча ва уй) кийимлари учун</w:t>
            </w:r>
            <w:r>
              <w:br/>
              <w:t>кийиниш хоналари</w:t>
            </w:r>
          </w:p>
          <w:p w:rsidR="004B647C" w:rsidRDefault="00F3641A">
            <w:pPr>
              <w:pStyle w:val="Other0"/>
              <w:numPr>
                <w:ilvl w:val="0"/>
                <w:numId w:val="31"/>
              </w:numPr>
              <w:tabs>
                <w:tab w:val="left" w:pos="547"/>
              </w:tabs>
              <w:ind w:firstLine="280"/>
              <w:jc w:val="both"/>
            </w:pPr>
            <w:r>
              <w:t>махсус кийимлар учун кийиниш</w:t>
            </w:r>
            <w:r>
              <w:br/>
              <w:t>хоналари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22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22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320"/>
              <w:ind w:firstLine="0"/>
              <w:jc w:val="center"/>
            </w:pPr>
            <w:r>
              <w:t>1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5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260"/>
              <w:ind w:firstLine="0"/>
              <w:jc w:val="center"/>
            </w:pPr>
            <w:r>
              <w:t>Р1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P1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  <w:jc w:val="both"/>
            </w:pPr>
            <w:r>
              <w:t>Дам олиш, иситиш ёки совутиш учун</w:t>
            </w:r>
            <w:r>
              <w:br/>
              <w:t>хоналар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22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</w:t>
            </w:r>
            <w:r>
              <w:br/>
              <w:t>(лекин бир киши</w:t>
            </w:r>
            <w:r>
              <w:br/>
              <w:t>учун 30 m</w:t>
            </w:r>
            <w:r>
              <w:rPr>
                <w:vertAlign w:val="superscript"/>
              </w:rPr>
              <w:t>3</w:t>
            </w:r>
            <w:r>
              <w:t xml:space="preserve"> / соат</w:t>
            </w:r>
            <w:r>
              <w:br/>
              <w:t>дан кам эмас)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P1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280"/>
              <w:jc w:val="both"/>
            </w:pPr>
            <w:r>
              <w:t>Махсус кийим ёки пойабзалларни</w:t>
            </w:r>
            <w:r>
              <w:br/>
              <w:t>таъмирлаш учун хоналар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ҳисоблаш йўли</w:t>
            </w:r>
            <w:r>
              <w:br/>
              <w:t>билан, лекин 3 дан</w:t>
            </w:r>
            <w:r>
              <w:br/>
              <w:t>кам бўлмаган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P1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280"/>
              <w:jc w:val="both"/>
            </w:pPr>
            <w:r>
              <w:t>Махсус кийимларни қуритиш учун</w:t>
            </w:r>
            <w:r>
              <w:br/>
              <w:t>хоналар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16-33 (технологик</w:t>
            </w:r>
            <w:r>
              <w:br/>
              <w:t>талабларга мувофиқ)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ҳисоблаш йўли</w:t>
            </w:r>
            <w:r>
              <w:br/>
              <w:t>билан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P1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280"/>
              <w:jc w:val="both"/>
            </w:pPr>
            <w:r>
              <w:t>Махсус кийимларни чангдан тозалаш</w:t>
            </w:r>
            <w:r>
              <w:br/>
              <w:t>учун хоналар</w:t>
            </w:r>
          </w:p>
        </w:tc>
        <w:tc>
          <w:tcPr>
            <w:tcW w:w="2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16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ҳисоблаш йўли</w:t>
            </w:r>
            <w:r>
              <w:br/>
              <w:t>билан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P1</w:t>
            </w:r>
          </w:p>
        </w:tc>
      </w:tr>
    </w:tbl>
    <w:p w:rsidR="004B647C" w:rsidRDefault="00F3641A">
      <w:pPr>
        <w:pStyle w:val="a4"/>
        <w:ind w:firstLine="720"/>
        <w:jc w:val="both"/>
      </w:pPr>
      <w:r>
        <w:rPr>
          <w:i/>
          <w:iCs/>
        </w:rPr>
        <w:t>Изоҳ: 1. Иситиладиган ўтишларда ҳисобий ҳарорат ўтишлар билан боғланган хоналар билан бир</w:t>
      </w:r>
      <w:r>
        <w:rPr>
          <w:i/>
          <w:iCs/>
        </w:rPr>
        <w:br/>
        <w:t>хил қабул қилиниши мумкин;</w:t>
      </w:r>
    </w:p>
    <w:p w:rsidR="004B647C" w:rsidRDefault="00F3641A">
      <w:pPr>
        <w:pStyle w:val="a4"/>
        <w:numPr>
          <w:ilvl w:val="0"/>
          <w:numId w:val="32"/>
        </w:numPr>
        <w:tabs>
          <w:tab w:val="left" w:pos="966"/>
        </w:tabs>
        <w:ind w:firstLine="720"/>
        <w:jc w:val="both"/>
      </w:pPr>
      <w:r>
        <w:rPr>
          <w:i/>
          <w:iCs/>
        </w:rPr>
        <w:t>Керакли салбий босим P1 бўйича хонанинг тури (ШНК 2.08.02-23 га мувофиқ) — ҳар бир</w:t>
      </w:r>
      <w:r>
        <w:rPr>
          <w:i/>
          <w:iCs/>
        </w:rPr>
        <w:br/>
        <w:t>эшикдан 50 m</w:t>
      </w:r>
      <w:r>
        <w:rPr>
          <w:i/>
          <w:iCs/>
          <w:vertAlign w:val="superscript"/>
        </w:rPr>
        <w:t>3</w:t>
      </w:r>
      <w:r>
        <w:rPr>
          <w:i/>
          <w:iCs/>
        </w:rPr>
        <w:t>/h миқдорида қошни хоналардан ҳаво оқимини таъминлайдиган салбий босим талаб</w:t>
      </w:r>
      <w:r>
        <w:rPr>
          <w:i/>
          <w:iCs/>
        </w:rPr>
        <w:br/>
        <w:t>қилинади;</w:t>
      </w:r>
    </w:p>
    <w:p w:rsidR="004B647C" w:rsidRDefault="00F3641A">
      <w:pPr>
        <w:pStyle w:val="a4"/>
        <w:numPr>
          <w:ilvl w:val="0"/>
          <w:numId w:val="32"/>
        </w:numPr>
        <w:tabs>
          <w:tab w:val="left" w:pos="966"/>
        </w:tabs>
        <w:ind w:firstLine="720"/>
        <w:jc w:val="both"/>
      </w:pPr>
      <w:r>
        <w:rPr>
          <w:i/>
          <w:iCs/>
        </w:rPr>
        <w:t>Табиий эғзоз вентиляцияси билан жиҳозланган биноларда ташқи ҳавонинг ташкилий киришини</w:t>
      </w:r>
      <w:r>
        <w:rPr>
          <w:i/>
          <w:iCs/>
        </w:rPr>
        <w:br/>
        <w:t>таъминламасликка рухсат берилади.</w:t>
      </w:r>
      <w:r>
        <w:br w:type="page"/>
      </w:r>
    </w:p>
    <w:p w:rsidR="004B647C" w:rsidRDefault="00F3641A">
      <w:pPr>
        <w:pStyle w:val="a4"/>
        <w:ind w:firstLine="0"/>
        <w:jc w:val="center"/>
      </w:pPr>
      <w:r>
        <w:lastRenderedPageBreak/>
        <w:t>ШНҚ 2.09.02 — 23 «Корхоналарнинг ишлаб чиқариш ҳамда маъмурий-маиший бино ва иншоотлари.</w:t>
      </w:r>
      <w:r>
        <w:br/>
        <w:t>Лойиҳалаш меъёрлари»шаҳарсозлик нормалари ва қоидаларига</w:t>
      </w:r>
    </w:p>
    <w:p w:rsidR="004B647C" w:rsidRDefault="00F3641A">
      <w:pPr>
        <w:pStyle w:val="a4"/>
        <w:ind w:firstLine="0"/>
        <w:jc w:val="center"/>
      </w:pPr>
      <w:r>
        <w:t>11-ИЛОВА</w:t>
      </w:r>
    </w:p>
    <w:p w:rsidR="004B647C" w:rsidRDefault="00F3641A">
      <w:pPr>
        <w:pStyle w:val="Tablecaption0"/>
        <w:jc w:val="right"/>
      </w:pPr>
      <w:r>
        <w:t>1-жадвал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8"/>
        <w:gridCol w:w="5453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Эгри чизиқ радиуси, м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Масофани узайтириш, м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1800-1200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0,1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44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1000-700</w:t>
            </w:r>
          </w:p>
        </w:tc>
        <w:tc>
          <w:tcPr>
            <w:tcW w:w="5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54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600 ва ундан кам</w:t>
            </w:r>
          </w:p>
        </w:tc>
        <w:tc>
          <w:tcPr>
            <w:tcW w:w="5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0,3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ind w:left="7680"/>
        <w:jc w:val="left"/>
      </w:pPr>
      <w:r>
        <w:t>2-жадвал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8"/>
        <w:gridCol w:w="5453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Элементлар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t>Иш шартлари коэффициенти</w:t>
            </w:r>
            <w:r>
              <w:br/>
              <w:t>Y</w:t>
            </w:r>
            <w:r>
              <w:rPr>
                <w:sz w:val="16"/>
                <w:szCs w:val="16"/>
              </w:rPr>
              <w:t>c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3058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1629"/>
                <w:tab w:val="left" w:pos="2882"/>
                <w:tab w:val="left" w:pos="4034"/>
              </w:tabs>
              <w:ind w:firstLine="280"/>
              <w:jc w:val="both"/>
            </w:pPr>
            <w:r>
              <w:t>Вертикал</w:t>
            </w:r>
            <w:r>
              <w:tab/>
              <w:t>цилиндр</w:t>
            </w:r>
            <w:r>
              <w:tab/>
              <w:t>шаклли</w:t>
            </w:r>
            <w:r>
              <w:tab/>
              <w:t>резервуарлар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деворлари мустаҳкамлик ҳисоби:</w:t>
            </w:r>
          </w:p>
          <w:p w:rsidR="004B647C" w:rsidRDefault="00F3641A">
            <w:pPr>
              <w:pStyle w:val="Other0"/>
              <w:tabs>
                <w:tab w:val="left" w:pos="1555"/>
                <w:tab w:val="left" w:pos="2558"/>
                <w:tab w:val="left" w:pos="3989"/>
              </w:tabs>
              <w:ind w:firstLine="280"/>
              <w:jc w:val="both"/>
            </w:pPr>
            <w:r>
              <w:t>Пастки белбоғ (ўйиқларни ҳисобга олган ҳолда)</w:t>
            </w:r>
            <w:r>
              <w:br/>
              <w:t>қолган белбоғлар резервуар деворини туб билан</w:t>
            </w:r>
            <w:r>
              <w:br/>
              <w:t>туташиши шунинг ўзи, элементларни турғунликка</w:t>
            </w:r>
            <w:r>
              <w:br/>
              <w:t>ҳисоблашда</w:t>
            </w:r>
            <w:r>
              <w:tab/>
              <w:t>тиргак</w:t>
            </w:r>
            <w:r>
              <w:tab/>
              <w:t>(распор)ли</w:t>
            </w:r>
            <w:r>
              <w:tab/>
              <w:t>қурилманинг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сферик ва конус симон қопламаси қуйидаги</w:t>
            </w:r>
            <w:r>
              <w:br/>
              <w:t>ҳисобда:</w:t>
            </w:r>
          </w:p>
          <w:p w:rsidR="004B647C" w:rsidRDefault="00F3641A">
            <w:pPr>
              <w:pStyle w:val="Other0"/>
              <w:ind w:firstLine="280"/>
              <w:jc w:val="both"/>
            </w:pPr>
            <w:r>
              <w:t>бир лаҳзасиз назария бўйича</w:t>
            </w:r>
          </w:p>
          <w:p w:rsidR="004B647C" w:rsidRDefault="00F3641A">
            <w:pPr>
              <w:pStyle w:val="Other0"/>
              <w:ind w:firstLine="280"/>
              <w:jc w:val="both"/>
            </w:pPr>
            <w:r>
              <w:t>бир лаҳзали назария бўйича</w:t>
            </w:r>
          </w:p>
          <w:p w:rsidR="004B647C" w:rsidRDefault="00F3641A">
            <w:pPr>
              <w:pStyle w:val="Other0"/>
              <w:ind w:firstLine="280"/>
              <w:jc w:val="both"/>
            </w:pPr>
            <w:r>
              <w:t>ЭХМ дан фойдаланиш йўли билан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after="420"/>
              <w:ind w:left="2560" w:firstLine="20"/>
              <w:jc w:val="both"/>
            </w:pPr>
            <w:r>
              <w:t>0,7</w:t>
            </w:r>
            <w:r>
              <w:br/>
              <w:t>0,8</w:t>
            </w:r>
            <w:r>
              <w:br/>
              <w:t>1,2</w:t>
            </w:r>
          </w:p>
          <w:p w:rsidR="004B647C" w:rsidRDefault="00F3641A">
            <w:pPr>
              <w:pStyle w:val="Other0"/>
              <w:spacing w:after="100"/>
              <w:ind w:firstLine="0"/>
              <w:jc w:val="center"/>
            </w:pPr>
            <w:r>
              <w:t>1</w:t>
            </w:r>
          </w:p>
          <w:p w:rsidR="004B647C" w:rsidRDefault="00F3641A">
            <w:pPr>
              <w:pStyle w:val="Other0"/>
              <w:spacing w:after="260" w:line="218" w:lineRule="auto"/>
              <w:ind w:firstLine="0"/>
              <w:jc w:val="center"/>
            </w:pPr>
            <w:r>
              <w:t>0,9</w:t>
            </w:r>
            <w:r>
              <w:br/>
              <w:t>1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ind w:left="9888"/>
        <w:jc w:val="left"/>
      </w:pPr>
      <w:r>
        <w:t>3-жадвал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53"/>
        <w:gridCol w:w="5453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4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Элементлар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59" w:lineRule="auto"/>
              <w:ind w:firstLine="0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</w:rPr>
              <w:t>юк бўйича мустаҳкамлик коэффициенти</w:t>
            </w:r>
            <w:r>
              <w:rPr>
                <w:b/>
                <w:bCs/>
              </w:rPr>
              <w:br/>
            </w:r>
            <w:r>
              <w:t>Y</w:t>
            </w:r>
            <w:r>
              <w:rPr>
                <w:sz w:val="16"/>
                <w:szCs w:val="16"/>
              </w:rPr>
              <w:t>c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54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Атмосфера босимидан паст ёки баланд босим</w:t>
            </w:r>
            <w:r>
              <w:br/>
              <w:t>турғунликка ҳисоблаш бажарилганида цилиндр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5453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шаклли резервуарларнинг вертикал</w:t>
            </w:r>
            <w:r>
              <w:br/>
              <w:t>деворларига шамол таъсири кучи</w:t>
            </w:r>
          </w:p>
        </w:tc>
        <w:tc>
          <w:tcPr>
            <w:tcW w:w="5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28"/>
          <w:jc w:val="center"/>
        </w:trPr>
        <w:tc>
          <w:tcPr>
            <w:tcW w:w="545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</w:pPr>
            <w:r>
              <w:t>резервуарларнинг сферик томларига бўлган қор</w:t>
            </w:r>
            <w:r>
              <w:br/>
              <w:t>босими</w:t>
            </w:r>
          </w:p>
        </w:tc>
        <w:tc>
          <w:tcPr>
            <w:tcW w:w="5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0,7</w:t>
            </w:r>
          </w:p>
        </w:tc>
      </w:tr>
    </w:tbl>
    <w:p w:rsidR="004B647C" w:rsidRDefault="00F3641A">
      <w:pPr>
        <w:pStyle w:val="Tablecaption0"/>
        <w:ind w:left="24"/>
        <w:jc w:val="left"/>
      </w:pPr>
      <w:r>
        <w:rPr>
          <w:i/>
          <w:iCs/>
        </w:rPr>
        <w:t>Изоҳ</w:t>
      </w:r>
      <w:r>
        <w:rPr>
          <w:b/>
          <w:bCs/>
          <w:i/>
          <w:iCs/>
        </w:rPr>
        <w:t xml:space="preserve">. </w:t>
      </w:r>
      <w:r>
        <w:rPr>
          <w:i/>
          <w:iCs/>
        </w:rPr>
        <w:t>Шамол таъсири кучи шартли равишда айлана бўйлаб бир маромда тарқалган деб олинади.</w:t>
      </w:r>
    </w:p>
    <w:p w:rsidR="004B647C" w:rsidRDefault="00F3641A">
      <w:pPr>
        <w:pStyle w:val="Tablecaption0"/>
        <w:spacing w:line="233" w:lineRule="auto"/>
        <w:ind w:left="24"/>
        <w:jc w:val="left"/>
      </w:pPr>
      <w:r>
        <w:rPr>
          <w:i/>
          <w:iCs/>
        </w:rPr>
        <w:t xml:space="preserve">Аэродинамик коэффициентни </w:t>
      </w:r>
      <w:r w:rsidR="005925FD" w:rsidRPr="005925FD">
        <w:rPr>
          <w:i/>
          <w:iCs/>
        </w:rPr>
        <w:t>ШНҚ 2.01.07-21</w:t>
      </w:r>
      <w:r w:rsidR="005925FD">
        <w:rPr>
          <w:i/>
          <w:iCs/>
          <w:lang w:val="uz-Cyrl-UZ"/>
        </w:rPr>
        <w:t xml:space="preserve"> </w:t>
      </w:r>
      <w:bookmarkStart w:id="59" w:name="_GoBack"/>
      <w:bookmarkEnd w:id="59"/>
      <w:r>
        <w:rPr>
          <w:i/>
          <w:iCs/>
        </w:rPr>
        <w:t>бўйича аниқлаш керак.</w:t>
      </w:r>
    </w:p>
    <w:p w:rsidR="004B647C" w:rsidRDefault="00F3641A">
      <w:pPr>
        <w:pStyle w:val="Tablecaption0"/>
        <w:jc w:val="right"/>
      </w:pPr>
      <w:r>
        <w:t>4-жадвал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48"/>
        <w:gridCol w:w="5453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Элементлар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Иш шартлари коэффициенти</w:t>
            </w:r>
          </w:p>
          <w:p w:rsidR="004B647C" w:rsidRDefault="00F3641A">
            <w:pPr>
              <w:pStyle w:val="Other0"/>
              <w:ind w:firstLine="0"/>
              <w:jc w:val="center"/>
              <w:rPr>
                <w:sz w:val="16"/>
                <w:szCs w:val="16"/>
              </w:rPr>
            </w:pPr>
            <w:r>
              <w:t>Y</w:t>
            </w:r>
            <w:r>
              <w:rPr>
                <w:sz w:val="16"/>
                <w:szCs w:val="16"/>
              </w:rPr>
              <w:t>c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86"/>
          <w:jc w:val="center"/>
        </w:trPr>
        <w:tc>
          <w:tcPr>
            <w:tcW w:w="544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both"/>
            </w:pPr>
            <w:r>
              <w:t>Шарсимон резервуар қобиғи, мустаҳкамлик ва</w:t>
            </w:r>
            <w:r>
              <w:br/>
              <w:t>турғунликка ҳисоб қилганда:</w:t>
            </w:r>
          </w:p>
        </w:tc>
        <w:tc>
          <w:tcPr>
            <w:tcW w:w="5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448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both"/>
            </w:pPr>
            <w:r>
              <w:t>бир лаҳзасиз назария бўйича</w:t>
            </w:r>
          </w:p>
        </w:tc>
        <w:tc>
          <w:tcPr>
            <w:tcW w:w="5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0,6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5448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both"/>
            </w:pPr>
            <w:r>
              <w:t>бир лаҳзали назария бўйича</w:t>
            </w:r>
          </w:p>
        </w:tc>
        <w:tc>
          <w:tcPr>
            <w:tcW w:w="5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0,9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5448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both"/>
            </w:pPr>
            <w:r>
              <w:t>чекка таъсир майдонларни</w:t>
            </w:r>
          </w:p>
        </w:tc>
        <w:tc>
          <w:tcPr>
            <w:tcW w:w="5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38"/>
          <w:jc w:val="center"/>
        </w:trPr>
        <w:tc>
          <w:tcPr>
            <w:tcW w:w="5448" w:type="dxa"/>
            <w:tcBorders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tabs>
                <w:tab w:val="left" w:pos="869"/>
                <w:tab w:val="left" w:pos="3298"/>
                <w:tab w:val="left" w:pos="4416"/>
              </w:tabs>
              <w:ind w:firstLine="0"/>
              <w:jc w:val="both"/>
            </w:pPr>
            <w:r>
              <w:t>Нам</w:t>
            </w:r>
            <w:r>
              <w:tab/>
              <w:t>газгольдерларнинг</w:t>
            </w:r>
            <w:r>
              <w:tab/>
              <w:t>ташқи</w:t>
            </w:r>
            <w:r>
              <w:tab/>
              <w:t>вертикал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йўналтирувчиларни</w:t>
            </w:r>
          </w:p>
        </w:tc>
        <w:tc>
          <w:tcPr>
            <w:tcW w:w="54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0,9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33"/>
          <w:jc w:val="center"/>
        </w:trPr>
        <w:tc>
          <w:tcPr>
            <w:tcW w:w="544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both"/>
            </w:pPr>
            <w:r>
              <w:t>Қуббанинг сиқилган асосий элементлари ва нам</w:t>
            </w:r>
            <w:r>
              <w:br/>
              <w:t>газгольдернинг сиқилган бикрлик белбоғи</w:t>
            </w:r>
          </w:p>
        </w:tc>
        <w:tc>
          <w:tcPr>
            <w:tcW w:w="54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0,9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ind w:left="9888"/>
        <w:jc w:val="left"/>
      </w:pPr>
      <w:r>
        <w:t>5-жадвал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3629"/>
        <w:gridCol w:w="3638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Материал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Меъёрий солиштирма оғирлик,</w:t>
            </w:r>
            <w:r>
              <w:rPr>
                <w:b/>
                <w:bCs/>
              </w:rPr>
              <w:br/>
              <w:t>KN/m</w:t>
            </w:r>
            <w:r>
              <w:rPr>
                <w:b/>
                <w:bCs/>
                <w:vertAlign w:val="superscript"/>
              </w:rPr>
              <w:t>3</w:t>
            </w:r>
            <w:r>
              <w:rPr>
                <w:b/>
                <w:bCs/>
              </w:rPr>
              <w:t xml:space="preserve"> (ts/m</w:t>
            </w:r>
            <w:r>
              <w:rPr>
                <w:b/>
                <w:bCs/>
                <w:vertAlign w:val="superscript"/>
              </w:rPr>
              <w:t>3</w:t>
            </w:r>
            <w:r>
              <w:rPr>
                <w:b/>
                <w:bCs/>
              </w:rPr>
              <w:t>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Ички ишқаланиш меъёрий</w:t>
            </w:r>
            <w:r>
              <w:rPr>
                <w:b/>
                <w:bCs/>
              </w:rPr>
              <w:br/>
              <w:t>бурчаги, дар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11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Қуйма чўян</w:t>
            </w:r>
          </w:p>
          <w:p w:rsidR="004B647C" w:rsidRDefault="00F3641A">
            <w:pPr>
              <w:pStyle w:val="Other0"/>
              <w:ind w:firstLine="0"/>
            </w:pPr>
            <w:r>
              <w:t>Қуймалар</w:t>
            </w:r>
          </w:p>
          <w:p w:rsidR="004B647C" w:rsidRDefault="00F3641A">
            <w:pPr>
              <w:pStyle w:val="Other0"/>
              <w:ind w:firstLine="0"/>
            </w:pPr>
            <w:r>
              <w:t>Темир қотишмалари</w:t>
            </w:r>
          </w:p>
          <w:p w:rsidR="004B647C" w:rsidRDefault="00F3641A">
            <w:pPr>
              <w:pStyle w:val="Other0"/>
              <w:ind w:firstLine="0"/>
            </w:pPr>
            <w:r>
              <w:t>Қайта ишланган металл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 (4)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35 (3,5)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40 (4)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35 (3,5)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Пўлат қиринди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20 (2)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50</w:t>
            </w:r>
          </w:p>
        </w:tc>
      </w:tr>
    </w:tbl>
    <w:p w:rsidR="004B647C" w:rsidRDefault="00F3641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4"/>
        <w:gridCol w:w="3629"/>
        <w:gridCol w:w="3638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774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lastRenderedPageBreak/>
              <w:t>Чўян лом</w:t>
            </w:r>
          </w:p>
          <w:p w:rsidR="004B647C" w:rsidRDefault="00F3641A">
            <w:pPr>
              <w:pStyle w:val="Other0"/>
              <w:ind w:firstLine="0"/>
            </w:pPr>
            <w:r>
              <w:t>Пўлат лом</w:t>
            </w:r>
          </w:p>
          <w:p w:rsidR="004B647C" w:rsidRDefault="00F3641A">
            <w:pPr>
              <w:pStyle w:val="Other0"/>
              <w:ind w:firstLine="0"/>
            </w:pPr>
            <w:r>
              <w:t>Хром рудаси</w:t>
            </w:r>
            <w:r>
              <w:br/>
              <w:t>Марганец рудаси</w:t>
            </w:r>
            <w:r>
              <w:br/>
              <w:t>Темир рудаси</w:t>
            </w:r>
            <w:r>
              <w:br/>
              <w:t>Қайта ишланган шлак</w:t>
            </w:r>
          </w:p>
          <w:p w:rsidR="004B647C" w:rsidRDefault="00F3641A">
            <w:pPr>
              <w:pStyle w:val="Other0"/>
              <w:ind w:firstLine="0"/>
            </w:pPr>
            <w:r>
              <w:t>Кварцит</w:t>
            </w:r>
          </w:p>
          <w:p w:rsidR="004B647C" w:rsidRDefault="00F3641A">
            <w:pPr>
              <w:pStyle w:val="Other0"/>
              <w:ind w:firstLine="0"/>
            </w:pPr>
            <w:r>
              <w:t>Шамот</w:t>
            </w:r>
          </w:p>
          <w:p w:rsidR="004B647C" w:rsidRDefault="00F3641A">
            <w:pPr>
              <w:pStyle w:val="Other0"/>
              <w:ind w:firstLine="0"/>
            </w:pPr>
            <w:r>
              <w:t>Дунит</w:t>
            </w:r>
          </w:p>
          <w:p w:rsidR="004B647C" w:rsidRDefault="00F3641A">
            <w:pPr>
              <w:pStyle w:val="Other0"/>
              <w:ind w:firstLine="0"/>
            </w:pPr>
            <w:r>
              <w:t>Хромит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25 (2,5)</w:t>
            </w:r>
          </w:p>
          <w:p w:rsidR="004B647C" w:rsidRDefault="00F3641A">
            <w:pPr>
              <w:pStyle w:val="Other0"/>
              <w:spacing w:line="204" w:lineRule="auto"/>
              <w:ind w:firstLine="0"/>
              <w:jc w:val="center"/>
            </w:pPr>
            <w:r>
              <w:t>20 (2)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27 (2,7)</w:t>
            </w:r>
          </w:p>
          <w:p w:rsidR="004B647C" w:rsidRDefault="00F3641A">
            <w:pPr>
              <w:pStyle w:val="Other0"/>
              <w:spacing w:after="40"/>
              <w:ind w:firstLine="0"/>
              <w:jc w:val="center"/>
            </w:pPr>
            <w:r>
              <w:t>20 (2)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25 (2,5)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18 (1,8)</w:t>
            </w:r>
          </w:p>
          <w:p w:rsidR="004B647C" w:rsidRDefault="00F3641A">
            <w:pPr>
              <w:pStyle w:val="Other0"/>
              <w:spacing w:after="40" w:line="199" w:lineRule="auto"/>
              <w:ind w:firstLine="0"/>
              <w:jc w:val="center"/>
            </w:pPr>
            <w:r>
              <w:t>20 (2)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18 (1,8)</w:t>
            </w:r>
          </w:p>
          <w:p w:rsidR="004B647C" w:rsidRDefault="00F3641A">
            <w:pPr>
              <w:pStyle w:val="Other0"/>
              <w:spacing w:after="40" w:line="199" w:lineRule="auto"/>
              <w:ind w:firstLine="0"/>
              <w:jc w:val="center"/>
            </w:pPr>
            <w:r>
              <w:t>28 (2,8)</w:t>
            </w:r>
          </w:p>
          <w:p w:rsidR="004B647C" w:rsidRDefault="00F3641A">
            <w:pPr>
              <w:pStyle w:val="Other0"/>
              <w:spacing w:after="40"/>
              <w:ind w:firstLine="0"/>
              <w:jc w:val="center"/>
            </w:pPr>
            <w:r>
              <w:t>31 (3,1)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Шлак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12 (1,2)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Нам қум</w:t>
            </w:r>
            <w:r>
              <w:br/>
              <w:t>Оҳактош</w:t>
            </w:r>
            <w:r>
              <w:br/>
              <w:t>Лой</w:t>
            </w:r>
          </w:p>
          <w:p w:rsidR="004B647C" w:rsidRDefault="00F3641A">
            <w:pPr>
              <w:pStyle w:val="Other0"/>
              <w:ind w:firstLine="0"/>
            </w:pPr>
            <w:r>
              <w:t>Нам каолин</w:t>
            </w:r>
            <w:r>
              <w:br/>
              <w:t>Оҳак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18 (1,8)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17 (1,7)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18 (1,8)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14 (1,4)</w:t>
            </w:r>
          </w:p>
          <w:p w:rsidR="004B647C" w:rsidRDefault="00F3641A">
            <w:pPr>
              <w:pStyle w:val="Other0"/>
              <w:ind w:firstLine="0"/>
              <w:jc w:val="center"/>
            </w:pPr>
            <w:r>
              <w:t>8 (0,8)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35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Магнезитли кукун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19 (1,9)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33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Қуруқ қум</w:t>
            </w:r>
          </w:p>
        </w:tc>
        <w:tc>
          <w:tcPr>
            <w:tcW w:w="3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16 (1,6)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30</w:t>
            </w:r>
          </w:p>
        </w:tc>
      </w:tr>
    </w:tbl>
    <w:p w:rsidR="004B647C" w:rsidRDefault="00F3641A">
      <w:pPr>
        <w:pStyle w:val="Tablecaption0"/>
        <w:ind w:left="9883"/>
        <w:jc w:val="left"/>
      </w:pPr>
      <w:r>
        <w:t>6-жадвал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57"/>
        <w:gridCol w:w="1061"/>
        <w:gridCol w:w="1123"/>
        <w:gridCol w:w="1157"/>
        <w:gridCol w:w="1128"/>
        <w:gridCol w:w="1099"/>
        <w:gridCol w:w="1176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33" w:lineRule="auto"/>
              <w:ind w:firstLine="0"/>
              <w:jc w:val="center"/>
            </w:pPr>
            <w:r>
              <w:t>Траверсдаги қувур йўлларининг</w:t>
            </w:r>
            <w:r>
              <w:br/>
              <w:t>умумий сони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6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8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4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Бир вақтлилик коэффициентлари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0,2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0,15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0,12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0,09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0,05</w:t>
            </w:r>
          </w:p>
        </w:tc>
      </w:tr>
    </w:tbl>
    <w:p w:rsidR="004B647C" w:rsidRDefault="00F3641A">
      <w:pPr>
        <w:pStyle w:val="Tablecaption0"/>
        <w:tabs>
          <w:tab w:val="left" w:pos="1761"/>
        </w:tabs>
        <w:ind w:left="38"/>
        <w:jc w:val="left"/>
      </w:pPr>
      <w:r>
        <w:rPr>
          <w:i/>
          <w:iCs/>
        </w:rPr>
        <w:t>Изоҳ: 1).</w:t>
      </w:r>
      <w:r>
        <w:rPr>
          <w:i/>
          <w:iCs/>
        </w:rPr>
        <w:tab/>
        <w:t>10 тадан кўп қувур йўллари бўлганида, кўриладиган кучланиш фақат 10 та энг</w:t>
      </w:r>
    </w:p>
    <w:p w:rsidR="004B647C" w:rsidRDefault="00F3641A">
      <w:pPr>
        <w:pStyle w:val="Tablecaption0"/>
        <w:ind w:left="38"/>
        <w:jc w:val="left"/>
      </w:pPr>
      <w:r>
        <w:rPr>
          <w:i/>
          <w:iCs/>
        </w:rPr>
        <w:t>номувофиқларидан ҳисобланади, бошқалари эса умуман ҳисобга олинмайди (йўқ деб ҳисобланади).</w:t>
      </w:r>
    </w:p>
    <w:p w:rsidR="004B647C" w:rsidRDefault="00F3641A">
      <w:pPr>
        <w:pStyle w:val="a4"/>
        <w:numPr>
          <w:ilvl w:val="0"/>
          <w:numId w:val="33"/>
        </w:numPr>
        <w:tabs>
          <w:tab w:val="left" w:pos="898"/>
        </w:tabs>
        <w:ind w:firstLine="620"/>
        <w:jc w:val="both"/>
      </w:pPr>
      <w:r>
        <w:rPr>
          <w:i/>
          <w:iCs/>
        </w:rPr>
        <w:t>. Тавсия этиладиган бир вақтлилик коэффициентлари алоҳида турадиган таянчларда фақат</w:t>
      </w:r>
      <w:r>
        <w:rPr>
          <w:i/>
          <w:iCs/>
        </w:rPr>
        <w:br/>
        <w:t>ҳимояланмаган қувур йўллари бўлган ҳолларга тааллуқли эмас.</w:t>
      </w:r>
    </w:p>
    <w:p w:rsidR="004B647C" w:rsidRDefault="00F3641A">
      <w:pPr>
        <w:pStyle w:val="a4"/>
        <w:numPr>
          <w:ilvl w:val="0"/>
          <w:numId w:val="33"/>
        </w:numPr>
        <w:tabs>
          <w:tab w:val="left" w:pos="1033"/>
        </w:tabs>
        <w:ind w:firstLine="760"/>
        <w:jc w:val="both"/>
      </w:pPr>
      <w:r>
        <w:rPr>
          <w:i/>
          <w:iCs/>
        </w:rPr>
        <w:t>. Таянчнинг қаттиқлиги деганда таянчнинг тепасига қўйилган ва уни 1 ст га силжини юзага</w:t>
      </w:r>
      <w:r>
        <w:rPr>
          <w:i/>
          <w:iCs/>
        </w:rPr>
        <w:br/>
        <w:t xml:space="preserve">келтирувчи горизонтал куч </w:t>
      </w:r>
      <w:r>
        <w:rPr>
          <w:i/>
          <w:iCs/>
          <w:smallCaps/>
        </w:rPr>
        <w:t>(kN)</w:t>
      </w:r>
      <w:r>
        <w:rPr>
          <w:i/>
          <w:iCs/>
        </w:rPr>
        <w:t xml:space="preserve"> тушунилади. Пастки қават даражасида икки қаватли таянчларнинг</w:t>
      </w:r>
      <w:r>
        <w:rPr>
          <w:i/>
          <w:iCs/>
        </w:rPr>
        <w:br/>
        <w:t>қаттиқлигини аниқлашда ошиқ-мошиқли ҳаракатсиз боғланиш қабул қилинади.</w:t>
      </w:r>
    </w:p>
    <w:p w:rsidR="004B647C" w:rsidRDefault="00F3641A">
      <w:pPr>
        <w:pStyle w:val="Tablecaption0"/>
        <w:ind w:left="9883"/>
        <w:jc w:val="left"/>
      </w:pPr>
      <w:r>
        <w:t>7-жадвал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68"/>
        <w:gridCol w:w="3120"/>
        <w:gridCol w:w="1891"/>
        <w:gridCol w:w="2722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Оралиқ иншоот</w:t>
            </w:r>
            <w:r>
              <w:rPr>
                <w:b/>
                <w:bCs/>
              </w:rPr>
              <w:br/>
              <w:t>элементлари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Юк тури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Ўлчов бирлиги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Юк қиймати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tabs>
                <w:tab w:val="left" w:pos="576"/>
                <w:tab w:val="left" w:pos="1757"/>
              </w:tabs>
              <w:ind w:firstLine="0"/>
            </w:pPr>
            <w:r>
              <w:t>1.</w:t>
            </w:r>
            <w:r>
              <w:tab/>
              <w:t>Оралиқ</w:t>
            </w:r>
            <w:r>
              <w:tab/>
              <w:t>иншоотнинг</w:t>
            </w:r>
          </w:p>
          <w:p w:rsidR="004B647C" w:rsidRDefault="00F3641A">
            <w:pPr>
              <w:pStyle w:val="Other0"/>
              <w:ind w:firstLine="0"/>
            </w:pPr>
            <w:r>
              <w:t>асосий бўйлама қурилмалари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Таъмирлаш материаллари ва</w:t>
            </w:r>
            <w:r>
              <w:br/>
              <w:t>одамларнинг оғирлигидан</w:t>
            </w:r>
            <w:r>
              <w:br/>
              <w:t>тушадиган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kN/m (ts/m)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1,5</w:t>
            </w:r>
            <w:r>
              <w:rPr>
                <w:i/>
                <w:iCs/>
              </w:rPr>
              <w:t>q</w:t>
            </w:r>
            <w:r>
              <w:t xml:space="preserve">, лекин 0,15 </w:t>
            </w:r>
            <w:r>
              <w:rPr>
                <w:i/>
                <w:iCs/>
              </w:rPr>
              <w:t>b</w:t>
            </w:r>
            <w:r>
              <w:t xml:space="preserve"> дан кам</w:t>
            </w:r>
            <w:r>
              <w:br/>
              <w:t>эмас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3168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Тўкма оғирлигидан</w:t>
            </w:r>
            <w:r>
              <w:br/>
              <w:t>тушадиган қўшимча юк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шунинг ўзи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0,15Y</w:t>
            </w:r>
            <w:r>
              <w:rPr>
                <w:sz w:val="16"/>
                <w:szCs w:val="16"/>
              </w:rPr>
              <w:t>n</w:t>
            </w:r>
            <w:r>
              <w:rPr>
                <w:i/>
                <w:iCs/>
              </w:rPr>
              <w:t>В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2. Пол ва ёпма элементлари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Тўкма, таъмирлаш</w:t>
            </w:r>
            <w:r>
              <w:br/>
              <w:t>материаллари ва одамлар</w:t>
            </w:r>
            <w:r>
              <w:br/>
              <w:t>оғирлигидан тушадиган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kN/m</w:t>
            </w:r>
            <w:r>
              <w:rPr>
                <w:vertAlign w:val="superscript"/>
              </w:rPr>
              <w:t>2</w:t>
            </w:r>
            <w:r>
              <w:t xml:space="preserve"> (ts/m</w:t>
            </w:r>
            <w:r>
              <w:rPr>
                <w:vertAlign w:val="superscript"/>
              </w:rPr>
              <w:t>2</w:t>
            </w:r>
            <w:r>
              <w:t>)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spacing w:line="226" w:lineRule="auto"/>
              <w:ind w:firstLine="0"/>
              <w:jc w:val="center"/>
            </w:pPr>
            <w:r>
              <w:t>0,15 Y</w:t>
            </w:r>
            <w:r>
              <w:rPr>
                <w:sz w:val="16"/>
                <w:szCs w:val="16"/>
              </w:rPr>
              <w:t xml:space="preserve">n </w:t>
            </w:r>
            <w:r>
              <w:t>, лекин 1,5 kN/m</w:t>
            </w:r>
            <w:r>
              <w:rPr>
                <w:vertAlign w:val="superscript"/>
              </w:rPr>
              <w:t>2</w:t>
            </w:r>
            <w:r>
              <w:rPr>
                <w:vertAlign w:val="superscript"/>
              </w:rPr>
              <w:br/>
            </w:r>
            <w:r>
              <w:t>(0,15 ts/m</w:t>
            </w:r>
            <w:r>
              <w:rPr>
                <w:vertAlign w:val="superscript"/>
              </w:rPr>
              <w:t>2</w:t>
            </w:r>
            <w:r>
              <w:t>) дан кам эмас</w:t>
            </w:r>
          </w:p>
        </w:tc>
      </w:tr>
    </w:tbl>
    <w:p w:rsidR="004B647C" w:rsidRDefault="00F3641A">
      <w:pPr>
        <w:pStyle w:val="Tablecaption0"/>
        <w:ind w:left="34"/>
        <w:jc w:val="left"/>
      </w:pPr>
      <w:r>
        <w:rPr>
          <w:i/>
          <w:iCs/>
        </w:rPr>
        <w:t>Барча юклар қисқа вақтли ҳисобланади.</w:t>
      </w:r>
    </w:p>
    <w:p w:rsidR="004B647C" w:rsidRDefault="00F3641A">
      <w:pPr>
        <w:pStyle w:val="Tablecaption0"/>
        <w:ind w:left="34"/>
        <w:jc w:val="left"/>
      </w:pPr>
      <w:r>
        <w:rPr>
          <w:i/>
          <w:iCs/>
        </w:rPr>
        <w:t>Бу ерда q — ғалтакли таянчларнинг (погон) массаси, kN/m (ts/m);</w:t>
      </w:r>
    </w:p>
    <w:p w:rsidR="004B647C" w:rsidRDefault="00F3641A">
      <w:pPr>
        <w:pStyle w:val="Tablecaption0"/>
        <w:spacing w:line="259" w:lineRule="auto"/>
        <w:ind w:left="34"/>
        <w:jc w:val="left"/>
      </w:pPr>
      <w:r>
        <w:rPr>
          <w:i/>
          <w:iCs/>
          <w:smallCaps/>
          <w:sz w:val="20"/>
          <w:szCs w:val="20"/>
        </w:rPr>
        <w:t>y</w:t>
      </w:r>
      <w:r>
        <w:rPr>
          <w:i/>
          <w:iCs/>
        </w:rPr>
        <w:t xml:space="preserve"> n — тасмадаги тўкма юкнинг меъёрий солиштирма оғирлиги, kN/m</w:t>
      </w:r>
      <w:r>
        <w:rPr>
          <w:i/>
          <w:iCs/>
          <w:vertAlign w:val="superscript"/>
        </w:rPr>
        <w:t>3</w:t>
      </w:r>
      <w:r>
        <w:rPr>
          <w:i/>
          <w:iCs/>
        </w:rPr>
        <w:t xml:space="preserve"> (ts/m</w:t>
      </w:r>
      <w:r>
        <w:rPr>
          <w:i/>
          <w:iCs/>
          <w:vertAlign w:val="superscript"/>
        </w:rPr>
        <w:t>3</w:t>
      </w:r>
      <w:r>
        <w:rPr>
          <w:i/>
          <w:iCs/>
        </w:rPr>
        <w:t>); В — конвейерлар</w:t>
      </w:r>
      <w:r>
        <w:rPr>
          <w:i/>
          <w:iCs/>
        </w:rPr>
        <w:br/>
        <w:t>тасмаларининг якуний эни, m; b — ўтиш жойларининг умумий эни, m.</w:t>
      </w:r>
    </w:p>
    <w:p w:rsidR="004B647C" w:rsidRDefault="00F3641A">
      <w:pPr>
        <w:pStyle w:val="Tablecaption0"/>
        <w:ind w:left="9888"/>
        <w:jc w:val="left"/>
      </w:pPr>
      <w:r>
        <w:t>8-жадвал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82"/>
        <w:gridCol w:w="5366"/>
        <w:gridCol w:w="3053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Юклар таснифи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Юклар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Юк бўйича мустаҳкамлик</w:t>
            </w:r>
            <w:r>
              <w:rPr>
                <w:b/>
                <w:bCs/>
              </w:rPr>
              <w:br/>
              <w:t>коэффициенти</w:t>
            </w:r>
          </w:p>
          <w:p w:rsidR="004B647C" w:rsidRDefault="00F3641A">
            <w:pPr>
              <w:pStyle w:val="Other0"/>
              <w:ind w:firstLine="0"/>
              <w:jc w:val="center"/>
              <w:rPr>
                <w:sz w:val="16"/>
                <w:szCs w:val="16"/>
              </w:rPr>
            </w:pPr>
            <w:r>
              <w:t>Y</w:t>
            </w:r>
            <w:r>
              <w:rPr>
                <w:sz w:val="16"/>
                <w:szCs w:val="16"/>
              </w:rPr>
              <w:t>f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874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</w:pPr>
            <w:r>
              <w:t>Кўтариш симарқонларида ишчи кучланишлардан</w:t>
            </w:r>
            <w:r>
              <w:br/>
              <w:t>юзага келган кўтариш машиналаридан тушадиган</w:t>
            </w:r>
            <w:r>
              <w:br/>
              <w:t>(симарқонлар,кўтариладиган идишлар, тиркама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090"/>
          <w:jc w:val="center"/>
        </w:trPr>
        <w:tc>
          <w:tcPr>
            <w:tcW w:w="248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Вақтинчалик давомли</w:t>
            </w:r>
          </w:p>
        </w:tc>
        <w:tc>
          <w:tcPr>
            <w:tcW w:w="536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tabs>
                <w:tab w:val="left" w:pos="1637"/>
                <w:tab w:val="left" w:pos="2290"/>
                <w:tab w:val="left" w:pos="4229"/>
              </w:tabs>
              <w:ind w:firstLine="0"/>
            </w:pPr>
            <w:r>
              <w:t>қурилмалар</w:t>
            </w:r>
            <w:r>
              <w:tab/>
              <w:t>ва</w:t>
            </w:r>
            <w:r>
              <w:tab/>
              <w:t>кўтариладиган</w:t>
            </w:r>
            <w:r>
              <w:tab/>
              <w:t>идишдаги</w:t>
            </w:r>
          </w:p>
          <w:p w:rsidR="004B647C" w:rsidRDefault="00F3641A">
            <w:pPr>
              <w:pStyle w:val="Other0"/>
              <w:ind w:firstLine="0"/>
            </w:pPr>
            <w:r>
              <w:t>материаллар оғирликлари)</w:t>
            </w:r>
          </w:p>
          <w:p w:rsidR="004B647C" w:rsidRDefault="00F3641A">
            <w:pPr>
              <w:pStyle w:val="Other0"/>
              <w:tabs>
                <w:tab w:val="left" w:pos="1205"/>
                <w:tab w:val="left" w:pos="2803"/>
                <w:tab w:val="left" w:pos="3955"/>
              </w:tabs>
              <w:ind w:firstLine="0"/>
            </w:pPr>
            <w:r>
              <w:t>Минорали коперни тоғ жинсларини кавлаб</w:t>
            </w:r>
            <w:r>
              <w:br/>
              <w:t>олишда</w:t>
            </w:r>
            <w:r>
              <w:tab/>
              <w:t>ишлатишда</w:t>
            </w:r>
            <w:r>
              <w:tab/>
              <w:t>кавлаш</w:t>
            </w:r>
            <w:r>
              <w:tab/>
              <w:t>ускунасидан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1,2</w:t>
            </w:r>
          </w:p>
        </w:tc>
      </w:tr>
    </w:tbl>
    <w:p w:rsidR="004B647C" w:rsidRDefault="00F3641A">
      <w:pPr>
        <w:spacing w:line="1" w:lineRule="exact"/>
        <w:rPr>
          <w:sz w:val="2"/>
          <w:szCs w:val="2"/>
        </w:rPr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82"/>
        <w:gridCol w:w="5366"/>
        <w:gridCol w:w="3053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4B647C" w:rsidRDefault="004B647C">
            <w:pPr>
              <w:rPr>
                <w:sz w:val="10"/>
                <w:szCs w:val="10"/>
              </w:rPr>
            </w:pPr>
          </w:p>
        </w:tc>
        <w:tc>
          <w:tcPr>
            <w:tcW w:w="5366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both"/>
            </w:pPr>
            <w:r>
              <w:t>тўладиган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Депрессия ёки компрессиядан юзага келган босим</w:t>
            </w:r>
          </w:p>
        </w:tc>
        <w:tc>
          <w:tcPr>
            <w:tcW w:w="30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1,2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4162"/>
          <w:jc w:val="center"/>
        </w:trPr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Вақтинчалик</w:t>
            </w:r>
          </w:p>
        </w:tc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both"/>
            </w:pPr>
            <w:r>
              <w:t>Жиҳознинг ишга солиш, тўхтатиш ва синаш</w:t>
            </w:r>
            <w:r>
              <w:br/>
              <w:t>ҳолатларида юзага келадиган юклар, шунингдек,</w:t>
            </w:r>
            <w:r>
              <w:br/>
              <w:t>кўтариш машиналарини муҳофаза қилинишли</w:t>
            </w:r>
            <w:r>
              <w:br/>
              <w:t>секинлашишида юзага келадиган симарқонлардаги</w:t>
            </w:r>
            <w:r>
              <w:br/>
              <w:t>кучланишлар</w:t>
            </w:r>
          </w:p>
          <w:p w:rsidR="004B647C" w:rsidRDefault="00F3641A">
            <w:pPr>
              <w:pStyle w:val="Other0"/>
              <w:tabs>
                <w:tab w:val="left" w:pos="1296"/>
                <w:tab w:val="left" w:pos="1901"/>
                <w:tab w:val="left" w:pos="3811"/>
              </w:tabs>
              <w:ind w:firstLine="0"/>
              <w:jc w:val="both"/>
            </w:pPr>
            <w:r>
              <w:t>қурилиш</w:t>
            </w:r>
            <w:r>
              <w:tab/>
              <w:t>ва</w:t>
            </w:r>
            <w:r>
              <w:tab/>
              <w:t>фойдаланишда</w:t>
            </w:r>
            <w:r>
              <w:tab/>
              <w:t>(асбоб-ускуна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монтажи, уни таъмирланиши ва алмаштирилиши)</w:t>
            </w:r>
            <w:r>
              <w:br/>
              <w:t>ишлатиладиган, ҳаракатланадиган кўтаргич асбоб-</w:t>
            </w:r>
            <w:r>
              <w:br/>
              <w:t>ускунасидан тушадиган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Клетни ўрнатишдан юзага келувчи</w:t>
            </w:r>
          </w:p>
          <w:p w:rsidR="004B647C" w:rsidRDefault="00F3641A">
            <w:pPr>
              <w:pStyle w:val="Other0"/>
              <w:tabs>
                <w:tab w:val="left" w:pos="1243"/>
                <w:tab w:val="left" w:pos="3298"/>
                <w:tab w:val="left" w:pos="4234"/>
              </w:tabs>
              <w:ind w:firstLine="0"/>
              <w:jc w:val="both"/>
            </w:pPr>
            <w:r>
              <w:t>Кўтариш</w:t>
            </w:r>
            <w:r>
              <w:tab/>
              <w:t>симарқонларида,</w:t>
            </w:r>
            <w:r>
              <w:tab/>
              <w:t>шахта</w:t>
            </w:r>
            <w:r>
              <w:tab/>
              <w:t>дастакида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кўтарилаётган идишни кескин тутилиб қолиши</w:t>
            </w:r>
            <w:r>
              <w:br/>
              <w:t>(қисилиб қолиши) ва идишни кескин кўтарилиши</w:t>
            </w:r>
            <w:r>
              <w:br/>
              <w:t>кучланишидан юзага келувчи</w:t>
            </w:r>
          </w:p>
          <w:p w:rsidR="004B647C" w:rsidRDefault="00F3641A">
            <w:pPr>
              <w:pStyle w:val="Other0"/>
              <w:ind w:firstLine="0"/>
              <w:jc w:val="both"/>
            </w:pPr>
            <w:r>
              <w:t>Зилзила таъсир кучлари</w:t>
            </w:r>
          </w:p>
        </w:tc>
        <w:tc>
          <w:tcPr>
            <w:tcW w:w="3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1,0</w:t>
            </w:r>
          </w:p>
        </w:tc>
      </w:tr>
    </w:tbl>
    <w:p w:rsidR="004B647C" w:rsidRDefault="004B647C">
      <w:pPr>
        <w:sectPr w:rsidR="004B647C">
          <w:pgSz w:w="11900" w:h="16840"/>
          <w:pgMar w:top="564" w:right="498" w:bottom="437" w:left="497" w:header="136" w:footer="3" w:gutter="0"/>
          <w:cols w:space="720"/>
          <w:noEndnote/>
          <w:docGrid w:linePitch="360"/>
        </w:sectPr>
      </w:pPr>
    </w:p>
    <w:p w:rsidR="004B647C" w:rsidRDefault="00F3641A">
      <w:pPr>
        <w:pStyle w:val="a4"/>
        <w:ind w:firstLine="0"/>
        <w:jc w:val="center"/>
      </w:pPr>
      <w:r>
        <w:lastRenderedPageBreak/>
        <w:t>ШНҚ 2.09.02 — 23 «Корхоналарнинг ишлаб чиқариш ҳамда маъмурий-маиший бино ва иншоотлари.</w:t>
      </w:r>
    </w:p>
    <w:p w:rsidR="004B647C" w:rsidRDefault="00F3641A">
      <w:pPr>
        <w:pStyle w:val="a4"/>
        <w:ind w:firstLine="0"/>
        <w:jc w:val="center"/>
      </w:pPr>
      <w:r>
        <w:t>Лойиҳалаш меъёрлари»шаҳарсозлик нормалари ва қоидаларига</w:t>
      </w:r>
    </w:p>
    <w:p w:rsidR="004B647C" w:rsidRDefault="00F3641A">
      <w:pPr>
        <w:pStyle w:val="a4"/>
        <w:ind w:firstLine="0"/>
        <w:jc w:val="center"/>
      </w:pPr>
      <w:r>
        <w:t>12-ИЛОВА</w:t>
      </w:r>
    </w:p>
    <w:p w:rsidR="004B647C" w:rsidRDefault="00F3641A">
      <w:pPr>
        <w:pStyle w:val="a4"/>
        <w:ind w:firstLine="0"/>
        <w:jc w:val="center"/>
      </w:pPr>
      <w:r>
        <w:rPr>
          <w:b/>
          <w:bCs/>
        </w:rPr>
        <w:t>Тўплаш-сақлаш майдонини лойиҳалаш бўйича умумий кўрсатмалар</w:t>
      </w:r>
    </w:p>
    <w:p w:rsidR="004B647C" w:rsidRDefault="00F3641A">
      <w:pPr>
        <w:pStyle w:val="Tablecaption0"/>
        <w:jc w:val="right"/>
      </w:pPr>
      <w:r>
        <w:t>1-жадвал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661"/>
        <w:gridCol w:w="9240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Элемент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Конструктив мулоҳаза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360"/>
            </w:pPr>
            <w:r>
              <w:t>Клиренс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  <w:jc w:val="both"/>
            </w:pPr>
            <w:r>
              <w:t>Минимал ўлчамларни сақлаш: баландлик 7,05 m, эни 6 m, узунлиги 15 m.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  <w:jc w:val="both"/>
            </w:pPr>
            <w:r>
              <w:t>Барча ўлчамлар мустақил (масалан, спринклер тизимлари, ҳисоблагичлар, кузатув</w:t>
            </w:r>
            <w:r>
              <w:br/>
              <w:t>камералари, ойна, ободонлаштириш ва б. каби элементлар билан чекланмаган).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60"/>
            </w:pPr>
            <w:r>
              <w:t>Майдон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  <w:jc w:val="both"/>
            </w:pPr>
            <w:r>
              <w:t>28 тонна чиқинди йиғиш машинасини жойлаштириш (сиғдириши).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Ўлчами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  <w:jc w:val="both"/>
            </w:pPr>
            <w:r>
              <w:t>Ҳудуднинг ўлчамлари фойдаланиладиган контейнерлар сони билан мос келиши</w:t>
            </w:r>
            <w:r>
              <w:br/>
              <w:t>керак.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</w:pPr>
            <w:r>
              <w:t>Жойлаштириш</w:t>
            </w:r>
          </w:p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  <w:jc w:val="both"/>
            </w:pPr>
            <w:r>
              <w:t>Ҳид кирмаслиги учун, тоза ҳавонинг бинога кириш йўналишидан узоқда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661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  <w:jc w:val="both"/>
            </w:pPr>
            <w:r>
              <w:t>Пиёдалар ва бошқа транспорт воситаларининг ҳаракатланишига халақит берадиган</w:t>
            </w:r>
            <w:r>
              <w:br/>
              <w:t>жойларда бўлмаслиги.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166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4B647C"/>
        </w:tc>
        <w:tc>
          <w:tcPr>
            <w:tcW w:w="9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320"/>
              <w:jc w:val="both"/>
            </w:pPr>
            <w:r>
              <w:t>Чиқинди ва қайта ишланадиган материалларни сақлаш жойига ёки вақтинча сақлаш</w:t>
            </w:r>
            <w:r>
              <w:br/>
              <w:t>жойига текис ёки 6 % дан кўп бўлмаган катта қиялик майдони орқали боғлаш</w:t>
            </w:r>
          </w:p>
        </w:tc>
      </w:tr>
    </w:tbl>
    <w:p w:rsidR="004B647C" w:rsidRDefault="004B647C">
      <w:pPr>
        <w:spacing w:after="259" w:line="1" w:lineRule="exact"/>
      </w:pPr>
    </w:p>
    <w:p w:rsidR="004B647C" w:rsidRDefault="00F3641A">
      <w:pPr>
        <w:pStyle w:val="Tablecaption0"/>
        <w:jc w:val="right"/>
      </w:pPr>
      <w:r>
        <w:t>2-жадвал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776"/>
        <w:gridCol w:w="1853"/>
        <w:gridCol w:w="2026"/>
        <w:gridCol w:w="1795"/>
        <w:gridCol w:w="1642"/>
        <w:gridCol w:w="1810"/>
      </w:tblGrid>
      <w:tr w:rsidR="004B647C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1090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Юк машинасининг намуна ўлчамлари (тахминий)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spacing w:line="259" w:lineRule="auto"/>
              <w:ind w:firstLine="0"/>
              <w:jc w:val="center"/>
            </w:pPr>
            <w:r>
              <w:rPr>
                <w:b/>
                <w:bCs/>
              </w:rPr>
              <w:t>Коллекция</w:t>
            </w:r>
            <w:r>
              <w:rPr>
                <w:b/>
                <w:bCs/>
              </w:rPr>
              <w:br/>
              <w:t>тури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Транспорт</w:t>
            </w:r>
            <w:r>
              <w:rPr>
                <w:b/>
                <w:bCs/>
              </w:rPr>
              <w:br/>
              <w:t>ўлчами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Юклаш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узунлиги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Эни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rPr>
                <w:b/>
                <w:bCs/>
              </w:rPr>
              <w:t>Баландлиги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Чиқинди</w:t>
            </w:r>
            <w:r>
              <w:br/>
              <w:t>контейнери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умумий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Ҳаммаси ёки</w:t>
            </w:r>
            <w:r>
              <w:br/>
              <w:t>қисман ортиш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10 m</w:t>
            </w:r>
            <w:r>
              <w:br/>
              <w:t>(йиғиш 12,36 m)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3,15m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4.2m</w:t>
            </w:r>
            <w:r>
              <w:br/>
              <w:t>(йиғиш 6.9m)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Паст профилли</w:t>
            </w:r>
            <w:r>
              <w:br/>
              <w:t>ахлат сиғими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умумий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Ташиш ҳудуддан</w:t>
            </w:r>
            <w:r>
              <w:br/>
              <w:t>ташқарига ва</w:t>
            </w:r>
            <w:r>
              <w:br/>
              <w:t>ичкарига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7.62m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2,4m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2,4 m</w:t>
            </w:r>
            <w:r>
              <w:br/>
              <w:t>(6,7 m гача</w:t>
            </w:r>
            <w:r>
              <w:br/>
              <w:t>кўтариш учун</w:t>
            </w:r>
            <w:r>
              <w:br/>
              <w:t>ҳудуддан</w:t>
            </w:r>
            <w:r>
              <w:br/>
              <w:t>ташқарига</w:t>
            </w:r>
            <w:r>
              <w:br/>
              <w:t>ташиш)</w:t>
            </w:r>
          </w:p>
        </w:tc>
      </w:tr>
      <w:tr w:rsidR="004B647C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Чиқинди ва</w:t>
            </w:r>
            <w:r>
              <w:br/>
              <w:t>органик</w:t>
            </w:r>
            <w:r>
              <w:br/>
              <w:t>чиқиндилар</w:t>
            </w:r>
            <w:r>
              <w:br/>
              <w:t>учун арава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умумий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Қайта ортиш</w:t>
            </w:r>
          </w:p>
        </w:tc>
        <w:tc>
          <w:tcPr>
            <w:tcW w:w="1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14m (йиғиш</w:t>
            </w:r>
            <w:r>
              <w:br/>
              <w:t>15.5m)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2.74m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B647C" w:rsidRDefault="00F3641A">
            <w:pPr>
              <w:pStyle w:val="Other0"/>
              <w:ind w:firstLine="0"/>
              <w:jc w:val="center"/>
            </w:pPr>
            <w:r>
              <w:t>4.2m-6m</w:t>
            </w:r>
          </w:p>
        </w:tc>
      </w:tr>
    </w:tbl>
    <w:p w:rsidR="00F3641A" w:rsidRDefault="00F3641A"/>
    <w:sectPr w:rsidR="00F3641A">
      <w:pgSz w:w="11900" w:h="16840"/>
      <w:pgMar w:top="562" w:right="500" w:bottom="562" w:left="500" w:header="134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67C3" w:rsidRDefault="004E67C3">
      <w:r>
        <w:separator/>
      </w:r>
    </w:p>
  </w:endnote>
  <w:endnote w:type="continuationSeparator" w:id="0">
    <w:p w:rsidR="004E67C3" w:rsidRDefault="004E6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67C3" w:rsidRDefault="004E67C3"/>
  </w:footnote>
  <w:footnote w:type="continuationSeparator" w:id="0">
    <w:p w:rsidR="004E67C3" w:rsidRDefault="004E67C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D65E2"/>
    <w:multiLevelType w:val="multilevel"/>
    <w:tmpl w:val="DB4A530A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7F6625"/>
    <w:multiLevelType w:val="multilevel"/>
    <w:tmpl w:val="E79A7B64"/>
    <w:lvl w:ilvl="0">
      <w:start w:val="12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F364F23"/>
    <w:multiLevelType w:val="multilevel"/>
    <w:tmpl w:val="595C721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A83440"/>
    <w:multiLevelType w:val="multilevel"/>
    <w:tmpl w:val="6A6E86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02070E"/>
    <w:multiLevelType w:val="multilevel"/>
    <w:tmpl w:val="BCE8BFC4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855342E"/>
    <w:multiLevelType w:val="multilevel"/>
    <w:tmpl w:val="07F6AC06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A0270D3"/>
    <w:multiLevelType w:val="multilevel"/>
    <w:tmpl w:val="47FC2400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BEB3E0D"/>
    <w:multiLevelType w:val="multilevel"/>
    <w:tmpl w:val="73C01F36"/>
    <w:lvl w:ilvl="0">
      <w:start w:val="1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3830A51"/>
    <w:multiLevelType w:val="multilevel"/>
    <w:tmpl w:val="FA7293C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4657713"/>
    <w:multiLevelType w:val="multilevel"/>
    <w:tmpl w:val="D95E8A98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6D56CB5"/>
    <w:multiLevelType w:val="multilevel"/>
    <w:tmpl w:val="524A535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B3D7242"/>
    <w:multiLevelType w:val="multilevel"/>
    <w:tmpl w:val="3034AF46"/>
    <w:lvl w:ilvl="0">
      <w:start w:val="175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8AC555F"/>
    <w:multiLevelType w:val="multilevel"/>
    <w:tmpl w:val="D22A33DC"/>
    <w:lvl w:ilvl="0">
      <w:start w:val="6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AAE5C47"/>
    <w:multiLevelType w:val="multilevel"/>
    <w:tmpl w:val="CAE2BA54"/>
    <w:lvl w:ilvl="0">
      <w:start w:val="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3085DC3"/>
    <w:multiLevelType w:val="multilevel"/>
    <w:tmpl w:val="AC4A27F6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82F0805"/>
    <w:multiLevelType w:val="multilevel"/>
    <w:tmpl w:val="9B4E8DBC"/>
    <w:lvl w:ilvl="0">
      <w:start w:val="1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8B47071"/>
    <w:multiLevelType w:val="multilevel"/>
    <w:tmpl w:val="F1804F2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BF966B5"/>
    <w:multiLevelType w:val="multilevel"/>
    <w:tmpl w:val="06F07AB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C9F2E68"/>
    <w:multiLevelType w:val="multilevel"/>
    <w:tmpl w:val="351A975A"/>
    <w:lvl w:ilvl="0">
      <w:start w:val="18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DFA334B"/>
    <w:multiLevelType w:val="multilevel"/>
    <w:tmpl w:val="1548B948"/>
    <w:lvl w:ilvl="0">
      <w:start w:val="30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0A21EB7"/>
    <w:multiLevelType w:val="multilevel"/>
    <w:tmpl w:val="17A8F828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61F3D42"/>
    <w:multiLevelType w:val="multilevel"/>
    <w:tmpl w:val="BC267678"/>
    <w:lvl w:ilvl="0">
      <w:start w:val="170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8BB40AB"/>
    <w:multiLevelType w:val="multilevel"/>
    <w:tmpl w:val="50F2C866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8354D9"/>
    <w:multiLevelType w:val="multilevel"/>
    <w:tmpl w:val="BDB68E5C"/>
    <w:lvl w:ilvl="0">
      <w:start w:val="23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68F96DDF"/>
    <w:multiLevelType w:val="multilevel"/>
    <w:tmpl w:val="B91CFD2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B8E0778"/>
    <w:multiLevelType w:val="multilevel"/>
    <w:tmpl w:val="4830AD0C"/>
    <w:lvl w:ilvl="0">
      <w:start w:val="1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1EF385F"/>
    <w:multiLevelType w:val="multilevel"/>
    <w:tmpl w:val="C6B0E25C"/>
    <w:lvl w:ilvl="0">
      <w:start w:val="27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27A727C"/>
    <w:multiLevelType w:val="multilevel"/>
    <w:tmpl w:val="C08AE942"/>
    <w:lvl w:ilvl="0">
      <w:start w:val="63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44545FC"/>
    <w:multiLevelType w:val="multilevel"/>
    <w:tmpl w:val="0A26D0E8"/>
    <w:lvl w:ilvl="0">
      <w:start w:val="2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52E25E0"/>
    <w:multiLevelType w:val="multilevel"/>
    <w:tmpl w:val="6BEE08AA"/>
    <w:lvl w:ilvl="0">
      <w:start w:val="3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9091046"/>
    <w:multiLevelType w:val="multilevel"/>
    <w:tmpl w:val="240C45EE"/>
    <w:lvl w:ilvl="0">
      <w:start w:val="78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79270E08"/>
    <w:multiLevelType w:val="multilevel"/>
    <w:tmpl w:val="0C649CDA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7FEE3477"/>
    <w:multiLevelType w:val="multilevel"/>
    <w:tmpl w:val="E51612E2"/>
    <w:lvl w:ilvl="0">
      <w:start w:val="51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6"/>
  </w:num>
  <w:num w:numId="2">
    <w:abstractNumId w:val="6"/>
  </w:num>
  <w:num w:numId="3">
    <w:abstractNumId w:val="15"/>
  </w:num>
  <w:num w:numId="4">
    <w:abstractNumId w:val="25"/>
  </w:num>
  <w:num w:numId="5">
    <w:abstractNumId w:val="1"/>
  </w:num>
  <w:num w:numId="6">
    <w:abstractNumId w:val="8"/>
  </w:num>
  <w:num w:numId="7">
    <w:abstractNumId w:val="29"/>
  </w:num>
  <w:num w:numId="8">
    <w:abstractNumId w:val="21"/>
  </w:num>
  <w:num w:numId="9">
    <w:abstractNumId w:val="9"/>
  </w:num>
  <w:num w:numId="10">
    <w:abstractNumId w:val="14"/>
  </w:num>
  <w:num w:numId="11">
    <w:abstractNumId w:val="11"/>
  </w:num>
  <w:num w:numId="12">
    <w:abstractNumId w:val="23"/>
  </w:num>
  <w:num w:numId="13">
    <w:abstractNumId w:val="26"/>
  </w:num>
  <w:num w:numId="14">
    <w:abstractNumId w:val="13"/>
  </w:num>
  <w:num w:numId="15">
    <w:abstractNumId w:val="19"/>
  </w:num>
  <w:num w:numId="16">
    <w:abstractNumId w:val="18"/>
  </w:num>
  <w:num w:numId="17">
    <w:abstractNumId w:val="32"/>
  </w:num>
  <w:num w:numId="18">
    <w:abstractNumId w:val="27"/>
  </w:num>
  <w:num w:numId="19">
    <w:abstractNumId w:val="3"/>
  </w:num>
  <w:num w:numId="20">
    <w:abstractNumId w:val="30"/>
  </w:num>
  <w:num w:numId="21">
    <w:abstractNumId w:val="2"/>
  </w:num>
  <w:num w:numId="22">
    <w:abstractNumId w:val="4"/>
  </w:num>
  <w:num w:numId="23">
    <w:abstractNumId w:val="12"/>
  </w:num>
  <w:num w:numId="24">
    <w:abstractNumId w:val="0"/>
  </w:num>
  <w:num w:numId="25">
    <w:abstractNumId w:val="7"/>
  </w:num>
  <w:num w:numId="26">
    <w:abstractNumId w:val="22"/>
  </w:num>
  <w:num w:numId="27">
    <w:abstractNumId w:val="20"/>
  </w:num>
  <w:num w:numId="28">
    <w:abstractNumId w:val="24"/>
  </w:num>
  <w:num w:numId="29">
    <w:abstractNumId w:val="10"/>
  </w:num>
  <w:num w:numId="30">
    <w:abstractNumId w:val="17"/>
  </w:num>
  <w:num w:numId="31">
    <w:abstractNumId w:val="5"/>
  </w:num>
  <w:num w:numId="32">
    <w:abstractNumId w:val="31"/>
  </w:num>
  <w:num w:numId="3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47C"/>
    <w:rsid w:val="004B647C"/>
    <w:rsid w:val="004E67C3"/>
    <w:rsid w:val="005925FD"/>
    <w:rsid w:val="005E3FCD"/>
    <w:rsid w:val="00F36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17A3D"/>
  <w15:docId w15:val="{89847F6B-DED9-4F2B-BBF2-2DDBD918A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Heading1">
    <w:name w:val="Heading #1_"/>
    <w:basedOn w:val="a0"/>
    <w:link w:val="Heading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A2645"/>
      <w:sz w:val="24"/>
      <w:szCs w:val="24"/>
      <w:u w:val="none"/>
      <w:lang/>
    </w:rPr>
  </w:style>
  <w:style w:type="character" w:customStyle="1" w:styleId="Picturecaption">
    <w:name w:val="Picture caption_"/>
    <w:basedOn w:val="a0"/>
    <w:link w:val="Pictur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Bodytext5">
    <w:name w:val="Body text (5)_"/>
    <w:basedOn w:val="a0"/>
    <w:link w:val="Bodytext50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212529"/>
      <w:sz w:val="19"/>
      <w:szCs w:val="19"/>
      <w:u w:val="none"/>
    </w:rPr>
  </w:style>
  <w:style w:type="character" w:customStyle="1" w:styleId="Heading2">
    <w:name w:val="Heading #2_"/>
    <w:basedOn w:val="a0"/>
    <w:link w:val="Heading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4">
    <w:name w:val="Body text (4)_"/>
    <w:basedOn w:val="a0"/>
    <w:link w:val="Bodytext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  <w:lang/>
    </w:rPr>
  </w:style>
  <w:style w:type="character" w:customStyle="1" w:styleId="Tablecaption">
    <w:name w:val="Table caption_"/>
    <w:basedOn w:val="a0"/>
    <w:link w:val="Tablecaption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Other">
    <w:name w:val="Other_"/>
    <w:basedOn w:val="a0"/>
    <w:link w:val="Other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styleId="a4">
    <w:name w:val="Body Text"/>
    <w:basedOn w:val="a"/>
    <w:link w:val="a3"/>
    <w:qFormat/>
    <w:pPr>
      <w:ind w:firstLine="400"/>
    </w:pPr>
    <w:rPr>
      <w:rFonts w:ascii="Times New Roman" w:eastAsia="Times New Roman" w:hAnsi="Times New Roman" w:cs="Times New Roman"/>
    </w:rPr>
  </w:style>
  <w:style w:type="paragraph" w:customStyle="1" w:styleId="Heading10">
    <w:name w:val="Heading #1"/>
    <w:basedOn w:val="a"/>
    <w:link w:val="Heading1"/>
    <w:pPr>
      <w:outlineLvl w:val="0"/>
    </w:pPr>
    <w:rPr>
      <w:rFonts w:ascii="Times New Roman" w:eastAsia="Times New Roman" w:hAnsi="Times New Roman" w:cs="Times New Roman"/>
      <w:color w:val="2A2645"/>
    </w:rPr>
  </w:style>
  <w:style w:type="paragraph" w:customStyle="1" w:styleId="Picturecaption0">
    <w:name w:val="Picture caption"/>
    <w:basedOn w:val="a"/>
    <w:link w:val="Picturecaption"/>
    <w:pPr>
      <w:jc w:val="center"/>
    </w:pPr>
    <w:rPr>
      <w:rFonts w:ascii="Times New Roman" w:eastAsia="Times New Roman" w:hAnsi="Times New Roman" w:cs="Times New Roman"/>
    </w:rPr>
  </w:style>
  <w:style w:type="paragraph" w:customStyle="1" w:styleId="Bodytext50">
    <w:name w:val="Body text (5)"/>
    <w:basedOn w:val="a"/>
    <w:link w:val="Bodytext5"/>
    <w:rPr>
      <w:rFonts w:ascii="Calibri" w:eastAsia="Calibri" w:hAnsi="Calibri" w:cs="Calibri"/>
      <w:color w:val="212529"/>
      <w:sz w:val="19"/>
      <w:szCs w:val="19"/>
    </w:rPr>
  </w:style>
  <w:style w:type="paragraph" w:customStyle="1" w:styleId="Heading20">
    <w:name w:val="Heading #2"/>
    <w:basedOn w:val="a"/>
    <w:link w:val="Heading2"/>
    <w:pPr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Bodytext40">
    <w:name w:val="Body text (4)"/>
    <w:basedOn w:val="a"/>
    <w:link w:val="Bodytext4"/>
    <w:pPr>
      <w:spacing w:after="120" w:line="180" w:lineRule="auto"/>
      <w:ind w:left="468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Tablecaption0">
    <w:name w:val="Table caption"/>
    <w:basedOn w:val="a"/>
    <w:link w:val="Tablecaption"/>
    <w:pPr>
      <w:jc w:val="center"/>
    </w:pPr>
    <w:rPr>
      <w:rFonts w:ascii="Times New Roman" w:eastAsia="Times New Roman" w:hAnsi="Times New Roman" w:cs="Times New Roman"/>
    </w:rPr>
  </w:style>
  <w:style w:type="paragraph" w:customStyle="1" w:styleId="Other0">
    <w:name w:val="Other"/>
    <w:basedOn w:val="a"/>
    <w:link w:val="Other"/>
    <w:pPr>
      <w:ind w:firstLine="40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9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47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3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6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7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9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5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6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9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00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9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9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3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4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8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8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1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8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4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7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1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1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0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8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24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1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6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91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102</Pages>
  <Words>50022</Words>
  <Characters>285131</Characters>
  <Application>Microsoft Office Word</Application>
  <DocSecurity>0</DocSecurity>
  <Lines>2376</Lines>
  <Paragraphs>668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Botir Dusatov</dc:creator>
  <cp:keywords/>
  <cp:lastModifiedBy>Ramozon Nasriddinov</cp:lastModifiedBy>
  <cp:revision>3</cp:revision>
  <dcterms:created xsi:type="dcterms:W3CDTF">2026-04-30T05:58:00Z</dcterms:created>
  <dcterms:modified xsi:type="dcterms:W3CDTF">2026-04-30T06:18:00Z</dcterms:modified>
</cp:coreProperties>
</file>